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2023</w:t>
      </w:r>
      <w:r>
        <w:rPr>
          <w:rFonts w:hint="eastAsia" w:ascii="黑体" w:hAnsi="黑体" w:eastAsia="黑体" w:cs="黑体"/>
          <w:sz w:val="28"/>
          <w:szCs w:val="28"/>
        </w:rPr>
        <w:t>年推免生网络远程复试考生须知及平台操作指南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widowControl/>
        <w:shd w:val="clear" w:color="auto" w:fill="FFFFFF"/>
        <w:spacing w:line="252" w:lineRule="atLeast"/>
        <w:ind w:firstLine="562" w:firstLineChars="200"/>
        <w:jc w:val="left"/>
        <w:rPr>
          <w:rFonts w:ascii="Calibri" w:hAnsi="Calibri" w:cs="Calibri"/>
          <w:color w:val="444444"/>
          <w:szCs w:val="21"/>
        </w:rPr>
      </w:pPr>
      <w:r>
        <w:rPr>
          <w:rStyle w:val="6"/>
          <w:rFonts w:hint="eastAsia" w:ascii="仿宋" w:hAnsi="仿宋" w:eastAsia="仿宋" w:cs="仿宋"/>
          <w:color w:val="444444"/>
          <w:kern w:val="0"/>
          <w:sz w:val="28"/>
          <w:szCs w:val="28"/>
          <w:shd w:val="clear" w:color="auto" w:fill="FFFFFF"/>
          <w:lang w:bidi="ar"/>
        </w:rPr>
        <w:t>一、考生须知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认真阅读教育部《国家教育考试违规处理办法》、《中华人民共和国刑法修正案（九）》、《普通高等学校招生违规行为处理暂行办法》以及华南理工大学和报考学院发布的相关招考信息。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入学后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个月内，我校将按照《普通高等学校学生管理规定》有关要求，对所有考生进行全面复查，特别是考生的身份信息。复查不合格的，取消学籍；情节严重的，移交有关部门调查处理。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研究生复试是国家教育考试的重要组成部分。复试过程中禁止考生录音、录像和录屏，禁止将复试试题内容等相关信息泄露或公布。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复试前按要求安装调试好设备。复试笔记本电脑（第一台设备）摄像头对准考生本人正面，考生本人保持坐姿端正，双手和头部完全呈现在复试专家可见画面中。第二台设备摄像头从考生后方成</w:t>
      </w:r>
      <w:r>
        <w:rPr>
          <w:rFonts w:ascii="仿宋" w:hAnsi="仿宋" w:eastAsia="仿宋" w:cs="仿宋"/>
          <w:sz w:val="28"/>
          <w:szCs w:val="28"/>
        </w:rPr>
        <w:t>45</w:t>
      </w:r>
      <w:r>
        <w:rPr>
          <w:rFonts w:hint="eastAsia" w:ascii="仿宋" w:hAnsi="仿宋" w:eastAsia="仿宋" w:cs="仿宋"/>
          <w:sz w:val="28"/>
          <w:szCs w:val="28"/>
        </w:rPr>
        <w:t>°拍摄，保证考生头肩部及第一台设备的全部屏幕出现在视频画面中。如下图：</w:t>
      </w:r>
    </w:p>
    <w:p>
      <w:pPr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2847975" cy="2676525"/>
            <wp:effectExtent l="0" t="0" r="0" b="0"/>
            <wp:docPr id="1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38625cbdbe672655667d5a8e055cdb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各类复试平台账号和密码以及学院发送的各类信息（包括各类会议链接）由本人严格保管和负责，不得透露给任何人。我校以研究生招生办公室和报考院系网站、电话、电子邮件、短信以及其他指定等方式公开或发送给考生的相关信息、文件均视为送达，因考生个人疏忽等原因造成的一切后果由考生本人承担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如考生网络远程复试确有困难，请务必及时与我校研究生招生办公室或者招生学院联系。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6.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学校复试不收取任何费用，考生务必增强防诈骗意识。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设备要求：考生应提前测试设备和网络。需保证充电电源连接，设备电量充足，网络连接正常。参加网络远程视频复试采取</w:t>
      </w:r>
      <w:r>
        <w:rPr>
          <w:rFonts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双机位</w:t>
      </w:r>
      <w:r>
        <w:rPr>
          <w:rFonts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两套设备同时视频连线的方式进行，其中一套设备用于网络视频复试，另一套设备用于远程视频监考。一台性能良好、自带音视频功能的笔记本电脑（复试机位）和智能手机各一部（监考机位，使用脚架支撑，屏幕自动旋转横向放置，设置为“勿扰模式”）。复试设备运行流畅，摄像头、麦克风、音频能正常工作，摄像效果清晰度不高的可外接高清摄像头（使用台式机的，硬件配置需满足上述要求）。复试期间不可遮蔽、关闭摄像头，要同时准备备用设备和移动电源，以防断电和设备故障情况发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网络要求：最好配备有线网络、</w:t>
      </w:r>
      <w:r>
        <w:rPr>
          <w:rFonts w:ascii="仿宋" w:hAnsi="仿宋" w:eastAsia="仿宋" w:cs="仿宋"/>
          <w:sz w:val="28"/>
          <w:szCs w:val="28"/>
        </w:rPr>
        <w:t>Wifi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4G/5G</w:t>
      </w:r>
      <w:r>
        <w:rPr>
          <w:rFonts w:hint="eastAsia" w:ascii="仿宋" w:hAnsi="仿宋" w:eastAsia="仿宋" w:cs="仿宋"/>
          <w:sz w:val="28"/>
          <w:szCs w:val="28"/>
        </w:rPr>
        <w:t>网络等，网速能充分满足视频传输要求。同时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在复试时开启</w:t>
      </w:r>
      <w:r>
        <w:rPr>
          <w:rFonts w:ascii="仿宋" w:hAnsi="仿宋" w:eastAsia="仿宋" w:cs="仿宋"/>
          <w:sz w:val="28"/>
          <w:szCs w:val="28"/>
        </w:rPr>
        <w:t>4G/5G</w:t>
      </w:r>
      <w:r>
        <w:rPr>
          <w:rFonts w:hint="eastAsia" w:ascii="仿宋" w:hAnsi="仿宋" w:eastAsia="仿宋" w:cs="仿宋"/>
          <w:sz w:val="28"/>
          <w:szCs w:val="28"/>
        </w:rPr>
        <w:t>网络热点，以备在网络中断情况下使用。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软件要求：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网络远程视频复试平台为腾讯会议。电脑端下载安装腾讯会议应用程序并进行注册，手机端通过微信的</w:t>
      </w:r>
      <w:r>
        <w:rPr>
          <w:rFonts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腾讯会议</w:t>
      </w:r>
      <w:r>
        <w:rPr>
          <w:rFonts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小程序登录。同时准备好腾讯</w:t>
      </w:r>
      <w:r>
        <w:rPr>
          <w:rFonts w:ascii="仿宋" w:hAnsi="仿宋" w:eastAsia="仿宋" w:cs="仿宋"/>
          <w:sz w:val="28"/>
          <w:szCs w:val="28"/>
        </w:rPr>
        <w:t>QQ</w:t>
      </w:r>
      <w:r>
        <w:rPr>
          <w:rFonts w:hint="eastAsia" w:ascii="仿宋" w:hAnsi="仿宋" w:eastAsia="仿宋" w:cs="仿宋"/>
          <w:sz w:val="28"/>
          <w:szCs w:val="28"/>
        </w:rPr>
        <w:t>软件。考生须按要求熟悉腾讯会议网络视频平台，并对复试相关的设备进行测试，经测试后，不再更换设备。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复试场所要求：考生应选择独立安静的房间独自参加网络远程复试，复试全程禁止他人进入。若有违反，视同作弊。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仪容仪表要求：正式复试时妆容须与资格审查时保持一致，考生五官清楚显露，以保证通过人脸识别验证；复试期间不遮蔽耳朵，不戴帽子、口罩、耳机、墨镜，不化浓妆等，复试桌面除笔记本电脑、鼠标和学院要求的其他复试用具，不得放置其他任何与复试无关物品的物品。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其他要求</w:t>
      </w:r>
      <w:r>
        <w:rPr>
          <w:rFonts w:hint="eastAsia" w:ascii="仿宋" w:hAnsi="仿宋" w:eastAsia="仿宋" w:cs="仿宋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三、复试流程</w:t>
      </w:r>
    </w:p>
    <w:p>
      <w:pPr>
        <w:ind w:left="559" w:leftChars="26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第一步：登录华南理工大学研究生招生系统</w:t>
      </w:r>
      <w:r>
        <w:rPr>
          <w:rFonts w:ascii="仿宋" w:hAnsi="仿宋" w:eastAsia="仿宋" w:cs="仿宋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</w:t>
      </w:r>
      <w:r>
        <w:rPr>
          <w:rFonts w:ascii="仿宋" w:hAnsi="仿宋" w:eastAsia="仿宋" w:cs="仿宋"/>
          <w:kern w:val="0"/>
          <w:sz w:val="28"/>
          <w:szCs w:val="28"/>
        </w:rPr>
        <w:t>https://yanzhao.scut.edu.cn/MasterTm/Signin.aspx</w:t>
      </w:r>
      <w:r>
        <w:rPr>
          <w:rFonts w:hint="eastAsia" w:ascii="仿宋" w:hAnsi="仿宋" w:eastAsia="仿宋" w:cs="仿宋"/>
          <w:kern w:val="0"/>
          <w:sz w:val="28"/>
          <w:szCs w:val="28"/>
        </w:rPr>
        <w:t>）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阅读考生须知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提交是否同意参加复试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签署承诺书（在线签署）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第二步：电脑端下载安装腾讯会议应用程序（复试机位），手机端微信搜索保存腾讯会议小程序（监考机位，复试时手机及腾讯会议保持静音）。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第三步：按照要求准备复试设备和场所，布置复试环境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第四步：正式复试前，资格审查及模拟演练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根据学院通知，使用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视频连线进行资格审查。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420" w:firstLineChars="200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0" b="0"/>
            <wp:wrapSquare wrapText="bothSides"/>
            <wp:docPr id="9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z w:val="28"/>
          <w:szCs w:val="28"/>
        </w:rPr>
        <w:t>(1)</w:t>
      </w:r>
      <w:r>
        <w:rPr>
          <w:rFonts w:hint="eastAsia" w:ascii="仿宋" w:hAnsi="仿宋" w:eastAsia="仿宋" w:cs="仿宋"/>
          <w:sz w:val="28"/>
          <w:szCs w:val="28"/>
        </w:rPr>
        <w:t>考生按要求协助学院拍摄本人的半身照片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(2)</w:t>
      </w:r>
      <w:r>
        <w:rPr>
          <w:rFonts w:hint="eastAsia" w:ascii="仿宋" w:hAnsi="仿宋" w:eastAsia="仿宋" w:cs="仿宋"/>
          <w:sz w:val="28"/>
          <w:szCs w:val="28"/>
        </w:rPr>
        <w:t>考生本人手持身份证件，宣读以下内容：</w:t>
      </w:r>
      <w:r>
        <w:rPr>
          <w:rFonts w:ascii="仿宋" w:hAnsi="仿宋" w:eastAsia="仿宋" w:cs="仿宋"/>
          <w:sz w:val="28"/>
          <w:szCs w:val="28"/>
        </w:rPr>
        <w:t xml:space="preserve">     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ascii="仿宋" w:hAnsi="仿宋" w:eastAsia="仿宋" w:cs="仿宋"/>
          <w:sz w:val="28"/>
          <w:szCs w:val="28"/>
        </w:rPr>
        <w:t>xxx,</w:t>
      </w:r>
      <w:r>
        <w:rPr>
          <w:rFonts w:hint="eastAsia" w:ascii="仿宋" w:hAnsi="仿宋" w:eastAsia="仿宋" w:cs="仿宋"/>
          <w:sz w:val="28"/>
          <w:szCs w:val="28"/>
        </w:rPr>
        <w:t>身份证号</w:t>
      </w:r>
      <w:r>
        <w:rPr>
          <w:rFonts w:ascii="仿宋" w:hAnsi="仿宋" w:eastAsia="仿宋" w:cs="仿宋"/>
          <w:sz w:val="28"/>
          <w:szCs w:val="28"/>
        </w:rPr>
        <w:t>xxxxxx,</w:t>
      </w:r>
      <w:r>
        <w:rPr>
          <w:rFonts w:hint="eastAsia" w:ascii="仿宋" w:hAnsi="仿宋" w:eastAsia="仿宋" w:cs="仿宋"/>
          <w:sz w:val="28"/>
          <w:szCs w:val="28"/>
        </w:rPr>
        <w:t>自愿通过网络远程视频参加华南理工大学</w:t>
      </w:r>
      <w:r>
        <w:rPr>
          <w:rFonts w:ascii="仿宋" w:hAnsi="仿宋" w:eastAsia="仿宋" w:cs="仿宋"/>
          <w:sz w:val="28"/>
          <w:szCs w:val="28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学院推免复试，本人保证诚信复试，提交的个人材料及信息真实、准确。保证不录制、不存储、不传播任何复试过程相关信息。如有违规违纪行为，责任由本人承担。</w:t>
      </w:r>
    </w:p>
    <w:p>
      <w:pPr>
        <w:widowControl/>
        <w:shd w:val="clear" w:color="auto" w:fill="FFFFFF"/>
        <w:spacing w:line="48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承诺人：</w:t>
      </w:r>
      <w:r>
        <w:rPr>
          <w:rFonts w:ascii="仿宋" w:hAnsi="仿宋" w:eastAsia="仿宋" w:cs="仿宋"/>
          <w:sz w:val="28"/>
          <w:szCs w:val="28"/>
        </w:rPr>
        <w:t>XXX</w:t>
      </w:r>
    </w:p>
    <w:p>
      <w:pPr>
        <w:widowControl/>
        <w:shd w:val="clear" w:color="auto" w:fill="FFFFFF"/>
        <w:spacing w:line="48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）展示复试现场环境，复试环境检查合格后，正式复试时需按照此标准布置考场。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使用</w:t>
      </w:r>
      <w:r>
        <w:rPr>
          <w:rFonts w:hint="eastAsia" w:ascii="仿宋" w:hAnsi="仿宋" w:eastAsia="仿宋" w:cs="仿宋"/>
          <w:b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模拟复试（需进行</w:t>
      </w:r>
      <w:r>
        <w:rPr>
          <w:rFonts w:ascii="仿宋" w:hAnsi="仿宋" w:eastAsia="仿宋" w:cs="仿宋"/>
          <w:sz w:val="28"/>
          <w:szCs w:val="28"/>
        </w:rPr>
        <w:t>PPT</w:t>
      </w:r>
      <w:r>
        <w:rPr>
          <w:rFonts w:hint="eastAsia" w:ascii="仿宋" w:hAnsi="仿宋" w:eastAsia="仿宋" w:cs="仿宋"/>
          <w:sz w:val="28"/>
          <w:szCs w:val="28"/>
        </w:rPr>
        <w:t>演示），考生两台设备须同时接入</w:t>
      </w:r>
      <w:r>
        <w:rPr>
          <w:rFonts w:hint="eastAsia" w:ascii="仿宋" w:hAnsi="仿宋" w:eastAsia="仿宋" w:cs="仿宋"/>
          <w:b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，测试音视频质量及互动效果，提前适应网络面试环境。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第五步：复试当天</w:t>
      </w:r>
      <w:r>
        <w:rPr>
          <w:rFonts w:ascii="仿宋" w:hAnsi="仿宋" w:eastAsia="仿宋" w:cs="仿宋"/>
          <w:b/>
          <w:bCs/>
          <w:sz w:val="28"/>
          <w:szCs w:val="28"/>
        </w:rPr>
        <w:t>,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通过腾讯会议视频连线方式抽签确定本人面试顺序。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第六步：复试当天</w:t>
      </w:r>
      <w:r>
        <w:rPr>
          <w:rFonts w:ascii="仿宋" w:hAnsi="仿宋" w:eastAsia="仿宋" w:cs="仿宋"/>
          <w:b/>
          <w:bCs/>
          <w:sz w:val="28"/>
          <w:szCs w:val="28"/>
        </w:rPr>
        <w:t>,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通过腾讯会议进行资格复核和复试环境复查，无误后，通过腾讯会议等待复试正式开始，通过复试平台屏幕共享形式展示</w:t>
      </w:r>
      <w:r>
        <w:rPr>
          <w:rFonts w:ascii="仿宋" w:hAnsi="仿宋" w:eastAsia="仿宋" w:cs="仿宋"/>
          <w:b/>
          <w:bCs/>
          <w:sz w:val="28"/>
          <w:szCs w:val="28"/>
        </w:rPr>
        <w:t>PPT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。</w:t>
      </w:r>
    </w:p>
    <w:p>
      <w:pPr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如考生腾讯会议会议出现故障，无法恢复正常使用，将启用腾讯</w:t>
      </w:r>
      <w:r>
        <w:rPr>
          <w:rFonts w:ascii="仿宋" w:hAnsi="仿宋" w:eastAsia="仿宋" w:cs="仿宋"/>
          <w:bCs/>
          <w:sz w:val="28"/>
          <w:szCs w:val="28"/>
        </w:rPr>
        <w:t>QQ</w:t>
      </w:r>
      <w:r>
        <w:rPr>
          <w:rFonts w:hint="eastAsia" w:ascii="仿宋" w:hAnsi="仿宋" w:eastAsia="仿宋" w:cs="仿宋"/>
          <w:bCs/>
          <w:sz w:val="28"/>
          <w:szCs w:val="28"/>
        </w:rPr>
        <w:t>复试。复试顺序延后，等待复试秘书</w:t>
      </w:r>
      <w:r>
        <w:rPr>
          <w:rFonts w:ascii="仿宋" w:hAnsi="仿宋" w:eastAsia="仿宋" w:cs="仿宋"/>
          <w:bCs/>
          <w:sz w:val="28"/>
          <w:szCs w:val="28"/>
        </w:rPr>
        <w:t>QQ</w:t>
      </w:r>
      <w:r>
        <w:rPr>
          <w:rFonts w:hint="eastAsia" w:ascii="仿宋" w:hAnsi="仿宋" w:eastAsia="仿宋" w:cs="仿宋"/>
          <w:bCs/>
          <w:sz w:val="28"/>
          <w:szCs w:val="28"/>
        </w:rPr>
        <w:t>通知。</w:t>
      </w:r>
    </w:p>
    <w:p>
      <w:pPr>
        <w:widowControl/>
        <w:shd w:val="clear" w:color="auto" w:fill="FFFFFF"/>
        <w:spacing w:line="460" w:lineRule="exact"/>
        <w:ind w:firstLine="419" w:firstLineChars="149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四、联系方式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" w:hAnsi="仿宋" w:eastAsia="仿宋" w:cs="仿宋"/>
          <w:color w:val="606266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联系人：沈老师</w:t>
      </w:r>
      <w:r>
        <w:rPr>
          <w:rFonts w:ascii="仿宋" w:hAnsi="仿宋" w:eastAsia="仿宋" w:cs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联系电话：</w:t>
      </w:r>
      <w:r>
        <w:rPr>
          <w:rFonts w:ascii="仿宋" w:hAnsi="仿宋" w:eastAsia="仿宋" w:cs="仿宋"/>
          <w:kern w:val="0"/>
          <w:sz w:val="28"/>
          <w:szCs w:val="28"/>
        </w:rPr>
        <w:t>020-39380709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联系地址：广州市大学城华南理工大学旅游管理系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60" w:lineRule="exact"/>
        <w:ind w:firstLine="280" w:firstLineChars="1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有意参加旅游管理系</w:t>
      </w:r>
      <w:r>
        <w:rPr>
          <w:rFonts w:hint="eastAsia" w:ascii="黑体" w:hAnsi="黑体" w:eastAsia="黑体" w:cs="黑体"/>
          <w:sz w:val="28"/>
          <w:szCs w:val="28"/>
        </w:rPr>
        <w:t>推免复试的考生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可加入</w:t>
      </w:r>
      <w:r>
        <w:rPr>
          <w:rFonts w:ascii="仿宋" w:hAnsi="仿宋" w:eastAsia="仿宋" w:cs="仿宋"/>
          <w:color w:val="FF0000"/>
          <w:kern w:val="0"/>
          <w:sz w:val="28"/>
          <w:szCs w:val="28"/>
        </w:rPr>
        <w:t>QQ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群号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：</w:t>
      </w:r>
      <w:r>
        <w:rPr>
          <w:rFonts w:ascii="仿宋" w:hAnsi="仿宋" w:eastAsia="仿宋" w:cs="仿宋"/>
          <w:b/>
          <w:bCs/>
          <w:color w:val="FF0000"/>
          <w:kern w:val="0"/>
          <w:sz w:val="28"/>
          <w:szCs w:val="28"/>
        </w:rPr>
        <w:t>734561489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进群咨询相关事宜。</w:t>
      </w:r>
    </w:p>
    <w:p>
      <w:pPr>
        <w:rPr>
          <w:rFonts w:ascii="黑体" w:hAnsi="黑体" w:eastAsia="黑体" w:cs="黑体"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ascii="黑体" w:hAnsi="黑体" w:eastAsia="黑体" w:cs="黑体"/>
          <w:bCs/>
          <w:sz w:val="28"/>
          <w:szCs w:val="28"/>
        </w:rPr>
        <w:t>1</w:t>
      </w:r>
      <w:r>
        <w:rPr>
          <w:rFonts w:hint="eastAsia" w:ascii="黑体" w:hAnsi="黑体" w:eastAsia="黑体" w:cs="黑体"/>
          <w:bCs/>
          <w:sz w:val="28"/>
          <w:szCs w:val="28"/>
        </w:rPr>
        <w:t>：腾讯会议</w:t>
      </w:r>
      <w:r>
        <w:rPr>
          <w:rFonts w:ascii="黑体" w:hAnsi="黑体" w:eastAsia="黑体" w:cs="黑体"/>
          <w:bCs/>
          <w:sz w:val="28"/>
          <w:szCs w:val="28"/>
        </w:rPr>
        <w:t>APP</w:t>
      </w:r>
      <w:r>
        <w:rPr>
          <w:rFonts w:hint="eastAsia" w:ascii="黑体" w:hAnsi="黑体" w:eastAsia="黑体" w:cs="黑体"/>
          <w:bCs/>
          <w:sz w:val="28"/>
          <w:szCs w:val="28"/>
        </w:rPr>
        <w:t>使用说明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电脑下载腾讯会议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（如之前已下载，须更新到最新版本）</w:t>
      </w:r>
    </w:p>
    <w:p>
      <w:pPr>
        <w:ind w:firstLine="280" w:firstLineChars="100"/>
        <w:rPr>
          <w:rFonts w:ascii="黑体" w:hAnsi="黑体" w:eastAsia="黑体" w:cs="黑体"/>
          <w:bCs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注册腾讯会议（需实名制）</w:t>
      </w:r>
    </w:p>
    <w:p>
      <w:pPr>
        <w:pStyle w:val="8"/>
        <w:ind w:firstLine="0" w:firstLineChars="0"/>
        <w:jc w:val="left"/>
      </w:pPr>
      <w:r>
        <w:t xml:space="preserve">      </w:t>
      </w:r>
      <w:r>
        <w:drawing>
          <wp:inline distT="0" distB="0" distL="0" distR="0">
            <wp:extent cx="1866900" cy="32766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0" distR="0">
            <wp:extent cx="1695450" cy="3371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登陆腾讯会议</w:t>
      </w:r>
    </w:p>
    <w:p>
      <w:pPr>
        <w:pStyle w:val="8"/>
        <w:ind w:firstLine="0" w:firstLineChars="0"/>
        <w:jc w:val="left"/>
      </w:pPr>
      <w:r>
        <w:t xml:space="preserve">                   </w:t>
      </w:r>
      <w:r>
        <w:drawing>
          <wp:inline distT="0" distB="0" distL="0" distR="0">
            <wp:extent cx="1685925" cy="29051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8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加入会议</w:t>
      </w:r>
    </w:p>
    <w:p>
      <w:pPr>
        <w:pStyle w:val="8"/>
        <w:ind w:firstLine="560"/>
        <w:jc w:val="left"/>
      </w:pPr>
      <w:r>
        <w:rPr>
          <w:rFonts w:hint="eastAsia" w:ascii="仿宋" w:hAnsi="仿宋" w:eastAsia="仿宋" w:cs="仿宋"/>
          <w:sz w:val="28"/>
          <w:szCs w:val="28"/>
        </w:rPr>
        <w:t>会议号输入学院发送的会议</w:t>
      </w:r>
      <w:r>
        <w:rPr>
          <w:rFonts w:ascii="仿宋" w:hAnsi="仿宋" w:eastAsia="仿宋" w:cs="仿宋"/>
          <w:sz w:val="28"/>
          <w:szCs w:val="28"/>
        </w:rPr>
        <w:t>ID</w:t>
      </w:r>
      <w:r>
        <w:rPr>
          <w:rFonts w:hint="eastAsia" w:ascii="仿宋" w:hAnsi="仿宋" w:eastAsia="仿宋" w:cs="仿宋"/>
          <w:sz w:val="28"/>
          <w:szCs w:val="28"/>
        </w:rPr>
        <w:t>，姓名栏目需实名制输入（复试序号</w:t>
      </w:r>
      <w:r>
        <w:rPr>
          <w:rFonts w:ascii="仿宋" w:hAnsi="仿宋" w:eastAsia="仿宋" w:cs="仿宋"/>
          <w:sz w:val="28"/>
          <w:szCs w:val="28"/>
        </w:rPr>
        <w:t>+</w:t>
      </w:r>
      <w:r>
        <w:rPr>
          <w:rFonts w:hint="eastAsia" w:ascii="仿宋" w:hAnsi="仿宋" w:eastAsia="仿宋" w:cs="仿宋"/>
          <w:sz w:val="28"/>
          <w:szCs w:val="28"/>
        </w:rPr>
        <w:t>姓名）</w:t>
      </w:r>
    </w:p>
    <w:p>
      <w:pPr>
        <w:ind w:firstLine="420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drawing>
          <wp:inline distT="0" distB="0" distL="0" distR="0">
            <wp:extent cx="1781175" cy="3209925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/>
    </w:p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ascii="黑体" w:hAnsi="黑体" w:eastAsia="黑体" w:cs="黑体"/>
          <w:bCs/>
          <w:sz w:val="28"/>
          <w:szCs w:val="28"/>
        </w:rPr>
        <w:t>2</w:t>
      </w:r>
      <w:r>
        <w:rPr>
          <w:rFonts w:hint="eastAsia" w:ascii="黑体" w:hAnsi="黑体" w:eastAsia="黑体" w:cs="黑体"/>
          <w:bCs/>
          <w:sz w:val="28"/>
          <w:szCs w:val="28"/>
        </w:rPr>
        <w:t>：微信小程序登录腾讯会议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微信搜索“腾讯会议”小程序</w:t>
      </w:r>
    </w:p>
    <w:p>
      <w:pPr>
        <w:tabs>
          <w:tab w:val="left" w:pos="312"/>
        </w:tabs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1905000" cy="1485900"/>
            <wp:effectExtent l="0" t="0" r="0" b="0"/>
            <wp:docPr id="6" name="图片 1" descr="E:\myqq\43808790\FileRecv\MobileFile\Screenshot_20200917_16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E:\myqq\43808790\FileRecv\MobileFile\Screenshot_20200917_1636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授权登录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tabs>
          <w:tab w:val="left" w:pos="312"/>
        </w:tabs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2133600" cy="4191000"/>
            <wp:effectExtent l="0" t="0" r="0" b="0"/>
            <wp:docPr id="7" name="图片 2" descr="E:\myqq\43808790\FileRecv\MobileFile\Screenshot_20200917_16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E:\myqq\43808790\FileRecv\MobileFile\Screenshot_20200917_1637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加入会议</w:t>
      </w:r>
    </w:p>
    <w:p>
      <w:pPr>
        <w:pStyle w:val="8"/>
        <w:ind w:firstLine="56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2009775" cy="2971800"/>
            <wp:effectExtent l="0" t="0" r="0" b="0"/>
            <wp:docPr id="8" name="图片 3" descr="E:\myqq\43808790\FileRecv\MobileFile\Screenshot_20200917_16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E:\myqq\43808790\FileRecv\MobileFile\Screenshot_20200917_1638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会议号输入学院发送</w:t>
      </w:r>
      <w:r>
        <w:rPr>
          <w:rFonts w:ascii="仿宋" w:hAnsi="仿宋" w:eastAsia="仿宋" w:cs="仿宋"/>
          <w:sz w:val="28"/>
          <w:szCs w:val="28"/>
        </w:rPr>
        <w:t>ID</w:t>
      </w:r>
      <w:r>
        <w:rPr>
          <w:rFonts w:hint="eastAsia" w:ascii="仿宋" w:hAnsi="仿宋" w:eastAsia="仿宋" w:cs="仿宋"/>
          <w:sz w:val="28"/>
          <w:szCs w:val="28"/>
        </w:rPr>
        <w:t>，入会名称需实名制输入（复试序号</w:t>
      </w:r>
      <w:r>
        <w:rPr>
          <w:rFonts w:ascii="仿宋" w:hAnsi="仿宋" w:eastAsia="仿宋" w:cs="仿宋"/>
          <w:sz w:val="28"/>
          <w:szCs w:val="28"/>
        </w:rPr>
        <w:t>+</w:t>
      </w:r>
      <w:r>
        <w:rPr>
          <w:rFonts w:hint="eastAsia" w:ascii="仿宋" w:hAnsi="仿宋" w:eastAsia="仿宋" w:cs="仿宋"/>
          <w:sz w:val="28"/>
          <w:szCs w:val="28"/>
        </w:rPr>
        <w:t>姓名）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EE5CB"/>
    <w:multiLevelType w:val="singleLevel"/>
    <w:tmpl w:val="5DFEE5C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Strong"/>
    <w:basedOn w:val="5"/>
    <w:qFormat/>
    <w:uiPriority w:val="22"/>
    <w:rPr>
      <w:rFonts w:cs="Times New Roman"/>
      <w:b/>
    </w:rPr>
  </w:style>
  <w:style w:type="paragraph" w:customStyle="1" w:styleId="8">
    <w:name w:val="List Paragraph"/>
    <w:basedOn w:val="1"/>
    <w:qFormat/>
    <w:uiPriority w:val="1"/>
    <w:pPr>
      <w:ind w:firstLine="420" w:firstLineChars="200"/>
    </w:pPr>
    <w:rPr>
      <w:szCs w:val="24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376</Words>
  <Characters>2146</Characters>
  <Lines>17</Lines>
  <Paragraphs>5</Paragraphs>
  <ScaleCrop>false</ScaleCrop>
  <LinksUpToDate>false</LinksUpToDate>
  <CharactersWithSpaces>2517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2022-09-16T17:36:00Z</dcterms:created>
  <dc:creator>User</dc:creator>
  <cp:lastModifiedBy>🐱‘s iPhone 13</cp:lastModifiedBy>
  <dcterms:modified xsi:type="dcterms:W3CDTF">2022-09-16T17:50:59Z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28B71FFF44EFB972FC46246319117026</vt:lpwstr>
  </property>
  <property fmtid="{D5CDD505-2E9C-101B-9397-08002B2CF9AE}" pid="3" name="KSOProductBuildVer">
    <vt:lpwstr>2052-11.29.0</vt:lpwstr>
  </property>
</Properties>
</file>