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BB" w:rsidRDefault="00927C93" w:rsidP="00DD02BB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927C93">
        <w:rPr>
          <w:rFonts w:ascii="Times New Roman" w:eastAsia="宋体" w:hAnsi="Times New Roman" w:cs="Times New Roman" w:hint="eastAsia"/>
          <w:b/>
          <w:sz w:val="28"/>
          <w:szCs w:val="28"/>
        </w:rPr>
        <w:t>华南理工大学五山校区生活</w:t>
      </w:r>
      <w:r w:rsidRPr="00927C93">
        <w:rPr>
          <w:rFonts w:ascii="Times New Roman" w:eastAsia="宋体" w:hAnsi="Times New Roman" w:cs="Times New Roman"/>
          <w:b/>
          <w:sz w:val="28"/>
          <w:szCs w:val="28"/>
        </w:rPr>
        <w:t>9</w:t>
      </w:r>
      <w:r w:rsidRPr="00927C93">
        <w:rPr>
          <w:rFonts w:ascii="Times New Roman" w:eastAsia="宋体" w:hAnsi="Times New Roman" w:cs="Times New Roman"/>
          <w:b/>
          <w:sz w:val="28"/>
          <w:szCs w:val="28"/>
        </w:rPr>
        <w:t>区部分土地公开招租</w:t>
      </w:r>
      <w:r w:rsidR="00DC2000">
        <w:rPr>
          <w:rFonts w:ascii="Times New Roman" w:eastAsia="宋体" w:hAnsi="Times New Roman" w:cs="Times New Roman" w:hint="eastAsia"/>
          <w:b/>
          <w:sz w:val="28"/>
          <w:szCs w:val="28"/>
        </w:rPr>
        <w:t>项目</w:t>
      </w:r>
      <w:r w:rsidR="00DD02BB" w:rsidRPr="00DA5B6C">
        <w:rPr>
          <w:rFonts w:ascii="Times New Roman" w:eastAsia="宋体" w:hAnsi="Times New Roman" w:cs="Times New Roman" w:hint="eastAsia"/>
          <w:b/>
          <w:sz w:val="28"/>
          <w:szCs w:val="28"/>
        </w:rPr>
        <w:t>评分</w:t>
      </w:r>
      <w:r w:rsidR="00DD02BB" w:rsidRPr="00DA5B6C">
        <w:rPr>
          <w:rFonts w:ascii="Times New Roman" w:eastAsia="宋体" w:hAnsi="Times New Roman" w:cs="Times New Roman"/>
          <w:b/>
          <w:sz w:val="28"/>
          <w:szCs w:val="28"/>
        </w:rPr>
        <w:t>表</w:t>
      </w:r>
    </w:p>
    <w:p w:rsidR="00927C93" w:rsidRPr="00DA5B6C" w:rsidRDefault="00927C93" w:rsidP="00DD02BB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tbl>
      <w:tblPr>
        <w:tblW w:w="10876" w:type="dxa"/>
        <w:jc w:val="center"/>
        <w:tblInd w:w="-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62"/>
        <w:gridCol w:w="1141"/>
        <w:gridCol w:w="7513"/>
        <w:gridCol w:w="1134"/>
      </w:tblGrid>
      <w:tr w:rsidR="00DD02BB" w:rsidRPr="00DA5B6C" w:rsidTr="00527534">
        <w:trPr>
          <w:trHeight w:val="66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DD02BB" w:rsidRPr="00DA5B6C" w:rsidRDefault="00DD02BB" w:rsidP="00FD59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序 号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D02BB" w:rsidRPr="00DA5B6C" w:rsidRDefault="00DD02BB" w:rsidP="00FD59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评审项目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D02BB" w:rsidRPr="00DA5B6C" w:rsidRDefault="00DD02BB" w:rsidP="00FD59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权重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D02BB" w:rsidRPr="00DA5B6C" w:rsidRDefault="00DD02BB" w:rsidP="00FD59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评议内容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2BB" w:rsidRDefault="00DD02BB" w:rsidP="00FD59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该项</w:t>
            </w:r>
          </w:p>
          <w:p w:rsidR="00DD02BB" w:rsidRPr="00DA5B6C" w:rsidRDefault="00DD02BB" w:rsidP="00FD59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得分</w:t>
            </w:r>
          </w:p>
        </w:tc>
      </w:tr>
      <w:tr w:rsidR="00DD02BB" w:rsidRPr="00DA5B6C" w:rsidTr="00527534">
        <w:trPr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商务评分</w:t>
            </w:r>
            <w:r w:rsidR="00CA069A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27534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业绩</w:t>
            </w:r>
          </w:p>
          <w:p w:rsidR="00DD02BB" w:rsidRPr="00DA5B6C" w:rsidRDefault="00CA069A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DD02BB" w:rsidRPr="00DA5B6C" w:rsidRDefault="00AB7FE5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承租</w:t>
            </w:r>
            <w:r w:rsidR="00DD02BB" w:rsidRPr="00DA5B6C">
              <w:rPr>
                <w:rFonts w:ascii="宋体" w:eastAsia="宋体" w:hAnsi="宋体" w:cs="宋体" w:hint="eastAsia"/>
                <w:kern w:val="0"/>
                <w:szCs w:val="21"/>
              </w:rPr>
              <w:t>人20</w:t>
            </w:r>
            <w:r w:rsidR="005275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C93101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D02BB" w:rsidRPr="00DA5B6C">
              <w:rPr>
                <w:rFonts w:ascii="宋体" w:eastAsia="宋体" w:hAnsi="宋体" w:cs="宋体" w:hint="eastAsia"/>
                <w:kern w:val="0"/>
                <w:szCs w:val="21"/>
              </w:rPr>
              <w:t>年度主营业务收入状况（满分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DD02BB" w:rsidRPr="00DA5B6C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</w:p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（须提供会计师或税务师事务所出具的20</w:t>
            </w:r>
            <w:r w:rsidR="005275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FE535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年审计报告复印件，及资产负债表、利润表、现金流量表。原件备查）。以利润表第一项“主营业务收入”为依据。</w:t>
            </w:r>
          </w:p>
          <w:p w:rsidR="00AC0E9D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共计300万元人民币（含）以上，得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200万（含）-300万，得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100万（含）-200万，得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DD02BB" w:rsidRPr="00DA5B6C" w:rsidRDefault="00DD02BB" w:rsidP="005B7650">
            <w:pPr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100万以下得0分。横向比较，最高者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1134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D02BB" w:rsidRPr="00DA5B6C" w:rsidTr="00527534">
        <w:trPr>
          <w:trHeight w:val="1547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营业年限</w:t>
            </w:r>
            <w:r w:rsidR="00CA069A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提供营业执照和场地租赁合同。</w:t>
            </w:r>
          </w:p>
          <w:p w:rsidR="00AC0E9D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营业满5年，得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营业3年（含）-5年，得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营业2年（含）-1年，得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  <w:p w:rsidR="00DD02BB" w:rsidRPr="00DA5B6C" w:rsidRDefault="00DD02BB" w:rsidP="00FD59DC">
            <w:pPr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营业1年以下得0分。横向比较，最高者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1134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D02BB" w:rsidRPr="00DA5B6C" w:rsidTr="00527534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企业荣誉</w:t>
            </w:r>
            <w:r w:rsidR="00CA069A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DD02BB" w:rsidRPr="00527534" w:rsidRDefault="00DD02BB" w:rsidP="00FD59DC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4E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企业荣誉（满分</w:t>
            </w:r>
            <w:r w:rsidR="005B765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Pr="00874E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提供复印件，原件备审。</w:t>
            </w:r>
          </w:p>
          <w:p w:rsidR="00DD02BB" w:rsidRPr="00874E64" w:rsidRDefault="00DD02BB" w:rsidP="00FD59DC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如果无法提供，得0分。</w:t>
            </w:r>
          </w:p>
        </w:tc>
        <w:tc>
          <w:tcPr>
            <w:tcW w:w="1134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D02BB" w:rsidRPr="00DA5B6C" w:rsidTr="00527534">
        <w:trPr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企业社会责任</w:t>
            </w:r>
            <w:r w:rsidR="00CA069A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C0E9D" w:rsidRDefault="00DD02BB" w:rsidP="00FD59D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74E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提供</w:t>
            </w:r>
            <w:r w:rsidR="0052753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税务</w:t>
            </w:r>
            <w:r w:rsidRPr="00874E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局20</w:t>
            </w:r>
            <w:r w:rsidR="0052753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C9310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="00AC0E9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年员工保险购买情况、</w:t>
            </w:r>
            <w:r w:rsidR="00AC0E9D" w:rsidRPr="00874E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企业完税证明</w:t>
            </w:r>
            <w:r w:rsidR="00AC0E9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</w:t>
            </w:r>
            <w:r w:rsidR="00AC0E9D" w:rsidRPr="00874E6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DD02BB" w:rsidRPr="00AC0E9D" w:rsidRDefault="00DD02BB" w:rsidP="005B7650">
            <w:pPr>
              <w:widowControl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专家横向对比打分，最高</w:t>
            </w:r>
            <w:r w:rsidR="005B765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</w:t>
            </w: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分，没有提供，得0分。</w:t>
            </w:r>
          </w:p>
        </w:tc>
        <w:tc>
          <w:tcPr>
            <w:tcW w:w="1134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CAB" w:rsidRPr="00DA5B6C" w:rsidTr="0058200B">
        <w:trPr>
          <w:trHeight w:val="634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01CAB" w:rsidRPr="00742B8B" w:rsidRDefault="00D01CA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2B8B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D01CAB" w:rsidRPr="00DA5B6C" w:rsidRDefault="00D01CA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技术评分</w:t>
            </w:r>
            <w:r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01CAB" w:rsidRDefault="00D01CA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资质认证</w:t>
            </w:r>
          </w:p>
          <w:p w:rsidR="00D01CAB" w:rsidRPr="00DA5B6C" w:rsidRDefault="00D01CA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D01CAB" w:rsidRDefault="00D01CAB" w:rsidP="00FD59DC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经营许可、环境认证、质量体系认证、职业健康认证等情况（满分10分）。</w:t>
            </w:r>
          </w:p>
          <w:p w:rsidR="00D01CAB" w:rsidRPr="00874E64" w:rsidRDefault="00D01CAB" w:rsidP="00FD030E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相关的认证证书，每一个，得2分，最高10分，</w:t>
            </w: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没有提供，得0分。</w:t>
            </w:r>
          </w:p>
        </w:tc>
        <w:tc>
          <w:tcPr>
            <w:tcW w:w="1134" w:type="dxa"/>
            <w:shd w:val="clear" w:color="auto" w:fill="auto"/>
          </w:tcPr>
          <w:p w:rsidR="00D01CAB" w:rsidRPr="00DA5B6C" w:rsidRDefault="00D01CAB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D030E" w:rsidRPr="00DA5B6C" w:rsidTr="00527534">
        <w:trPr>
          <w:trHeight w:val="936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FD030E" w:rsidRPr="00DA5B6C" w:rsidRDefault="00FD030E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FD030E" w:rsidRPr="00DA5B6C" w:rsidRDefault="00FD030E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FD030E" w:rsidRPr="00DA5B6C" w:rsidRDefault="00FD030E" w:rsidP="00D01CA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管理制度</w:t>
            </w:r>
            <w:r w:rsidR="00D01CAB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FD030E" w:rsidRPr="00874E64" w:rsidRDefault="00FD030E" w:rsidP="00FD59DC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管理制度情况（满分</w:t>
            </w:r>
            <w:r w:rsidR="00D01C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分）</w:t>
            </w:r>
          </w:p>
          <w:p w:rsidR="00FD030E" w:rsidRDefault="00FD030E" w:rsidP="00FD59DC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完善的消防管理制度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、</w:t>
            </w: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现场管理制度、员工操作手册等。</w:t>
            </w:r>
          </w:p>
          <w:p w:rsidR="00FD030E" w:rsidRPr="00874E64" w:rsidRDefault="00FD030E" w:rsidP="00D01CAB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专家横向对比打分，最高</w:t>
            </w:r>
            <w:r w:rsidR="00D01CA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  <w:r w:rsidRPr="00874E6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分，没有提供，得0分。</w:t>
            </w:r>
          </w:p>
        </w:tc>
        <w:tc>
          <w:tcPr>
            <w:tcW w:w="1134" w:type="dxa"/>
            <w:shd w:val="clear" w:color="auto" w:fill="auto"/>
          </w:tcPr>
          <w:p w:rsidR="00FD030E" w:rsidRPr="00DA5B6C" w:rsidRDefault="00FD030E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D02BB" w:rsidRPr="007D7097" w:rsidTr="00527534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DD02BB" w:rsidRPr="00DA5B6C" w:rsidRDefault="00DD02BB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价格评分</w:t>
            </w:r>
            <w:r w:rsidR="00CA069A">
              <w:rPr>
                <w:rFonts w:ascii="宋体" w:eastAsia="宋体" w:hAnsi="宋体" w:cs="Times New Roman" w:hint="eastAsia"/>
                <w:szCs w:val="21"/>
              </w:rPr>
              <w:t>7</w:t>
            </w:r>
            <w:r w:rsidRPr="00DA5B6C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DD02BB" w:rsidRPr="00DA5B6C" w:rsidRDefault="00CA069A" w:rsidP="00D87B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  <w:r w:rsidR="00DD02BB" w:rsidRPr="00DA5B6C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价格情况（满分</w:t>
            </w:r>
            <w:r w:rsidR="005B7650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  <w:r w:rsidRPr="00DA5B6C">
              <w:rPr>
                <w:rFonts w:ascii="宋体" w:eastAsia="宋体" w:hAnsi="宋体" w:cs="宋体" w:hint="eastAsia"/>
                <w:kern w:val="0"/>
                <w:szCs w:val="21"/>
              </w:rPr>
              <w:t>分）</w:t>
            </w:r>
            <w:r w:rsidR="006E7C6E">
              <w:rPr>
                <w:rFonts w:ascii="宋体" w:eastAsia="宋体" w:hAnsi="宋体" w:cs="宋体" w:hint="eastAsia"/>
                <w:kern w:val="0"/>
                <w:szCs w:val="21"/>
              </w:rPr>
              <w:t>，底价</w:t>
            </w:r>
            <w:r w:rsidR="006B237B">
              <w:rPr>
                <w:rFonts w:ascii="宋体" w:eastAsia="宋体" w:hAnsi="宋体" w:cs="宋体" w:hint="eastAsia"/>
                <w:kern w:val="0"/>
                <w:szCs w:val="21"/>
              </w:rPr>
              <w:t>12648</w:t>
            </w:r>
            <w:r w:rsidR="006E7C6E">
              <w:rPr>
                <w:rFonts w:ascii="宋体" w:eastAsia="宋体" w:hAnsi="宋体" w:cs="宋体" w:hint="eastAsia"/>
                <w:kern w:val="0"/>
                <w:szCs w:val="21"/>
              </w:rPr>
              <w:t>元/月。</w:t>
            </w:r>
            <w:bookmarkStart w:id="0" w:name="_GoBack"/>
            <w:bookmarkEnd w:id="0"/>
          </w:p>
          <w:p w:rsidR="00DD02BB" w:rsidRPr="00DA5B6C" w:rsidRDefault="00DD02BB" w:rsidP="00FD59DC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DA5B6C">
              <w:rPr>
                <w:rFonts w:ascii="宋体" w:eastAsia="宋体" w:hAnsi="宋体" w:cs="Times New Roman" w:hint="eastAsia"/>
                <w:szCs w:val="21"/>
              </w:rPr>
              <w:t>专家横向对比打分。</w:t>
            </w:r>
          </w:p>
        </w:tc>
        <w:tc>
          <w:tcPr>
            <w:tcW w:w="1134" w:type="dxa"/>
            <w:shd w:val="clear" w:color="auto" w:fill="auto"/>
          </w:tcPr>
          <w:p w:rsidR="00DD02BB" w:rsidRPr="00DA5B6C" w:rsidRDefault="00DD02BB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439FE" w:rsidRPr="007D7097" w:rsidTr="00527534">
        <w:trPr>
          <w:trHeight w:val="569"/>
          <w:jc w:val="center"/>
        </w:trPr>
        <w:tc>
          <w:tcPr>
            <w:tcW w:w="9742" w:type="dxa"/>
            <w:gridSpan w:val="4"/>
            <w:shd w:val="clear" w:color="auto" w:fill="auto"/>
            <w:vAlign w:val="center"/>
          </w:tcPr>
          <w:p w:rsidR="006439FE" w:rsidRPr="00DA5B6C" w:rsidRDefault="006439FE" w:rsidP="006439F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合计</w:t>
            </w:r>
          </w:p>
        </w:tc>
        <w:tc>
          <w:tcPr>
            <w:tcW w:w="1134" w:type="dxa"/>
            <w:shd w:val="clear" w:color="auto" w:fill="auto"/>
          </w:tcPr>
          <w:p w:rsidR="006439FE" w:rsidRPr="00DA5B6C" w:rsidRDefault="006439FE" w:rsidP="00FD59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DD02BB" w:rsidRPr="006031B3" w:rsidRDefault="00DD02BB" w:rsidP="00DD02BB">
      <w:pPr>
        <w:spacing w:line="360" w:lineRule="auto"/>
        <w:rPr>
          <w:rFonts w:ascii="宋体" w:eastAsia="宋体" w:hAnsi="宋体" w:cs="Times New Roman"/>
          <w:szCs w:val="24"/>
        </w:rPr>
      </w:pPr>
      <w:r w:rsidRPr="006031B3">
        <w:rPr>
          <w:rFonts w:ascii="Times New Roman" w:eastAsia="宋体" w:hAnsi="Times New Roman" w:cs="Times New Roman" w:hint="eastAsia"/>
          <w:szCs w:val="24"/>
        </w:rPr>
        <w:t>投标人须知附件：商务、</w:t>
      </w:r>
      <w:r w:rsidR="00AC0E9D" w:rsidRPr="006031B3">
        <w:rPr>
          <w:rFonts w:ascii="Times New Roman" w:eastAsia="宋体" w:hAnsi="Times New Roman" w:cs="Times New Roman" w:hint="eastAsia"/>
          <w:szCs w:val="24"/>
        </w:rPr>
        <w:t>技术、</w:t>
      </w:r>
      <w:r w:rsidRPr="006031B3">
        <w:rPr>
          <w:rFonts w:ascii="Times New Roman" w:eastAsia="宋体" w:hAnsi="Times New Roman" w:cs="Times New Roman" w:hint="eastAsia"/>
          <w:szCs w:val="24"/>
        </w:rPr>
        <w:t>价格权重分配，</w:t>
      </w:r>
      <w:r w:rsidRPr="006031B3">
        <w:rPr>
          <w:rFonts w:ascii="宋体" w:eastAsia="宋体" w:hAnsi="宋体" w:cs="Times New Roman" w:hint="eastAsia"/>
          <w:szCs w:val="24"/>
        </w:rPr>
        <w:t>满分值100</w:t>
      </w:r>
      <w:r>
        <w:rPr>
          <w:rFonts w:ascii="宋体" w:eastAsia="宋体" w:hAnsi="宋体" w:cs="Times New Roman" w:hint="eastAsia"/>
          <w:szCs w:val="24"/>
        </w:rPr>
        <w:t>。</w:t>
      </w:r>
    </w:p>
    <w:p w:rsidR="00DD02BB" w:rsidRPr="00DA5B6C" w:rsidRDefault="00DD02BB" w:rsidP="00DD02BB">
      <w:pPr>
        <w:widowControl/>
        <w:jc w:val="left"/>
        <w:rPr>
          <w:rFonts w:ascii="仿宋_GB2312" w:eastAsia="仿宋_GB2312" w:hAnsi="宋体"/>
          <w:b/>
          <w:szCs w:val="21"/>
        </w:rPr>
      </w:pPr>
      <w:r w:rsidRPr="00DA5B6C">
        <w:rPr>
          <w:rFonts w:ascii="仿宋_GB2312" w:eastAsia="仿宋_GB2312" w:hAnsi="宋体" w:hint="eastAsia"/>
          <w:b/>
          <w:szCs w:val="21"/>
        </w:rPr>
        <w:t>注：1、汇总时出现不同意见的，评标委会按少数服从多数原则表决决定。</w:t>
      </w:r>
    </w:p>
    <w:p w:rsidR="00B355A8" w:rsidRPr="00DD02BB" w:rsidRDefault="00DD02BB" w:rsidP="00DD02BB">
      <w:pPr>
        <w:widowControl/>
        <w:ind w:firstLineChars="200" w:firstLine="422"/>
        <w:jc w:val="left"/>
      </w:pPr>
      <w:r w:rsidRPr="00DA5B6C">
        <w:rPr>
          <w:rFonts w:ascii="仿宋_GB2312" w:eastAsia="仿宋_GB2312" w:hAnsi="宋体" w:hint="eastAsia"/>
          <w:b/>
          <w:szCs w:val="21"/>
        </w:rPr>
        <w:t>2</w:t>
      </w:r>
      <w:r w:rsidR="00AB7FE5">
        <w:rPr>
          <w:rFonts w:ascii="仿宋_GB2312" w:eastAsia="仿宋_GB2312" w:hAnsi="宋体" w:hint="eastAsia"/>
          <w:b/>
          <w:szCs w:val="21"/>
        </w:rPr>
        <w:t>、在签合同前出租单位</w:t>
      </w:r>
      <w:r w:rsidRPr="00DA5B6C">
        <w:rPr>
          <w:rFonts w:ascii="仿宋_GB2312" w:eastAsia="仿宋_GB2312" w:hAnsi="宋体" w:hint="eastAsia"/>
          <w:b/>
          <w:szCs w:val="21"/>
        </w:rPr>
        <w:t>有权要求</w:t>
      </w:r>
      <w:r w:rsidR="00AB7FE5" w:rsidRPr="00AB7FE5">
        <w:rPr>
          <w:rFonts w:ascii="仿宋_GB2312" w:eastAsia="仿宋_GB2312" w:hAnsi="宋体" w:hint="eastAsia"/>
          <w:b/>
          <w:szCs w:val="21"/>
        </w:rPr>
        <w:t>承租</w:t>
      </w:r>
      <w:r w:rsidRPr="00DA5B6C">
        <w:rPr>
          <w:rFonts w:ascii="仿宋_GB2312" w:eastAsia="仿宋_GB2312" w:hAnsi="宋体" w:hint="eastAsia"/>
          <w:b/>
          <w:szCs w:val="21"/>
        </w:rPr>
        <w:t>人提供相关证明材料原件核查，若发现提供虚假材料，取消其中标资格。</w:t>
      </w:r>
    </w:p>
    <w:sectPr w:rsidR="00B355A8" w:rsidRPr="00DD02BB" w:rsidSect="00F07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08" w:rsidRDefault="00DB3708" w:rsidP="000357D5">
      <w:r>
        <w:separator/>
      </w:r>
    </w:p>
  </w:endnote>
  <w:endnote w:type="continuationSeparator" w:id="0">
    <w:p w:rsidR="00DB3708" w:rsidRDefault="00DB3708" w:rsidP="0003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08" w:rsidRDefault="00DB3708" w:rsidP="000357D5">
      <w:r>
        <w:separator/>
      </w:r>
    </w:p>
  </w:footnote>
  <w:footnote w:type="continuationSeparator" w:id="0">
    <w:p w:rsidR="00DB3708" w:rsidRDefault="00DB3708" w:rsidP="0003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BB"/>
    <w:rsid w:val="000357D5"/>
    <w:rsid w:val="002608EA"/>
    <w:rsid w:val="002D5792"/>
    <w:rsid w:val="003401ED"/>
    <w:rsid w:val="00386550"/>
    <w:rsid w:val="004408C7"/>
    <w:rsid w:val="00527534"/>
    <w:rsid w:val="005B7650"/>
    <w:rsid w:val="005C16B8"/>
    <w:rsid w:val="006439FE"/>
    <w:rsid w:val="00676953"/>
    <w:rsid w:val="006B237B"/>
    <w:rsid w:val="006E7C6E"/>
    <w:rsid w:val="00742B8B"/>
    <w:rsid w:val="00746581"/>
    <w:rsid w:val="00753FE6"/>
    <w:rsid w:val="007D7097"/>
    <w:rsid w:val="00854CE7"/>
    <w:rsid w:val="008F4FD0"/>
    <w:rsid w:val="00922708"/>
    <w:rsid w:val="00927C93"/>
    <w:rsid w:val="00945191"/>
    <w:rsid w:val="00AB7FE5"/>
    <w:rsid w:val="00AC0E9D"/>
    <w:rsid w:val="00B118F0"/>
    <w:rsid w:val="00B355A8"/>
    <w:rsid w:val="00C17B5E"/>
    <w:rsid w:val="00C56341"/>
    <w:rsid w:val="00C56639"/>
    <w:rsid w:val="00C93101"/>
    <w:rsid w:val="00CA069A"/>
    <w:rsid w:val="00CA6849"/>
    <w:rsid w:val="00D01CAB"/>
    <w:rsid w:val="00D201A1"/>
    <w:rsid w:val="00D87BFE"/>
    <w:rsid w:val="00DA7560"/>
    <w:rsid w:val="00DB3708"/>
    <w:rsid w:val="00DC2000"/>
    <w:rsid w:val="00DD02BB"/>
    <w:rsid w:val="00DE4EB7"/>
    <w:rsid w:val="00E3740D"/>
    <w:rsid w:val="00F07381"/>
    <w:rsid w:val="00FC167C"/>
    <w:rsid w:val="00FD030E"/>
    <w:rsid w:val="00FE535A"/>
    <w:rsid w:val="00FF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7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7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pengdzh</cp:lastModifiedBy>
  <cp:revision>6</cp:revision>
  <cp:lastPrinted>2021-12-16T02:29:00Z</cp:lastPrinted>
  <dcterms:created xsi:type="dcterms:W3CDTF">2021-12-16T01:58:00Z</dcterms:created>
  <dcterms:modified xsi:type="dcterms:W3CDTF">2023-11-27T00:45:00Z</dcterms:modified>
</cp:coreProperties>
</file>