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华南理工大学珠海现代产业创新研究院</w:t>
      </w:r>
    </w:p>
    <w:p>
      <w:pPr>
        <w:spacing w:line="500" w:lineRule="exact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孵化企业202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b/>
          <w:sz w:val="32"/>
          <w:szCs w:val="32"/>
        </w:rPr>
        <w:t>年元旦假期安排表</w:t>
      </w:r>
    </w:p>
    <w:p>
      <w:pPr>
        <w:spacing w:line="500" w:lineRule="exact"/>
        <w:rPr>
          <w:rFonts w:cs="仿宋_GB2312" w:asciiTheme="majorEastAsia" w:hAnsiTheme="majorEastAsia" w:eastAsiaTheme="majorEastAsia"/>
          <w:b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>企业名称：</w:t>
      </w:r>
      <w:r>
        <w:rPr>
          <w:rFonts w:hint="eastAsia" w:ascii="仿宋_GB2312" w:eastAsia="仿宋_GB2312" w:cs="仿宋_GB2312" w:hAnsiTheme="majorEastAsia"/>
          <w:sz w:val="24"/>
          <w:szCs w:val="24"/>
          <w:u w:val="single"/>
        </w:rPr>
        <w:t xml:space="preserve">                   </w:t>
      </w:r>
      <w:r>
        <w:rPr>
          <w:rFonts w:hint="eastAsia" w:ascii="仿宋_GB2312" w:eastAsia="仿宋_GB2312" w:cs="仿宋_GB2312" w:hAnsiTheme="maj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 w:hAnsiTheme="majorEastAsia"/>
          <w:sz w:val="24"/>
          <w:szCs w:val="24"/>
          <w:u w:val="single"/>
        </w:rPr>
        <w:t xml:space="preserve"> </w:t>
      </w: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>填表时间：</w:t>
      </w:r>
      <w:r>
        <w:rPr>
          <w:rFonts w:hint="eastAsia" w:cs="仿宋_GB2312" w:asciiTheme="majorEastAsia" w:hAnsiTheme="majorEastAsia" w:eastAsiaTheme="majorEastAsia"/>
          <w:sz w:val="24"/>
          <w:szCs w:val="24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>日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491"/>
        <w:gridCol w:w="709"/>
        <w:gridCol w:w="142"/>
        <w:gridCol w:w="1205"/>
        <w:gridCol w:w="7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企业所属平台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放假及调休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时间安排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1月1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日值班人员安排及联系方式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1月1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日计划安排生产的情况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是否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      否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人员数量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企业承诺</w:t>
            </w:r>
          </w:p>
        </w:tc>
        <w:tc>
          <w:tcPr>
            <w:tcW w:w="7587" w:type="dxa"/>
            <w:gridSpan w:val="7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本企业承诺做到：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1.自觉遵守国家的法律法规，不发生任何影响社会和谐稳定的事件。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2.全面落实驻地政府和研究院的安全工作要求，全面做好员工教育、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隐患排查</w:t>
            </w:r>
            <w:r>
              <w:rPr>
                <w:rFonts w:hint="eastAsia" w:ascii="仿宋_GB2312" w:hAnsi="仿宋" w:eastAsia="仿宋_GB2312" w:cs="仿宋_GB2312"/>
                <w:sz w:val="24"/>
              </w:rPr>
              <w:t>、安全生产等，确保万无一失。</w:t>
            </w:r>
          </w:p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3.坚决落实疫情防控工作“防输入、防反弹、防突发、防松懈”要求，压实防控责任，确保继续做到零感染、零违规。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负责人签名</w:t>
            </w:r>
          </w:p>
        </w:tc>
        <w:tc>
          <w:tcPr>
            <w:tcW w:w="3547" w:type="dxa"/>
            <w:gridSpan w:val="4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平台负责人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：</w:t>
            </w:r>
          </w:p>
        </w:tc>
        <w:tc>
          <w:tcPr>
            <w:tcW w:w="4040" w:type="dxa"/>
            <w:gridSpan w:val="3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企业负责人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：</w:t>
            </w:r>
          </w:p>
        </w:tc>
      </w:tr>
    </w:tbl>
    <w:p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填表人姓名/联系电话：</w:t>
      </w:r>
    </w:p>
    <w:p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说明：1、各孵化企业请遵守国家放假规定，根据生产经营情况自行安排好放假和调休，于12月</w:t>
      </w:r>
      <w:r>
        <w:rPr>
          <w:rFonts w:hint="eastAsia" w:ascii="仿宋" w:hAnsi="仿宋" w:eastAsia="仿宋" w:cs="仿宋_GB2312"/>
          <w:sz w:val="24"/>
          <w:lang w:val="en-US" w:eastAsia="zh-CN"/>
        </w:rPr>
        <w:t>28</w:t>
      </w:r>
      <w:r>
        <w:rPr>
          <w:rFonts w:hint="eastAsia" w:ascii="仿宋" w:hAnsi="仿宋" w:eastAsia="仿宋" w:cs="仿宋_GB2312"/>
          <w:sz w:val="24"/>
        </w:rPr>
        <w:t>日前填写此表报</w:t>
      </w:r>
      <w:r>
        <w:rPr>
          <w:rFonts w:hint="eastAsia" w:ascii="仿宋" w:hAnsi="仿宋" w:eastAsia="仿宋" w:cs="仿宋_GB2312"/>
          <w:sz w:val="24"/>
          <w:lang w:eastAsia="zh-CN"/>
        </w:rPr>
        <w:t>珠海创新院</w:t>
      </w:r>
      <w:r>
        <w:rPr>
          <w:rFonts w:hint="eastAsia" w:ascii="仿宋" w:hAnsi="仿宋" w:eastAsia="仿宋" w:cs="仿宋_GB2312"/>
          <w:sz w:val="24"/>
        </w:rPr>
        <w:t>综合办备案（邮箱：</w:t>
      </w:r>
      <w:r>
        <w:fldChar w:fldCharType="begin"/>
      </w:r>
      <w:r>
        <w:instrText xml:space="preserve"> HYPERLINK "mailto:z3zc@scut.edu.cn" </w:instrText>
      </w:r>
      <w:r>
        <w:fldChar w:fldCharType="separate"/>
      </w:r>
      <w:r>
        <w:rPr>
          <w:rStyle w:val="5"/>
          <w:rFonts w:hint="eastAsia" w:ascii="仿宋" w:hAnsi="仿宋" w:eastAsia="仿宋" w:cs="仿宋_GB2312"/>
          <w:sz w:val="24"/>
        </w:rPr>
        <w:t>z3zc@scut.edu.cn</w:t>
      </w:r>
      <w:r>
        <w:rPr>
          <w:rStyle w:val="5"/>
          <w:rFonts w:hint="eastAsia" w:ascii="仿宋" w:hAnsi="仿宋" w:eastAsia="仿宋" w:cs="仿宋_GB2312"/>
          <w:sz w:val="24"/>
        </w:rPr>
        <w:fldChar w:fldCharType="end"/>
      </w:r>
      <w:r>
        <w:rPr>
          <w:rFonts w:hint="eastAsia" w:ascii="仿宋" w:hAnsi="仿宋" w:eastAsia="仿宋" w:cs="仿宋_GB2312"/>
          <w:sz w:val="24"/>
        </w:rPr>
        <w:t>）。</w:t>
      </w:r>
    </w:p>
    <w:p>
      <w:pPr>
        <w:snapToGrid w:val="0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sz w:val="24"/>
        </w:rPr>
        <w:t>2、综合办工作联系人/电话：</w:t>
      </w:r>
      <w:r>
        <w:rPr>
          <w:rFonts w:hint="eastAsia" w:ascii="仿宋" w:hAnsi="仿宋" w:eastAsia="仿宋" w:cs="仿宋_GB2312"/>
          <w:sz w:val="24"/>
          <w:lang w:eastAsia="zh-CN"/>
        </w:rPr>
        <w:t>李苏如</w:t>
      </w:r>
      <w:r>
        <w:rPr>
          <w:rFonts w:hint="eastAsia" w:ascii="仿宋" w:hAnsi="仿宋" w:eastAsia="仿宋" w:cs="仿宋_GB2312"/>
          <w:sz w:val="24"/>
        </w:rPr>
        <w:t>/0756-5659090，1</w:t>
      </w:r>
      <w:r>
        <w:rPr>
          <w:rFonts w:hint="eastAsia" w:ascii="仿宋" w:hAnsi="仿宋" w:eastAsia="仿宋" w:cs="仿宋_GB2312"/>
          <w:sz w:val="24"/>
          <w:lang w:val="en-US" w:eastAsia="zh-CN"/>
        </w:rPr>
        <w:t>5913241232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kxM2E0YWQzZDFkMjcwNjQ0YjQwMGMwNDViMzQifQ=="/>
  </w:docVars>
  <w:rsids>
    <w:rsidRoot w:val="190A1C80"/>
    <w:rsid w:val="190A1C80"/>
    <w:rsid w:val="59715036"/>
    <w:rsid w:val="6E080A2F"/>
    <w:rsid w:val="79685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2023-12-27T07:03:00Z</dcterms:created>
  <dc:creator>sa</dc:creator>
  <cp:lastModifiedBy>sa</cp:lastModifiedBy>
  <dcterms:modified xsi:type="dcterms:W3CDTF">2023-12-27T07:05:40Z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23514DA82D1142778B77EA09BA76431E_11</vt:lpwstr>
  </property>
</Properties>
</file>