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59CD" w:rsidRPr="004079B2" w:rsidRDefault="001859CD" w:rsidP="00EF7EF6">
      <w:pPr>
        <w:widowControl/>
        <w:shd w:val="clear" w:color="auto" w:fill="FFFFFF"/>
        <w:spacing w:beforeLines="50" w:before="156" w:afterLines="50" w:after="156" w:line="540" w:lineRule="atLeast"/>
        <w:jc w:val="center"/>
        <w:outlineLvl w:val="2"/>
        <w:rPr>
          <w:rFonts w:ascii="Times New Roman" w:eastAsia="创艺简标宋" w:hAnsi="Times New Roman" w:cs="Times New Roman"/>
          <w:b/>
          <w:bCs/>
          <w:color w:val="121212"/>
          <w:kern w:val="0"/>
          <w:sz w:val="36"/>
          <w:szCs w:val="27"/>
        </w:rPr>
      </w:pPr>
      <w:r w:rsidRPr="004079B2">
        <w:rPr>
          <w:rFonts w:ascii="Times New Roman" w:eastAsia="创艺简标宋" w:hAnsi="Times New Roman" w:cs="Times New Roman"/>
          <w:b/>
          <w:bCs/>
          <w:color w:val="121212"/>
          <w:kern w:val="0"/>
          <w:sz w:val="36"/>
          <w:szCs w:val="27"/>
        </w:rPr>
        <w:t>关于修订工程类博士专业学位研究生培养方案的通知</w:t>
      </w:r>
    </w:p>
    <w:p w:rsidR="00721417" w:rsidRPr="004079B2" w:rsidRDefault="00721417" w:rsidP="001859CD">
      <w:pPr>
        <w:widowControl/>
        <w:shd w:val="clear" w:color="auto" w:fill="FFFFFF"/>
        <w:spacing w:line="600" w:lineRule="atLeast"/>
        <w:jc w:val="left"/>
        <w:rPr>
          <w:rFonts w:ascii="Times New Roman" w:eastAsia="微软雅黑" w:hAnsi="Times New Roman" w:cs="Times New Roman"/>
          <w:color w:val="535353"/>
          <w:kern w:val="0"/>
          <w:sz w:val="18"/>
          <w:szCs w:val="18"/>
        </w:rPr>
      </w:pPr>
    </w:p>
    <w:p w:rsidR="001859CD" w:rsidRPr="004079B2" w:rsidRDefault="001859CD" w:rsidP="001859CD">
      <w:pPr>
        <w:widowControl/>
        <w:shd w:val="clear" w:color="auto" w:fill="FFFFFF"/>
        <w:spacing w:line="600" w:lineRule="atLeast"/>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各相关学院：</w:t>
      </w:r>
    </w:p>
    <w:p w:rsidR="001859CD" w:rsidRPr="004079B2" w:rsidRDefault="001859CD" w:rsidP="001859CD">
      <w:pPr>
        <w:widowControl/>
        <w:shd w:val="clear" w:color="auto" w:fill="FFFFFF"/>
        <w:spacing w:line="600" w:lineRule="atLeast"/>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 xml:space="preserve">    </w:t>
      </w:r>
      <w:r w:rsidR="008C0FF5" w:rsidRPr="004079B2">
        <w:rPr>
          <w:rFonts w:ascii="Times New Roman" w:eastAsia="仿宋_GB2312" w:hAnsi="Times New Roman" w:cs="Times New Roman"/>
          <w:color w:val="444444"/>
          <w:kern w:val="0"/>
          <w:sz w:val="30"/>
          <w:szCs w:val="30"/>
        </w:rPr>
        <w:t xml:space="preserve"> </w:t>
      </w:r>
      <w:r w:rsidRPr="004079B2">
        <w:rPr>
          <w:rFonts w:ascii="Times New Roman" w:eastAsia="仿宋_GB2312" w:hAnsi="Times New Roman" w:cs="Times New Roman"/>
          <w:color w:val="444444"/>
          <w:kern w:val="0"/>
          <w:sz w:val="30"/>
          <w:szCs w:val="30"/>
        </w:rPr>
        <w:t>为全面贯彻党的教育方针，落实</w:t>
      </w:r>
      <w:r w:rsidRPr="004079B2">
        <w:rPr>
          <w:rFonts w:ascii="Times New Roman" w:eastAsia="仿宋_GB2312" w:hAnsi="Times New Roman" w:cs="Times New Roman"/>
          <w:color w:val="444444"/>
          <w:kern w:val="0"/>
          <w:sz w:val="30"/>
          <w:szCs w:val="30"/>
        </w:rPr>
        <w:t>“</w:t>
      </w:r>
      <w:r w:rsidRPr="004079B2">
        <w:rPr>
          <w:rFonts w:ascii="Times New Roman" w:eastAsia="仿宋_GB2312" w:hAnsi="Times New Roman" w:cs="Times New Roman"/>
          <w:color w:val="444444"/>
          <w:kern w:val="0"/>
          <w:sz w:val="30"/>
          <w:szCs w:val="30"/>
        </w:rPr>
        <w:t>中国制造</w:t>
      </w:r>
      <w:r w:rsidRPr="004079B2">
        <w:rPr>
          <w:rFonts w:ascii="Times New Roman" w:eastAsia="微软雅黑" w:hAnsi="Times New Roman" w:cs="Times New Roman"/>
          <w:color w:val="444444"/>
          <w:kern w:val="0"/>
          <w:sz w:val="30"/>
          <w:szCs w:val="30"/>
        </w:rPr>
        <w:t>2025</w:t>
      </w:r>
      <w:r w:rsidRPr="004079B2">
        <w:rPr>
          <w:rFonts w:ascii="Times New Roman" w:eastAsia="仿宋_GB2312" w:hAnsi="Times New Roman" w:cs="Times New Roman"/>
          <w:color w:val="444444"/>
          <w:kern w:val="0"/>
          <w:sz w:val="30"/>
          <w:szCs w:val="30"/>
        </w:rPr>
        <w:t>”</w:t>
      </w:r>
      <w:r w:rsidRPr="004079B2">
        <w:rPr>
          <w:rFonts w:ascii="Times New Roman" w:eastAsia="仿宋_GB2312" w:hAnsi="Times New Roman" w:cs="Times New Roman"/>
          <w:color w:val="444444"/>
          <w:kern w:val="0"/>
          <w:sz w:val="30"/>
          <w:szCs w:val="30"/>
        </w:rPr>
        <w:t>战略规划，实施《制造业人才发展规划指南》，推动工程类博士专业学位研究生教育改革发展，加强工程技术领军人才培养，国务院学位委员会办公室发布了《关于转发《工程类博士专业学位研究生培养模式改革方案》及说明的通知》（学位办【</w:t>
      </w:r>
      <w:r w:rsidRPr="004079B2">
        <w:rPr>
          <w:rFonts w:ascii="Times New Roman" w:eastAsia="微软雅黑" w:hAnsi="Times New Roman" w:cs="Times New Roman"/>
          <w:color w:val="444444"/>
          <w:kern w:val="0"/>
          <w:sz w:val="30"/>
          <w:szCs w:val="30"/>
        </w:rPr>
        <w:t>2018</w:t>
      </w:r>
      <w:r w:rsidRPr="004079B2">
        <w:rPr>
          <w:rFonts w:ascii="Times New Roman" w:eastAsia="仿宋_GB2312" w:hAnsi="Times New Roman" w:cs="Times New Roman"/>
          <w:color w:val="444444"/>
          <w:kern w:val="0"/>
          <w:sz w:val="30"/>
          <w:szCs w:val="30"/>
        </w:rPr>
        <w:t>】</w:t>
      </w:r>
      <w:r w:rsidRPr="004079B2">
        <w:rPr>
          <w:rFonts w:ascii="Times New Roman" w:eastAsia="微软雅黑" w:hAnsi="Times New Roman" w:cs="Times New Roman"/>
          <w:color w:val="444444"/>
          <w:kern w:val="0"/>
          <w:sz w:val="30"/>
          <w:szCs w:val="30"/>
        </w:rPr>
        <w:t>15</w:t>
      </w:r>
      <w:r w:rsidRPr="004079B2">
        <w:rPr>
          <w:rFonts w:ascii="Times New Roman" w:eastAsia="仿宋_GB2312" w:hAnsi="Times New Roman" w:cs="Times New Roman"/>
          <w:color w:val="444444"/>
          <w:kern w:val="0"/>
          <w:sz w:val="30"/>
          <w:szCs w:val="30"/>
        </w:rPr>
        <w:t>号）（附件</w:t>
      </w:r>
      <w:r w:rsidRPr="004079B2">
        <w:rPr>
          <w:rFonts w:ascii="Times New Roman" w:eastAsia="微软雅黑" w:hAnsi="Times New Roman" w:cs="Times New Roman"/>
          <w:color w:val="444444"/>
          <w:kern w:val="0"/>
          <w:sz w:val="30"/>
          <w:szCs w:val="30"/>
        </w:rPr>
        <w:t>1</w:t>
      </w:r>
      <w:r w:rsidRPr="004079B2">
        <w:rPr>
          <w:rFonts w:ascii="Times New Roman" w:eastAsia="仿宋_GB2312" w:hAnsi="Times New Roman" w:cs="Times New Roman"/>
          <w:color w:val="444444"/>
          <w:kern w:val="0"/>
          <w:sz w:val="30"/>
          <w:szCs w:val="30"/>
        </w:rPr>
        <w:t>）。根据文件要求，《工程类博士专业学位研究生培养模式改革方案》（以下简称《改革方案》）自</w:t>
      </w:r>
      <w:r w:rsidRPr="004079B2">
        <w:rPr>
          <w:rFonts w:ascii="Times New Roman" w:eastAsia="微软雅黑" w:hAnsi="Times New Roman" w:cs="Times New Roman"/>
          <w:color w:val="444444"/>
          <w:kern w:val="0"/>
          <w:sz w:val="30"/>
          <w:szCs w:val="30"/>
        </w:rPr>
        <w:t>2018</w:t>
      </w:r>
      <w:r w:rsidRPr="004079B2">
        <w:rPr>
          <w:rFonts w:ascii="Times New Roman" w:eastAsia="仿宋_GB2312" w:hAnsi="Times New Roman" w:cs="Times New Roman"/>
          <w:color w:val="444444"/>
          <w:kern w:val="0"/>
          <w:sz w:val="30"/>
          <w:szCs w:val="30"/>
        </w:rPr>
        <w:t>级工程类博士专业学位研究生开始执行。我校自</w:t>
      </w:r>
      <w:r w:rsidRPr="004079B2">
        <w:rPr>
          <w:rFonts w:ascii="Times New Roman" w:eastAsia="微软雅黑" w:hAnsi="Times New Roman" w:cs="Times New Roman"/>
          <w:color w:val="444444"/>
          <w:kern w:val="0"/>
          <w:sz w:val="30"/>
          <w:szCs w:val="30"/>
        </w:rPr>
        <w:t>2018</w:t>
      </w:r>
      <w:r w:rsidRPr="004079B2">
        <w:rPr>
          <w:rFonts w:ascii="Times New Roman" w:eastAsia="仿宋_GB2312" w:hAnsi="Times New Roman" w:cs="Times New Roman"/>
          <w:color w:val="444444"/>
          <w:kern w:val="0"/>
          <w:sz w:val="30"/>
          <w:szCs w:val="30"/>
        </w:rPr>
        <w:t>级开始参照《改革方案》在原有培养方案的基础上，对工程类博士专业学位研究生的培养方案进行修订，现将有关事项通知如下：</w:t>
      </w:r>
    </w:p>
    <w:p w:rsidR="001859CD" w:rsidRPr="004079B2" w:rsidRDefault="001859CD" w:rsidP="001859CD">
      <w:pPr>
        <w:widowControl/>
        <w:shd w:val="clear" w:color="auto" w:fill="FFFFFF"/>
        <w:spacing w:line="600" w:lineRule="atLeast"/>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0"/>
          <w:szCs w:val="30"/>
        </w:rPr>
        <w:t>一、</w:t>
      </w:r>
      <w:r w:rsidRPr="004079B2">
        <w:rPr>
          <w:rFonts w:ascii="Times New Roman" w:eastAsia="仿宋_GB2312" w:hAnsi="Times New Roman" w:cs="Times New Roman"/>
          <w:b/>
          <w:color w:val="444444"/>
          <w:kern w:val="0"/>
          <w:sz w:val="30"/>
          <w:szCs w:val="30"/>
        </w:rPr>
        <w:t xml:space="preserve"> </w:t>
      </w:r>
      <w:r w:rsidRPr="004079B2">
        <w:rPr>
          <w:rFonts w:ascii="Times New Roman" w:eastAsia="仿宋_GB2312" w:hAnsi="Times New Roman" w:cs="Times New Roman"/>
          <w:b/>
          <w:color w:val="444444"/>
          <w:kern w:val="0"/>
          <w:sz w:val="30"/>
          <w:szCs w:val="30"/>
        </w:rPr>
        <w:t>修订内容</w:t>
      </w:r>
    </w:p>
    <w:p w:rsidR="001859CD" w:rsidRPr="004079B2" w:rsidRDefault="001859CD" w:rsidP="001859CD">
      <w:pPr>
        <w:widowControl/>
        <w:shd w:val="clear" w:color="auto" w:fill="FFFFFF"/>
        <w:spacing w:line="600" w:lineRule="atLeast"/>
        <w:ind w:firstLine="30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0"/>
          <w:szCs w:val="30"/>
        </w:rPr>
        <w:t>（一）培养目标</w:t>
      </w:r>
    </w:p>
    <w:p w:rsidR="001859CD" w:rsidRPr="004079B2" w:rsidRDefault="001859CD" w:rsidP="001859CD">
      <w:pPr>
        <w:widowControl/>
        <w:shd w:val="clear" w:color="auto" w:fill="FFFFFF"/>
        <w:spacing w:line="600" w:lineRule="atLeast"/>
        <w:ind w:firstLine="60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紧密结合我国经济社会和科技发展需求，面向企业（行业）工程实际，坚持以立德树人为根本，培育和践行社会主义核心价值观，培养在相关工程领域掌握坚实宽广的理论基础和系统深入的专门知识，具备解决复杂工程技术问题、进行工程技术创新、组织工程技术研究开发工作等能力，具有高度社会责任感的高层次工程技术人才，为培养造就工程技术领军人才奠定基础。</w:t>
      </w:r>
    </w:p>
    <w:p w:rsidR="001859CD" w:rsidRPr="004079B2" w:rsidRDefault="001859CD" w:rsidP="001859CD">
      <w:pPr>
        <w:widowControl/>
        <w:shd w:val="clear" w:color="auto" w:fill="FFFFFF"/>
        <w:spacing w:line="600" w:lineRule="atLeast"/>
        <w:ind w:firstLine="30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0"/>
          <w:szCs w:val="30"/>
        </w:rPr>
        <w:t>（二）研究方向</w:t>
      </w:r>
    </w:p>
    <w:p w:rsidR="001859CD" w:rsidRPr="004079B2" w:rsidRDefault="001859CD" w:rsidP="001859CD">
      <w:pPr>
        <w:widowControl/>
        <w:shd w:val="clear" w:color="auto" w:fill="FFFFFF"/>
        <w:spacing w:line="600" w:lineRule="atLeast"/>
        <w:ind w:firstLine="60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lastRenderedPageBreak/>
        <w:t>在工程类博士专业学位研究生培养方案中，要明确研究方向，研究方向应与所在领域（电子与信息、能源与环保）相关。研究方向的设置要科学、规范，宽窄适度，相对稳定。领域招生人数大于</w:t>
      </w:r>
      <w:r w:rsidRPr="004079B2">
        <w:rPr>
          <w:rFonts w:ascii="Times New Roman" w:eastAsia="微软雅黑" w:hAnsi="Times New Roman" w:cs="Times New Roman"/>
          <w:color w:val="444444"/>
          <w:kern w:val="0"/>
          <w:sz w:val="30"/>
          <w:szCs w:val="30"/>
        </w:rPr>
        <w:t>5</w:t>
      </w:r>
      <w:r w:rsidRPr="004079B2">
        <w:rPr>
          <w:rFonts w:ascii="Times New Roman" w:eastAsia="仿宋_GB2312" w:hAnsi="Times New Roman" w:cs="Times New Roman"/>
          <w:color w:val="444444"/>
          <w:kern w:val="0"/>
          <w:sz w:val="30"/>
          <w:szCs w:val="30"/>
        </w:rPr>
        <w:t>人的学院设置</w:t>
      </w:r>
      <w:r w:rsidRPr="004079B2">
        <w:rPr>
          <w:rFonts w:ascii="Times New Roman" w:eastAsia="微软雅黑" w:hAnsi="Times New Roman" w:cs="Times New Roman"/>
          <w:color w:val="444444"/>
          <w:kern w:val="0"/>
          <w:sz w:val="30"/>
          <w:szCs w:val="30"/>
        </w:rPr>
        <w:t>2</w:t>
      </w:r>
      <w:r w:rsidRPr="004079B2">
        <w:rPr>
          <w:rFonts w:ascii="Times New Roman" w:eastAsia="仿宋_GB2312" w:hAnsi="Times New Roman" w:cs="Times New Roman"/>
          <w:color w:val="444444"/>
          <w:kern w:val="0"/>
          <w:sz w:val="30"/>
          <w:szCs w:val="30"/>
        </w:rPr>
        <w:t>个研究方向，领域招生小于或等于</w:t>
      </w:r>
      <w:r w:rsidRPr="004079B2">
        <w:rPr>
          <w:rFonts w:ascii="Times New Roman" w:eastAsia="微软雅黑" w:hAnsi="Times New Roman" w:cs="Times New Roman"/>
          <w:color w:val="444444"/>
          <w:kern w:val="0"/>
          <w:sz w:val="30"/>
          <w:szCs w:val="30"/>
        </w:rPr>
        <w:t>5</w:t>
      </w:r>
      <w:r w:rsidRPr="004079B2">
        <w:rPr>
          <w:rFonts w:ascii="Times New Roman" w:eastAsia="仿宋_GB2312" w:hAnsi="Times New Roman" w:cs="Times New Roman"/>
          <w:color w:val="444444"/>
          <w:kern w:val="0"/>
          <w:sz w:val="30"/>
          <w:szCs w:val="30"/>
        </w:rPr>
        <w:t>人的学院可设置</w:t>
      </w:r>
      <w:r w:rsidRPr="004079B2">
        <w:rPr>
          <w:rFonts w:ascii="Times New Roman" w:eastAsia="微软雅黑" w:hAnsi="Times New Roman" w:cs="Times New Roman"/>
          <w:color w:val="444444"/>
          <w:kern w:val="0"/>
          <w:sz w:val="30"/>
          <w:szCs w:val="30"/>
        </w:rPr>
        <w:t>1</w:t>
      </w:r>
      <w:r w:rsidRPr="004079B2">
        <w:rPr>
          <w:rFonts w:ascii="Times New Roman" w:eastAsia="仿宋_GB2312" w:hAnsi="Times New Roman" w:cs="Times New Roman"/>
          <w:color w:val="444444"/>
          <w:kern w:val="0"/>
          <w:sz w:val="30"/>
          <w:szCs w:val="30"/>
        </w:rPr>
        <w:t>个研究方向。</w:t>
      </w:r>
      <w:r w:rsidRPr="004079B2">
        <w:rPr>
          <w:rFonts w:ascii="Times New Roman" w:eastAsia="微软雅黑" w:hAnsi="Times New Roman" w:cs="Times New Roman"/>
          <w:color w:val="444444"/>
          <w:kern w:val="0"/>
          <w:sz w:val="30"/>
          <w:szCs w:val="30"/>
        </w:rPr>
        <w:t>(</w:t>
      </w:r>
      <w:r w:rsidRPr="004079B2">
        <w:rPr>
          <w:rFonts w:ascii="Times New Roman" w:eastAsia="仿宋_GB2312" w:hAnsi="Times New Roman" w:cs="Times New Roman"/>
          <w:color w:val="444444"/>
          <w:kern w:val="0"/>
          <w:sz w:val="30"/>
          <w:szCs w:val="30"/>
        </w:rPr>
        <w:t>各领域招生人数见附件</w:t>
      </w:r>
      <w:r w:rsidRPr="004079B2">
        <w:rPr>
          <w:rFonts w:ascii="Times New Roman" w:eastAsia="微软雅黑" w:hAnsi="Times New Roman" w:cs="Times New Roman"/>
          <w:color w:val="444444"/>
          <w:kern w:val="0"/>
          <w:sz w:val="30"/>
          <w:szCs w:val="30"/>
        </w:rPr>
        <w:t>2</w:t>
      </w:r>
      <w:r w:rsidRPr="004079B2">
        <w:rPr>
          <w:rFonts w:ascii="Times New Roman" w:eastAsia="仿宋_GB2312" w:hAnsi="Times New Roman" w:cs="Times New Roman"/>
          <w:color w:val="444444"/>
          <w:kern w:val="0"/>
          <w:sz w:val="30"/>
          <w:szCs w:val="30"/>
        </w:rPr>
        <w:t>）</w:t>
      </w:r>
    </w:p>
    <w:p w:rsidR="001859CD" w:rsidRPr="004079B2" w:rsidRDefault="001859CD" w:rsidP="001859CD">
      <w:pPr>
        <w:widowControl/>
        <w:shd w:val="clear" w:color="auto" w:fill="FFFFFF"/>
        <w:spacing w:line="600" w:lineRule="atLeast"/>
        <w:ind w:firstLine="300"/>
        <w:jc w:val="left"/>
        <w:rPr>
          <w:rFonts w:ascii="Times New Roman" w:eastAsia="仿宋_GB2312" w:hAnsi="Times New Roman" w:cs="Times New Roman"/>
          <w:b/>
          <w:color w:val="444444"/>
          <w:kern w:val="0"/>
          <w:sz w:val="30"/>
          <w:szCs w:val="30"/>
        </w:rPr>
      </w:pPr>
      <w:r w:rsidRPr="004079B2">
        <w:rPr>
          <w:rFonts w:ascii="Times New Roman" w:eastAsia="仿宋_GB2312" w:hAnsi="Times New Roman" w:cs="Times New Roman"/>
          <w:b/>
          <w:color w:val="444444"/>
          <w:kern w:val="0"/>
          <w:sz w:val="30"/>
          <w:szCs w:val="30"/>
        </w:rPr>
        <w:t>（三）学习年限</w:t>
      </w:r>
    </w:p>
    <w:p w:rsidR="001859CD" w:rsidRPr="004079B2" w:rsidRDefault="001859CD" w:rsidP="001859CD">
      <w:pPr>
        <w:widowControl/>
        <w:shd w:val="clear" w:color="auto" w:fill="FFFFFF"/>
        <w:spacing w:line="600" w:lineRule="atLeast"/>
        <w:ind w:firstLine="60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工程类博士专业学位研究生的学制为</w:t>
      </w:r>
      <w:r w:rsidRPr="004079B2">
        <w:rPr>
          <w:rFonts w:ascii="Times New Roman" w:eastAsia="微软雅黑" w:hAnsi="Times New Roman" w:cs="Times New Roman"/>
          <w:color w:val="444444"/>
          <w:kern w:val="0"/>
          <w:sz w:val="30"/>
          <w:szCs w:val="30"/>
        </w:rPr>
        <w:t>4</w:t>
      </w:r>
      <w:r w:rsidRPr="004079B2">
        <w:rPr>
          <w:rFonts w:ascii="Times New Roman" w:eastAsia="仿宋_GB2312" w:hAnsi="Times New Roman" w:cs="Times New Roman"/>
          <w:color w:val="444444"/>
          <w:kern w:val="0"/>
          <w:sz w:val="30"/>
          <w:szCs w:val="30"/>
        </w:rPr>
        <w:t>年。因特殊原因不能按期完成学业者，可申请延长学习期限，最长学习期限为</w:t>
      </w:r>
      <w:r w:rsidRPr="004079B2">
        <w:rPr>
          <w:rFonts w:ascii="Times New Roman" w:eastAsia="微软雅黑" w:hAnsi="Times New Roman" w:cs="Times New Roman"/>
          <w:color w:val="444444"/>
          <w:kern w:val="0"/>
          <w:sz w:val="30"/>
          <w:szCs w:val="30"/>
        </w:rPr>
        <w:t>6</w:t>
      </w:r>
      <w:r w:rsidRPr="004079B2">
        <w:rPr>
          <w:rFonts w:ascii="Times New Roman" w:eastAsia="仿宋_GB2312" w:hAnsi="Times New Roman" w:cs="Times New Roman"/>
          <w:color w:val="444444"/>
          <w:kern w:val="0"/>
          <w:sz w:val="30"/>
          <w:szCs w:val="30"/>
        </w:rPr>
        <w:t>年。</w:t>
      </w:r>
    </w:p>
    <w:p w:rsidR="001859CD" w:rsidRPr="004079B2" w:rsidRDefault="001859CD" w:rsidP="001859CD">
      <w:pPr>
        <w:widowControl/>
        <w:shd w:val="clear" w:color="auto" w:fill="FFFFFF"/>
        <w:spacing w:line="600" w:lineRule="atLeast"/>
        <w:ind w:firstLine="300"/>
        <w:jc w:val="left"/>
        <w:rPr>
          <w:rFonts w:ascii="Times New Roman" w:eastAsia="仿宋_GB2312" w:hAnsi="Times New Roman" w:cs="Times New Roman"/>
          <w:b/>
          <w:color w:val="444444"/>
          <w:kern w:val="0"/>
          <w:sz w:val="30"/>
          <w:szCs w:val="30"/>
        </w:rPr>
      </w:pPr>
      <w:r w:rsidRPr="004079B2">
        <w:rPr>
          <w:rFonts w:ascii="Times New Roman" w:eastAsia="仿宋_GB2312" w:hAnsi="Times New Roman" w:cs="Times New Roman"/>
          <w:b/>
          <w:color w:val="444444"/>
          <w:kern w:val="0"/>
          <w:sz w:val="30"/>
          <w:szCs w:val="30"/>
        </w:rPr>
        <w:t>（四）培养方式</w:t>
      </w:r>
    </w:p>
    <w:p w:rsidR="001859CD" w:rsidRPr="004079B2" w:rsidRDefault="001859CD" w:rsidP="001859CD">
      <w:pPr>
        <w:widowControl/>
        <w:shd w:val="clear" w:color="auto" w:fill="FFFFFF"/>
        <w:spacing w:line="600" w:lineRule="atLeast"/>
        <w:ind w:firstLine="600"/>
        <w:jc w:val="left"/>
        <w:textAlignment w:val="baseline"/>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工程类博士专业学位研究生采取校企合作的方式进行培养。</w:t>
      </w:r>
    </w:p>
    <w:p w:rsidR="001859CD" w:rsidRPr="004079B2" w:rsidRDefault="001859CD" w:rsidP="001859CD">
      <w:pPr>
        <w:widowControl/>
        <w:shd w:val="clear" w:color="auto" w:fill="FFFFFF"/>
        <w:spacing w:line="600" w:lineRule="atLeast"/>
        <w:ind w:firstLine="600"/>
        <w:jc w:val="left"/>
        <w:textAlignment w:val="baseline"/>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1.</w:t>
      </w:r>
      <w:r w:rsidRPr="004079B2">
        <w:rPr>
          <w:rFonts w:ascii="Times New Roman" w:eastAsia="仿宋_GB2312" w:hAnsi="Times New Roman" w:cs="Times New Roman"/>
          <w:color w:val="444444"/>
          <w:kern w:val="0"/>
          <w:sz w:val="30"/>
          <w:szCs w:val="30"/>
        </w:rPr>
        <w:t>工程类博士专业学位研究生可采用全日制和非全日制两种学习方式。</w:t>
      </w:r>
    </w:p>
    <w:p w:rsidR="001859CD" w:rsidRPr="004079B2" w:rsidRDefault="001859CD" w:rsidP="001859CD">
      <w:pPr>
        <w:widowControl/>
        <w:shd w:val="clear" w:color="auto" w:fill="FFFFFF"/>
        <w:spacing w:line="600" w:lineRule="atLeast"/>
        <w:ind w:firstLine="600"/>
        <w:jc w:val="left"/>
        <w:textAlignment w:val="baseline"/>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2.</w:t>
      </w:r>
      <w:r w:rsidRPr="004079B2">
        <w:rPr>
          <w:rFonts w:ascii="Times New Roman" w:eastAsia="仿宋_GB2312" w:hAnsi="Times New Roman" w:cs="Times New Roman"/>
          <w:color w:val="444444"/>
          <w:kern w:val="0"/>
          <w:sz w:val="30"/>
          <w:szCs w:val="30"/>
        </w:rPr>
        <w:t>工程类博士专业学位研究生的学位论文工作应紧密结合相关工程领域的重大、重点工程项目，紧密结合企业的工程实际，培养工程类博士专业学位研究生进行工程技术创新的能力。</w:t>
      </w:r>
    </w:p>
    <w:p w:rsidR="001859CD" w:rsidRPr="004079B2" w:rsidRDefault="001859CD" w:rsidP="001859CD">
      <w:pPr>
        <w:widowControl/>
        <w:shd w:val="clear" w:color="auto" w:fill="FFFFFF"/>
        <w:spacing w:line="600" w:lineRule="atLeast"/>
        <w:ind w:firstLine="600"/>
        <w:jc w:val="left"/>
        <w:textAlignment w:val="baseline"/>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0"/>
          <w:szCs w:val="30"/>
        </w:rPr>
        <w:t>3.</w:t>
      </w:r>
      <w:r w:rsidRPr="004079B2">
        <w:rPr>
          <w:rFonts w:ascii="Times New Roman" w:eastAsia="仿宋_GB2312" w:hAnsi="Times New Roman" w:cs="Times New Roman"/>
          <w:color w:val="444444"/>
          <w:kern w:val="0"/>
          <w:sz w:val="30"/>
          <w:szCs w:val="30"/>
        </w:rPr>
        <w:t>工程类博士专业学位研究生的培养应采取校企导师组的方式进行，聘请企业（行业）具有丰富工程实践经验的专家作为导师组成员。</w:t>
      </w:r>
    </w:p>
    <w:p w:rsidR="001859CD" w:rsidRPr="004079B2" w:rsidRDefault="001859CD" w:rsidP="008C0FF5">
      <w:pPr>
        <w:widowControl/>
        <w:shd w:val="clear" w:color="auto" w:fill="FFFFFF"/>
        <w:spacing w:line="600" w:lineRule="atLeast"/>
        <w:ind w:firstLine="300"/>
        <w:jc w:val="left"/>
        <w:rPr>
          <w:rFonts w:ascii="Times New Roman" w:eastAsia="仿宋_GB2312" w:hAnsi="Times New Roman" w:cs="Times New Roman"/>
          <w:b/>
          <w:color w:val="444444"/>
          <w:kern w:val="0"/>
          <w:sz w:val="30"/>
          <w:szCs w:val="30"/>
        </w:rPr>
      </w:pPr>
      <w:r w:rsidRPr="004079B2">
        <w:rPr>
          <w:rFonts w:ascii="Times New Roman" w:eastAsia="仿宋_GB2312" w:hAnsi="Times New Roman" w:cs="Times New Roman"/>
          <w:b/>
          <w:color w:val="444444"/>
          <w:kern w:val="0"/>
          <w:sz w:val="30"/>
          <w:szCs w:val="30"/>
        </w:rPr>
        <w:t>（五）课程设置及学分要求</w:t>
      </w:r>
    </w:p>
    <w:p w:rsidR="001859CD" w:rsidRPr="004079B2" w:rsidRDefault="001859CD" w:rsidP="001859CD">
      <w:pPr>
        <w:widowControl/>
        <w:shd w:val="clear" w:color="auto" w:fill="FFFFFF"/>
        <w:spacing w:line="600" w:lineRule="atLeast"/>
        <w:ind w:firstLine="600"/>
        <w:jc w:val="left"/>
        <w:rPr>
          <w:rFonts w:ascii="Times New Roman" w:eastAsia="仿宋_GB2312" w:hAnsi="Times New Roman" w:cs="Times New Roman"/>
          <w:color w:val="444444"/>
          <w:kern w:val="0"/>
          <w:sz w:val="30"/>
          <w:szCs w:val="30"/>
        </w:rPr>
      </w:pPr>
      <w:r w:rsidRPr="004079B2">
        <w:rPr>
          <w:rFonts w:ascii="Times New Roman" w:eastAsia="仿宋_GB2312" w:hAnsi="Times New Roman" w:cs="Times New Roman"/>
          <w:color w:val="444444"/>
          <w:kern w:val="0"/>
          <w:sz w:val="30"/>
          <w:szCs w:val="30"/>
        </w:rPr>
        <w:t>课程学习总学分不少于</w:t>
      </w:r>
      <w:r w:rsidRPr="004079B2">
        <w:rPr>
          <w:rFonts w:ascii="Times New Roman" w:eastAsia="微软雅黑" w:hAnsi="Times New Roman" w:cs="Times New Roman"/>
          <w:color w:val="444444"/>
          <w:kern w:val="0"/>
          <w:sz w:val="30"/>
          <w:szCs w:val="30"/>
        </w:rPr>
        <w:t>15</w:t>
      </w:r>
      <w:r w:rsidRPr="004079B2">
        <w:rPr>
          <w:rFonts w:ascii="Times New Roman" w:eastAsia="仿宋_GB2312" w:hAnsi="Times New Roman" w:cs="Times New Roman"/>
          <w:color w:val="444444"/>
          <w:kern w:val="0"/>
          <w:sz w:val="30"/>
          <w:szCs w:val="30"/>
        </w:rPr>
        <w:t>学分，其中必修课</w:t>
      </w:r>
      <w:r w:rsidRPr="004079B2">
        <w:rPr>
          <w:rFonts w:ascii="Times New Roman" w:eastAsia="微软雅黑" w:hAnsi="Times New Roman" w:cs="Times New Roman"/>
          <w:color w:val="444444"/>
          <w:kern w:val="0"/>
          <w:sz w:val="30"/>
          <w:szCs w:val="30"/>
        </w:rPr>
        <w:t>7</w:t>
      </w:r>
      <w:r w:rsidRPr="004079B2">
        <w:rPr>
          <w:rFonts w:ascii="Times New Roman" w:eastAsia="仿宋_GB2312" w:hAnsi="Times New Roman" w:cs="Times New Roman"/>
          <w:color w:val="444444"/>
          <w:kern w:val="0"/>
          <w:sz w:val="30"/>
          <w:szCs w:val="30"/>
        </w:rPr>
        <w:t>学分，选修课不少于</w:t>
      </w:r>
      <w:r w:rsidRPr="004079B2">
        <w:rPr>
          <w:rFonts w:ascii="Times New Roman" w:eastAsia="微软雅黑" w:hAnsi="Times New Roman" w:cs="Times New Roman"/>
          <w:color w:val="444444"/>
          <w:kern w:val="0"/>
          <w:sz w:val="30"/>
          <w:szCs w:val="30"/>
        </w:rPr>
        <w:t>8</w:t>
      </w:r>
      <w:r w:rsidRPr="004079B2">
        <w:rPr>
          <w:rFonts w:ascii="Times New Roman" w:eastAsia="仿宋_GB2312" w:hAnsi="Times New Roman" w:cs="Times New Roman"/>
          <w:color w:val="444444"/>
          <w:kern w:val="0"/>
          <w:sz w:val="30"/>
          <w:szCs w:val="30"/>
        </w:rPr>
        <w:t>学分。课程具体设置如下。</w:t>
      </w:r>
    </w:p>
    <w:p w:rsidR="004C1D64" w:rsidRPr="004079B2" w:rsidRDefault="004C1D64" w:rsidP="001859CD">
      <w:pPr>
        <w:widowControl/>
        <w:shd w:val="clear" w:color="auto" w:fill="FFFFFF"/>
        <w:spacing w:line="600" w:lineRule="atLeast"/>
        <w:ind w:firstLine="600"/>
        <w:jc w:val="left"/>
        <w:rPr>
          <w:rFonts w:ascii="Times New Roman" w:eastAsia="微软雅黑" w:hAnsi="Times New Roman" w:cs="Times New Roman"/>
          <w:color w:val="1B1B1B"/>
          <w:kern w:val="0"/>
          <w:sz w:val="24"/>
          <w:szCs w:val="24"/>
        </w:rPr>
      </w:pPr>
    </w:p>
    <w:p w:rsidR="001859CD" w:rsidRPr="004079B2" w:rsidRDefault="001859CD" w:rsidP="001859CD">
      <w:pPr>
        <w:widowControl/>
        <w:shd w:val="clear" w:color="auto" w:fill="FFFFFF"/>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lastRenderedPageBreak/>
        <w:t>表</w:t>
      </w:r>
      <w:r w:rsidRPr="004079B2">
        <w:rPr>
          <w:rFonts w:ascii="Times New Roman" w:eastAsia="微软雅黑" w:hAnsi="Times New Roman" w:cs="Times New Roman"/>
          <w:color w:val="444444"/>
          <w:kern w:val="0"/>
          <w:sz w:val="24"/>
          <w:szCs w:val="24"/>
        </w:rPr>
        <w:t>1</w:t>
      </w:r>
      <w:r w:rsidRPr="004079B2">
        <w:rPr>
          <w:rFonts w:ascii="Times New Roman" w:eastAsia="仿宋_GB2312" w:hAnsi="Times New Roman" w:cs="Times New Roman"/>
          <w:color w:val="444444"/>
          <w:kern w:val="0"/>
          <w:sz w:val="24"/>
          <w:szCs w:val="24"/>
        </w:rPr>
        <w:t>工程类博士专业学位研究生课程体系构成</w:t>
      </w:r>
    </w:p>
    <w:tbl>
      <w:tblPr>
        <w:tblW w:w="0" w:type="auto"/>
        <w:tblCellMar>
          <w:left w:w="0" w:type="dxa"/>
          <w:right w:w="0" w:type="dxa"/>
        </w:tblCellMar>
        <w:tblLook w:val="04A0" w:firstRow="1" w:lastRow="0" w:firstColumn="1" w:lastColumn="0" w:noHBand="0" w:noVBand="1"/>
      </w:tblPr>
      <w:tblGrid>
        <w:gridCol w:w="1668"/>
        <w:gridCol w:w="3402"/>
        <w:gridCol w:w="1559"/>
        <w:gridCol w:w="1893"/>
      </w:tblGrid>
      <w:tr w:rsidR="001859CD" w:rsidRPr="004079B2" w:rsidTr="001859CD">
        <w:tc>
          <w:tcPr>
            <w:tcW w:w="166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wordWrap w:val="0"/>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b/>
                <w:bCs/>
                <w:color w:val="444444"/>
                <w:kern w:val="0"/>
                <w:sz w:val="24"/>
                <w:szCs w:val="24"/>
              </w:rPr>
              <w:t>课程类别</w:t>
            </w:r>
          </w:p>
        </w:tc>
        <w:tc>
          <w:tcPr>
            <w:tcW w:w="3402"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b/>
                <w:bCs/>
                <w:color w:val="444444"/>
                <w:kern w:val="0"/>
                <w:sz w:val="24"/>
                <w:szCs w:val="24"/>
              </w:rPr>
              <w:t>课程</w:t>
            </w:r>
          </w:p>
        </w:tc>
        <w:tc>
          <w:tcPr>
            <w:tcW w:w="1559"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b/>
                <w:bCs/>
                <w:color w:val="444444"/>
                <w:kern w:val="0"/>
                <w:sz w:val="24"/>
                <w:szCs w:val="24"/>
              </w:rPr>
              <w:t>学分要求</w:t>
            </w:r>
          </w:p>
        </w:tc>
        <w:tc>
          <w:tcPr>
            <w:tcW w:w="1893"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b/>
                <w:bCs/>
                <w:color w:val="444444"/>
                <w:kern w:val="0"/>
                <w:sz w:val="24"/>
                <w:szCs w:val="24"/>
              </w:rPr>
              <w:t>备注</w:t>
            </w:r>
          </w:p>
        </w:tc>
      </w:tr>
      <w:tr w:rsidR="001859CD" w:rsidRPr="004079B2" w:rsidTr="001859CD">
        <w:tc>
          <w:tcPr>
            <w:tcW w:w="1668" w:type="dxa"/>
            <w:vMerge w:val="restart"/>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公共基础课程</w:t>
            </w: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中国马克思主义与当代</w:t>
            </w:r>
          </w:p>
        </w:tc>
        <w:tc>
          <w:tcPr>
            <w:tcW w:w="155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2</w:t>
            </w:r>
            <w:r w:rsidRPr="004079B2">
              <w:rPr>
                <w:rFonts w:ascii="Times New Roman" w:eastAsia="仿宋_GB2312" w:hAnsi="Times New Roman" w:cs="Times New Roman"/>
                <w:color w:val="444444"/>
                <w:kern w:val="0"/>
                <w:sz w:val="24"/>
                <w:szCs w:val="24"/>
              </w:rPr>
              <w:t>学分</w:t>
            </w:r>
          </w:p>
        </w:tc>
        <w:tc>
          <w:tcPr>
            <w:tcW w:w="1893" w:type="dxa"/>
            <w:vMerge w:val="restart"/>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研究生院负责开课</w:t>
            </w: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外语</w:t>
            </w:r>
          </w:p>
        </w:tc>
        <w:tc>
          <w:tcPr>
            <w:tcW w:w="155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3</w:t>
            </w:r>
            <w:r w:rsidRPr="004079B2">
              <w:rPr>
                <w:rFonts w:ascii="Times New Roman" w:eastAsia="仿宋_GB2312" w:hAnsi="Times New Roman" w:cs="Times New Roman"/>
                <w:color w:val="444444"/>
                <w:kern w:val="0"/>
                <w:sz w:val="24"/>
                <w:szCs w:val="24"/>
              </w:rPr>
              <w:t>学分</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1668" w:type="dxa"/>
            <w:vMerge w:val="restart"/>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专业课程</w:t>
            </w: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专业课</w:t>
            </w:r>
            <w:r w:rsidRPr="004079B2">
              <w:rPr>
                <w:rFonts w:ascii="Times New Roman" w:eastAsia="微软雅黑" w:hAnsi="Times New Roman" w:cs="Times New Roman"/>
                <w:color w:val="444444"/>
                <w:kern w:val="0"/>
                <w:sz w:val="24"/>
                <w:szCs w:val="24"/>
              </w:rPr>
              <w:t>1</w:t>
            </w:r>
          </w:p>
        </w:tc>
        <w:tc>
          <w:tcPr>
            <w:tcW w:w="1559" w:type="dxa"/>
            <w:vMerge w:val="restart"/>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不少于</w:t>
            </w:r>
            <w:r w:rsidRPr="004079B2">
              <w:rPr>
                <w:rFonts w:ascii="Times New Roman" w:eastAsia="微软雅黑" w:hAnsi="Times New Roman" w:cs="Times New Roman"/>
                <w:color w:val="444444"/>
                <w:kern w:val="0"/>
                <w:sz w:val="24"/>
                <w:szCs w:val="24"/>
              </w:rPr>
              <w:t>6</w:t>
            </w:r>
            <w:r w:rsidRPr="004079B2">
              <w:rPr>
                <w:rFonts w:ascii="Times New Roman" w:eastAsia="仿宋_GB2312" w:hAnsi="Times New Roman" w:cs="Times New Roman"/>
                <w:color w:val="444444"/>
                <w:kern w:val="0"/>
                <w:sz w:val="24"/>
                <w:szCs w:val="24"/>
              </w:rPr>
              <w:t>学分</w:t>
            </w:r>
          </w:p>
        </w:tc>
        <w:tc>
          <w:tcPr>
            <w:tcW w:w="1893" w:type="dxa"/>
            <w:vMerge w:val="restart"/>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学院负责开课</w:t>
            </w: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专业课</w:t>
            </w:r>
            <w:r w:rsidRPr="004079B2">
              <w:rPr>
                <w:rFonts w:ascii="Times New Roman" w:eastAsia="微软雅黑" w:hAnsi="Times New Roman" w:cs="Times New Roman"/>
                <w:color w:val="444444"/>
                <w:kern w:val="0"/>
                <w:sz w:val="24"/>
                <w:szCs w:val="24"/>
              </w:rPr>
              <w:t>2</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专业课</w:t>
            </w:r>
            <w:r w:rsidRPr="004079B2">
              <w:rPr>
                <w:rFonts w:ascii="Times New Roman" w:eastAsia="微软雅黑" w:hAnsi="Times New Roman" w:cs="Times New Roman"/>
                <w:color w:val="444444"/>
                <w:kern w:val="0"/>
                <w:sz w:val="24"/>
                <w:szCs w:val="24"/>
              </w:rPr>
              <w:t>3</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166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前沿课程</w:t>
            </w: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工程专业前沿课程</w:t>
            </w:r>
          </w:p>
        </w:tc>
        <w:tc>
          <w:tcPr>
            <w:tcW w:w="155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2</w:t>
            </w:r>
            <w:r w:rsidRPr="004079B2">
              <w:rPr>
                <w:rFonts w:ascii="Times New Roman" w:eastAsia="仿宋_GB2312" w:hAnsi="Times New Roman" w:cs="Times New Roman"/>
                <w:color w:val="444444"/>
                <w:kern w:val="0"/>
                <w:sz w:val="24"/>
                <w:szCs w:val="24"/>
              </w:rPr>
              <w:t>学分</w:t>
            </w:r>
          </w:p>
        </w:tc>
        <w:tc>
          <w:tcPr>
            <w:tcW w:w="18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学院负责开课</w:t>
            </w:r>
          </w:p>
        </w:tc>
      </w:tr>
      <w:tr w:rsidR="001859CD" w:rsidRPr="004079B2" w:rsidTr="001859CD">
        <w:tc>
          <w:tcPr>
            <w:tcW w:w="1668" w:type="dxa"/>
            <w:vMerge w:val="restart"/>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综合素养课程</w:t>
            </w: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工程职业伦理</w:t>
            </w:r>
          </w:p>
        </w:tc>
        <w:tc>
          <w:tcPr>
            <w:tcW w:w="1559" w:type="dxa"/>
            <w:vMerge w:val="restart"/>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每门课程</w:t>
            </w:r>
            <w:r w:rsidRPr="004079B2">
              <w:rPr>
                <w:rFonts w:ascii="Times New Roman" w:eastAsia="微软雅黑" w:hAnsi="Times New Roman" w:cs="Times New Roman"/>
                <w:color w:val="444444"/>
                <w:kern w:val="0"/>
                <w:sz w:val="24"/>
                <w:szCs w:val="24"/>
              </w:rPr>
              <w:t>1</w:t>
            </w:r>
            <w:r w:rsidRPr="004079B2">
              <w:rPr>
                <w:rFonts w:ascii="Times New Roman" w:eastAsia="仿宋_GB2312" w:hAnsi="Times New Roman" w:cs="Times New Roman"/>
                <w:color w:val="444444"/>
                <w:kern w:val="0"/>
                <w:sz w:val="24"/>
                <w:szCs w:val="24"/>
              </w:rPr>
              <w:t>学分，不少于</w:t>
            </w:r>
            <w:r w:rsidRPr="004079B2">
              <w:rPr>
                <w:rFonts w:ascii="Times New Roman" w:eastAsia="微软雅黑" w:hAnsi="Times New Roman" w:cs="Times New Roman"/>
                <w:color w:val="444444"/>
                <w:kern w:val="0"/>
                <w:sz w:val="24"/>
                <w:szCs w:val="24"/>
              </w:rPr>
              <w:t>2</w:t>
            </w:r>
            <w:r w:rsidRPr="004079B2">
              <w:rPr>
                <w:rFonts w:ascii="Times New Roman" w:eastAsia="仿宋_GB2312" w:hAnsi="Times New Roman" w:cs="Times New Roman"/>
                <w:color w:val="444444"/>
                <w:kern w:val="0"/>
                <w:sz w:val="24"/>
                <w:szCs w:val="24"/>
              </w:rPr>
              <w:t>学分</w:t>
            </w:r>
          </w:p>
        </w:tc>
        <w:tc>
          <w:tcPr>
            <w:tcW w:w="1893" w:type="dxa"/>
            <w:vMerge w:val="restart"/>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在线课程</w:t>
            </w: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项目管理概论</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社会创新与创业</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知识产权法</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信息素养</w:t>
            </w:r>
            <w:r w:rsidRPr="004079B2">
              <w:rPr>
                <w:rFonts w:ascii="Times New Roman" w:eastAsia="仿宋_GB2312" w:hAnsi="Times New Roman" w:cs="Times New Roman"/>
                <w:color w:val="444444"/>
                <w:kern w:val="0"/>
                <w:sz w:val="24"/>
                <w:szCs w:val="24"/>
              </w:rPr>
              <w:t>—</w:t>
            </w:r>
            <w:r w:rsidRPr="004079B2">
              <w:rPr>
                <w:rFonts w:ascii="Times New Roman" w:eastAsia="仿宋_GB2312" w:hAnsi="Times New Roman" w:cs="Times New Roman"/>
                <w:color w:val="444444"/>
                <w:kern w:val="0"/>
                <w:sz w:val="24"/>
                <w:szCs w:val="24"/>
              </w:rPr>
              <w:t>学术研究的必修课</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英文科技论文写作与学术报告</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研究生学术与职业素养讲座</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r w:rsidR="001859CD" w:rsidRPr="004079B2" w:rsidTr="001859CD">
        <w:tc>
          <w:tcPr>
            <w:tcW w:w="0" w:type="auto"/>
            <w:vMerge/>
            <w:tcBorders>
              <w:top w:val="nil"/>
              <w:left w:val="single" w:sz="8" w:space="0" w:color="000000"/>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340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1859CD" w:rsidRPr="004079B2" w:rsidRDefault="001859CD" w:rsidP="001859CD">
            <w:pPr>
              <w:widowControl/>
              <w:spacing w:line="360" w:lineRule="atLeast"/>
              <w:jc w:val="center"/>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24"/>
                <w:szCs w:val="24"/>
              </w:rPr>
              <w:t>科研伦理与学术规范</w:t>
            </w: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c>
          <w:tcPr>
            <w:tcW w:w="0" w:type="auto"/>
            <w:vMerge/>
            <w:tcBorders>
              <w:top w:val="nil"/>
              <w:left w:val="nil"/>
              <w:bottom w:val="single" w:sz="8" w:space="0" w:color="000000"/>
              <w:right w:val="single" w:sz="8" w:space="0" w:color="000000"/>
            </w:tcBorders>
            <w:shd w:val="clear" w:color="auto" w:fill="auto"/>
            <w:vAlign w:val="center"/>
            <w:hideMark/>
          </w:tcPr>
          <w:p w:rsidR="001859CD" w:rsidRPr="004079B2" w:rsidRDefault="001859CD" w:rsidP="001859CD">
            <w:pPr>
              <w:widowControl/>
              <w:jc w:val="left"/>
              <w:rPr>
                <w:rFonts w:ascii="Times New Roman" w:eastAsia="微软雅黑" w:hAnsi="Times New Roman" w:cs="Times New Roman"/>
                <w:color w:val="1B1B1B"/>
                <w:kern w:val="0"/>
                <w:sz w:val="24"/>
                <w:szCs w:val="24"/>
              </w:rPr>
            </w:pPr>
          </w:p>
        </w:tc>
      </w:tr>
    </w:tbl>
    <w:p w:rsidR="001859CD" w:rsidRPr="004079B2" w:rsidRDefault="001859CD" w:rsidP="001859CD">
      <w:pPr>
        <w:widowControl/>
        <w:shd w:val="clear" w:color="auto" w:fill="FFFFFF"/>
        <w:spacing w:line="360" w:lineRule="atLeast"/>
        <w:ind w:left="840" w:hanging="360"/>
        <w:jc w:val="left"/>
        <w:rPr>
          <w:rFonts w:ascii="Times New Roman" w:eastAsia="微软雅黑" w:hAnsi="Times New Roman" w:cs="Times New Roman"/>
          <w:b/>
          <w:color w:val="1B1B1B"/>
          <w:kern w:val="0"/>
          <w:sz w:val="24"/>
          <w:szCs w:val="24"/>
        </w:rPr>
      </w:pPr>
      <w:r w:rsidRPr="004079B2">
        <w:rPr>
          <w:rFonts w:ascii="Times New Roman" w:eastAsia="微软雅黑" w:hAnsi="Times New Roman" w:cs="Times New Roman"/>
          <w:b/>
          <w:color w:val="444444"/>
          <w:kern w:val="0"/>
          <w:sz w:val="32"/>
          <w:szCs w:val="32"/>
          <w:lang w:val="x-none"/>
        </w:rPr>
        <w:t>1.</w:t>
      </w:r>
      <w:r w:rsidRPr="004079B2">
        <w:rPr>
          <w:rFonts w:ascii="Times New Roman" w:eastAsia="仿宋_GB2312" w:hAnsi="Times New Roman" w:cs="Times New Roman"/>
          <w:b/>
          <w:color w:val="444444"/>
          <w:kern w:val="0"/>
          <w:sz w:val="32"/>
          <w:szCs w:val="32"/>
          <w:lang w:val="x-none"/>
        </w:rPr>
        <w:t>课程开设</w:t>
      </w:r>
    </w:p>
    <w:p w:rsidR="001859CD" w:rsidRPr="004079B2" w:rsidRDefault="001859CD" w:rsidP="001859CD">
      <w:pPr>
        <w:widowControl/>
        <w:shd w:val="clear" w:color="auto" w:fill="FFFFFF"/>
        <w:spacing w:line="450" w:lineRule="atLeast"/>
        <w:ind w:firstLine="48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w:t>
      </w:r>
      <w:r w:rsidRPr="004079B2">
        <w:rPr>
          <w:rFonts w:ascii="Times New Roman" w:eastAsia="微软雅黑" w:hAnsi="Times New Roman" w:cs="Times New Roman"/>
          <w:color w:val="444444"/>
          <w:kern w:val="0"/>
          <w:sz w:val="32"/>
          <w:szCs w:val="32"/>
        </w:rPr>
        <w:t>1</w:t>
      </w:r>
      <w:r w:rsidRPr="004079B2">
        <w:rPr>
          <w:rFonts w:ascii="Times New Roman" w:eastAsia="仿宋_GB2312" w:hAnsi="Times New Roman" w:cs="Times New Roman"/>
          <w:color w:val="444444"/>
          <w:kern w:val="0"/>
          <w:sz w:val="32"/>
          <w:szCs w:val="32"/>
        </w:rPr>
        <w:t>）招生人数少于</w:t>
      </w:r>
      <w:r w:rsidRPr="004079B2">
        <w:rPr>
          <w:rFonts w:ascii="Times New Roman" w:eastAsia="微软雅黑" w:hAnsi="Times New Roman" w:cs="Times New Roman"/>
          <w:color w:val="444444"/>
          <w:kern w:val="0"/>
          <w:sz w:val="32"/>
          <w:szCs w:val="32"/>
        </w:rPr>
        <w:t>5</w:t>
      </w:r>
      <w:r w:rsidRPr="004079B2">
        <w:rPr>
          <w:rFonts w:ascii="Times New Roman" w:eastAsia="仿宋_GB2312" w:hAnsi="Times New Roman" w:cs="Times New Roman"/>
          <w:color w:val="444444"/>
          <w:kern w:val="0"/>
          <w:sz w:val="32"/>
          <w:szCs w:val="32"/>
        </w:rPr>
        <w:t>人（不含</w:t>
      </w:r>
      <w:r w:rsidRPr="004079B2">
        <w:rPr>
          <w:rFonts w:ascii="Times New Roman" w:eastAsia="微软雅黑" w:hAnsi="Times New Roman" w:cs="Times New Roman"/>
          <w:color w:val="444444"/>
          <w:kern w:val="0"/>
          <w:sz w:val="32"/>
          <w:szCs w:val="32"/>
        </w:rPr>
        <w:t>5</w:t>
      </w:r>
      <w:r w:rsidRPr="004079B2">
        <w:rPr>
          <w:rFonts w:ascii="Times New Roman" w:eastAsia="仿宋_GB2312" w:hAnsi="Times New Roman" w:cs="Times New Roman"/>
          <w:color w:val="444444"/>
          <w:kern w:val="0"/>
          <w:sz w:val="32"/>
          <w:szCs w:val="32"/>
        </w:rPr>
        <w:t>人）的学院，专业课至多开设</w:t>
      </w:r>
      <w:r w:rsidRPr="004079B2">
        <w:rPr>
          <w:rFonts w:ascii="Times New Roman" w:eastAsia="微软雅黑" w:hAnsi="Times New Roman" w:cs="Times New Roman"/>
          <w:color w:val="444444"/>
          <w:kern w:val="0"/>
          <w:sz w:val="32"/>
          <w:szCs w:val="32"/>
        </w:rPr>
        <w:t>2</w:t>
      </w:r>
      <w:r w:rsidRPr="004079B2">
        <w:rPr>
          <w:rFonts w:ascii="Times New Roman" w:eastAsia="仿宋_GB2312" w:hAnsi="Times New Roman" w:cs="Times New Roman"/>
          <w:color w:val="444444"/>
          <w:kern w:val="0"/>
          <w:sz w:val="32"/>
          <w:szCs w:val="32"/>
        </w:rPr>
        <w:t>门。</w:t>
      </w:r>
    </w:p>
    <w:p w:rsidR="001859CD" w:rsidRPr="004079B2" w:rsidRDefault="001859CD" w:rsidP="001859CD">
      <w:pPr>
        <w:widowControl/>
        <w:shd w:val="clear" w:color="auto" w:fill="FFFFFF"/>
        <w:spacing w:line="450" w:lineRule="atLeast"/>
        <w:ind w:firstLine="48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w:t>
      </w:r>
      <w:r w:rsidRPr="004079B2">
        <w:rPr>
          <w:rFonts w:ascii="Times New Roman" w:eastAsia="微软雅黑" w:hAnsi="Times New Roman" w:cs="Times New Roman"/>
          <w:color w:val="444444"/>
          <w:kern w:val="0"/>
          <w:sz w:val="32"/>
          <w:szCs w:val="32"/>
        </w:rPr>
        <w:t>2</w:t>
      </w:r>
      <w:r w:rsidRPr="004079B2">
        <w:rPr>
          <w:rFonts w:ascii="Times New Roman" w:eastAsia="仿宋_GB2312" w:hAnsi="Times New Roman" w:cs="Times New Roman"/>
          <w:color w:val="444444"/>
          <w:kern w:val="0"/>
          <w:sz w:val="32"/>
          <w:szCs w:val="32"/>
        </w:rPr>
        <w:t>）各学院每个领域必须至少有一门单独为工程博士研究生开设的专业课。</w:t>
      </w:r>
    </w:p>
    <w:p w:rsidR="001859CD" w:rsidRPr="004079B2" w:rsidRDefault="001859CD" w:rsidP="001859CD">
      <w:pPr>
        <w:widowControl/>
        <w:shd w:val="clear" w:color="auto" w:fill="FFFFFF"/>
        <w:spacing w:line="450" w:lineRule="atLeast"/>
        <w:ind w:firstLine="48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w:t>
      </w:r>
      <w:r w:rsidRPr="004079B2">
        <w:rPr>
          <w:rFonts w:ascii="Times New Roman" w:eastAsia="微软雅黑"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）选课人数少于</w:t>
      </w:r>
      <w:r w:rsidRPr="004079B2">
        <w:rPr>
          <w:rFonts w:ascii="Times New Roman" w:eastAsia="微软雅黑"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人（不含</w:t>
      </w:r>
      <w:r w:rsidRPr="004079B2">
        <w:rPr>
          <w:rFonts w:ascii="Times New Roman" w:eastAsia="微软雅黑"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人）的课程，不予开课。</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2"/>
          <w:szCs w:val="32"/>
          <w:lang w:val="x-none"/>
        </w:rPr>
        <w:t>2</w:t>
      </w:r>
      <w:r w:rsidRPr="004079B2">
        <w:rPr>
          <w:rFonts w:ascii="Times New Roman" w:eastAsia="仿宋_GB2312" w:hAnsi="Times New Roman" w:cs="Times New Roman"/>
          <w:b/>
          <w:color w:val="444444"/>
          <w:kern w:val="0"/>
          <w:sz w:val="32"/>
          <w:szCs w:val="32"/>
        </w:rPr>
        <w:t>．</w:t>
      </w:r>
      <w:r w:rsidRPr="004079B2">
        <w:rPr>
          <w:rFonts w:ascii="Times New Roman" w:eastAsia="仿宋_GB2312" w:hAnsi="Times New Roman" w:cs="Times New Roman"/>
          <w:b/>
          <w:color w:val="444444"/>
          <w:kern w:val="0"/>
          <w:sz w:val="32"/>
          <w:szCs w:val="32"/>
          <w:lang w:val="x-none"/>
        </w:rPr>
        <w:t>教学大纲</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lang w:val="x-none"/>
        </w:rPr>
        <w:t>对培养方案内</w:t>
      </w:r>
      <w:r w:rsidRPr="004079B2">
        <w:rPr>
          <w:rFonts w:ascii="Times New Roman" w:eastAsia="仿宋_GB2312" w:hAnsi="Times New Roman" w:cs="Times New Roman"/>
          <w:color w:val="444444"/>
          <w:kern w:val="0"/>
          <w:sz w:val="32"/>
          <w:szCs w:val="32"/>
        </w:rPr>
        <w:t>开设</w:t>
      </w:r>
      <w:r w:rsidRPr="004079B2">
        <w:rPr>
          <w:rFonts w:ascii="Times New Roman" w:eastAsia="仿宋_GB2312" w:hAnsi="Times New Roman" w:cs="Times New Roman"/>
          <w:color w:val="444444"/>
          <w:kern w:val="0"/>
          <w:sz w:val="32"/>
          <w:szCs w:val="32"/>
          <w:lang w:val="x-none"/>
        </w:rPr>
        <w:t>的课程，每门课程要编写对应的教学大纲，学院对课程大纲进行审核</w:t>
      </w:r>
      <w:r w:rsidRPr="004079B2">
        <w:rPr>
          <w:rFonts w:ascii="Times New Roman" w:eastAsia="仿宋_GB2312" w:hAnsi="Times New Roman" w:cs="Times New Roman"/>
          <w:color w:val="444444"/>
          <w:kern w:val="0"/>
          <w:sz w:val="32"/>
          <w:szCs w:val="32"/>
        </w:rPr>
        <w:t>，</w:t>
      </w:r>
      <w:r w:rsidRPr="004079B2">
        <w:rPr>
          <w:rFonts w:ascii="Times New Roman" w:eastAsia="仿宋_GB2312" w:hAnsi="Times New Roman" w:cs="Times New Roman"/>
          <w:color w:val="444444"/>
          <w:kern w:val="0"/>
          <w:sz w:val="32"/>
          <w:szCs w:val="32"/>
          <w:lang w:val="x-none"/>
        </w:rPr>
        <w:t>课程大纲模板见附件</w:t>
      </w:r>
      <w:r w:rsidRPr="004079B2">
        <w:rPr>
          <w:rFonts w:ascii="Times New Roman" w:eastAsia="仿宋_GB2312" w:hAnsi="Times New Roman" w:cs="Times New Roman"/>
          <w:color w:val="444444"/>
          <w:kern w:val="0"/>
          <w:sz w:val="32"/>
          <w:szCs w:val="32"/>
          <w:lang w:val="x-none"/>
        </w:rPr>
        <w:t>3</w:t>
      </w:r>
      <w:r w:rsidRPr="004079B2">
        <w:rPr>
          <w:rFonts w:ascii="Times New Roman" w:eastAsia="仿宋_GB2312" w:hAnsi="Times New Roman" w:cs="Times New Roman"/>
          <w:color w:val="444444"/>
          <w:kern w:val="0"/>
          <w:sz w:val="32"/>
          <w:szCs w:val="32"/>
          <w:lang w:val="x-none"/>
        </w:rPr>
        <w:t>。</w:t>
      </w:r>
    </w:p>
    <w:p w:rsidR="001859CD" w:rsidRPr="004079B2" w:rsidRDefault="001859CD" w:rsidP="008C0FF5">
      <w:pPr>
        <w:widowControl/>
        <w:shd w:val="clear" w:color="auto" w:fill="FFFFFF"/>
        <w:spacing w:line="600" w:lineRule="atLeast"/>
        <w:ind w:firstLine="300"/>
        <w:jc w:val="left"/>
        <w:rPr>
          <w:rFonts w:ascii="Times New Roman" w:eastAsia="仿宋_GB2312" w:hAnsi="Times New Roman" w:cs="Times New Roman"/>
          <w:b/>
          <w:color w:val="444444"/>
          <w:kern w:val="0"/>
          <w:sz w:val="30"/>
          <w:szCs w:val="30"/>
        </w:rPr>
      </w:pPr>
      <w:r w:rsidRPr="004079B2">
        <w:rPr>
          <w:rFonts w:ascii="Times New Roman" w:eastAsia="仿宋_GB2312" w:hAnsi="Times New Roman" w:cs="Times New Roman"/>
          <w:b/>
          <w:color w:val="444444"/>
          <w:kern w:val="0"/>
          <w:sz w:val="30"/>
          <w:szCs w:val="30"/>
        </w:rPr>
        <w:t>（六）必修环节</w:t>
      </w:r>
    </w:p>
    <w:p w:rsidR="001859CD" w:rsidRPr="004079B2" w:rsidRDefault="001859CD" w:rsidP="001859CD">
      <w:pPr>
        <w:widowControl/>
        <w:shd w:val="clear" w:color="auto" w:fill="FFFFFF"/>
        <w:spacing w:line="360" w:lineRule="atLeast"/>
        <w:ind w:firstLine="640"/>
        <w:jc w:val="left"/>
        <w:textAlignment w:val="baseline"/>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2"/>
          <w:szCs w:val="32"/>
        </w:rPr>
        <w:t>1</w:t>
      </w:r>
      <w:r w:rsidRPr="004079B2">
        <w:rPr>
          <w:rFonts w:ascii="Times New Roman" w:eastAsia="仿宋_GB2312" w:hAnsi="Times New Roman" w:cs="Times New Roman"/>
          <w:b/>
          <w:color w:val="444444"/>
          <w:kern w:val="0"/>
          <w:sz w:val="32"/>
          <w:szCs w:val="32"/>
        </w:rPr>
        <w:t>．工程实践</w:t>
      </w:r>
    </w:p>
    <w:p w:rsidR="001859CD" w:rsidRPr="004079B2" w:rsidRDefault="001859CD" w:rsidP="001859CD">
      <w:pPr>
        <w:widowControl/>
        <w:shd w:val="clear" w:color="auto" w:fill="FFFFFF"/>
        <w:spacing w:line="360" w:lineRule="atLeast"/>
        <w:ind w:firstLine="48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2"/>
          <w:szCs w:val="32"/>
        </w:rPr>
        <w:t>（</w:t>
      </w:r>
      <w:r w:rsidRPr="004079B2">
        <w:rPr>
          <w:rFonts w:ascii="Times New Roman" w:eastAsia="微软雅黑" w:hAnsi="Times New Roman" w:cs="Times New Roman"/>
          <w:b/>
          <w:color w:val="444444"/>
          <w:kern w:val="0"/>
          <w:sz w:val="32"/>
          <w:szCs w:val="32"/>
        </w:rPr>
        <w:t>1</w:t>
      </w:r>
      <w:r w:rsidRPr="004079B2">
        <w:rPr>
          <w:rFonts w:ascii="Times New Roman" w:eastAsia="仿宋_GB2312" w:hAnsi="Times New Roman" w:cs="Times New Roman"/>
          <w:b/>
          <w:color w:val="444444"/>
          <w:kern w:val="0"/>
          <w:sz w:val="32"/>
          <w:szCs w:val="32"/>
        </w:rPr>
        <w:t>）校内工程技术实践</w:t>
      </w:r>
    </w:p>
    <w:p w:rsidR="001859CD" w:rsidRPr="004079B2" w:rsidRDefault="001859CD" w:rsidP="001859CD">
      <w:pPr>
        <w:widowControl/>
        <w:shd w:val="clear" w:color="auto" w:fill="FFFFFF"/>
        <w:spacing w:line="360" w:lineRule="atLeast"/>
        <w:ind w:firstLine="614"/>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lastRenderedPageBreak/>
        <w:t>依托校内工程技术平台开设多学科、交叉性实践课程，提高学生工程技术能力。同时给本领域研究生开展工程实例讲座。</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考核方式：提交工程实例讲座</w:t>
      </w:r>
      <w:r w:rsidRPr="004079B2">
        <w:rPr>
          <w:rFonts w:ascii="Times New Roman" w:eastAsia="微软雅黑" w:hAnsi="Times New Roman" w:cs="Times New Roman"/>
          <w:color w:val="444444"/>
          <w:kern w:val="0"/>
          <w:sz w:val="32"/>
          <w:szCs w:val="32"/>
        </w:rPr>
        <w:t>PPT</w:t>
      </w:r>
      <w:r w:rsidRPr="004079B2">
        <w:rPr>
          <w:rFonts w:ascii="Times New Roman" w:eastAsia="仿宋_GB2312" w:hAnsi="Times New Roman" w:cs="Times New Roman"/>
          <w:color w:val="444444"/>
          <w:kern w:val="0"/>
          <w:sz w:val="32"/>
          <w:szCs w:val="32"/>
        </w:rPr>
        <w:t>及讲座现场照片</w:t>
      </w:r>
      <w:r w:rsidRPr="004079B2">
        <w:rPr>
          <w:rFonts w:ascii="Times New Roman" w:eastAsia="微软雅黑" w:hAnsi="Times New Roman" w:cs="Times New Roman"/>
          <w:color w:val="444444"/>
          <w:kern w:val="0"/>
          <w:sz w:val="32"/>
          <w:szCs w:val="32"/>
        </w:rPr>
        <w:t>2</w:t>
      </w:r>
      <w:r w:rsidRPr="004079B2">
        <w:rPr>
          <w:rFonts w:ascii="Times New Roman" w:eastAsia="仿宋_GB2312" w:hAnsi="Times New Roman" w:cs="Times New Roman"/>
          <w:color w:val="444444"/>
          <w:kern w:val="0"/>
          <w:sz w:val="32"/>
          <w:szCs w:val="32"/>
        </w:rPr>
        <w:t>张。</w:t>
      </w:r>
    </w:p>
    <w:p w:rsidR="001859CD" w:rsidRPr="004079B2" w:rsidRDefault="001859CD" w:rsidP="001859CD">
      <w:pPr>
        <w:widowControl/>
        <w:shd w:val="clear" w:color="auto" w:fill="FFFFFF"/>
        <w:spacing w:line="360" w:lineRule="atLeast"/>
        <w:ind w:firstLine="48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2"/>
          <w:szCs w:val="32"/>
        </w:rPr>
        <w:t>（</w:t>
      </w:r>
      <w:r w:rsidRPr="004079B2">
        <w:rPr>
          <w:rFonts w:ascii="Times New Roman" w:eastAsia="微软雅黑" w:hAnsi="Times New Roman" w:cs="Times New Roman"/>
          <w:b/>
          <w:color w:val="444444"/>
          <w:kern w:val="0"/>
          <w:sz w:val="32"/>
          <w:szCs w:val="32"/>
        </w:rPr>
        <w:t>2</w:t>
      </w:r>
      <w:r w:rsidRPr="004079B2">
        <w:rPr>
          <w:rFonts w:ascii="Times New Roman" w:eastAsia="仿宋_GB2312" w:hAnsi="Times New Roman" w:cs="Times New Roman"/>
          <w:b/>
          <w:color w:val="444444"/>
          <w:kern w:val="0"/>
          <w:sz w:val="32"/>
          <w:szCs w:val="32"/>
        </w:rPr>
        <w:t>）校外工程技术实践</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依托承担的大型工程项目开展系统性工程能力训练，提高学生工程技术能力。</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考核方式：提交工程方案设计实例报告。</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2"/>
          <w:szCs w:val="32"/>
        </w:rPr>
        <w:t>2</w:t>
      </w:r>
      <w:r w:rsidRPr="004079B2">
        <w:rPr>
          <w:rFonts w:ascii="Times New Roman" w:eastAsia="仿宋_GB2312" w:hAnsi="Times New Roman" w:cs="Times New Roman"/>
          <w:b/>
          <w:color w:val="444444"/>
          <w:kern w:val="0"/>
          <w:sz w:val="32"/>
          <w:szCs w:val="32"/>
        </w:rPr>
        <w:t>．开题报告</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一般在第</w:t>
      </w:r>
      <w:r w:rsidRPr="004079B2">
        <w:rPr>
          <w:rFonts w:ascii="Times New Roman" w:eastAsia="微软雅黑"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学期结束之前完成。</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工程类博士专业学位研究生在进入学位论文工作之前，必须在导师组的指导下，认证调查研究，查阅相关文献资料，并结合研究课题，进行论文开题和方案论证，撰写开题报告。</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开题报告应说明选题的课题来源、工程意义、科学问题、技术瓶颈、国内外目前研究现状、完成课题的条件和可行性、课题实施方案、研究创新点、预期的进程等。</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开题报告由研究生所在学院组织；开题报告评审小组由本学科及相关学科的专家组成，人数不少于</w:t>
      </w:r>
      <w:r w:rsidRPr="004079B2">
        <w:rPr>
          <w:rFonts w:ascii="Times New Roman" w:eastAsia="微软雅黑" w:hAnsi="Times New Roman" w:cs="Times New Roman"/>
          <w:color w:val="444444"/>
          <w:kern w:val="0"/>
          <w:sz w:val="32"/>
          <w:szCs w:val="32"/>
        </w:rPr>
        <w:t>5</w:t>
      </w:r>
      <w:r w:rsidRPr="004079B2">
        <w:rPr>
          <w:rFonts w:ascii="Times New Roman" w:eastAsia="仿宋_GB2312" w:hAnsi="Times New Roman" w:cs="Times New Roman"/>
          <w:color w:val="444444"/>
          <w:kern w:val="0"/>
          <w:sz w:val="32"/>
          <w:szCs w:val="32"/>
        </w:rPr>
        <w:t>人（其中正高级职称的博士生导师不少于</w:t>
      </w:r>
      <w:r w:rsidRPr="004079B2">
        <w:rPr>
          <w:rFonts w:ascii="Times New Roman" w:eastAsia="微软雅黑"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人，行（企）业专家不少于</w:t>
      </w:r>
      <w:r w:rsidRPr="004079B2">
        <w:rPr>
          <w:rFonts w:ascii="Times New Roman" w:eastAsia="微软雅黑" w:hAnsi="Times New Roman" w:cs="Times New Roman"/>
          <w:color w:val="444444"/>
          <w:kern w:val="0"/>
          <w:sz w:val="32"/>
          <w:szCs w:val="32"/>
        </w:rPr>
        <w:t>2</w:t>
      </w:r>
      <w:r w:rsidRPr="004079B2">
        <w:rPr>
          <w:rFonts w:ascii="Times New Roman" w:eastAsia="仿宋_GB2312" w:hAnsi="Times New Roman" w:cs="Times New Roman"/>
          <w:color w:val="444444"/>
          <w:kern w:val="0"/>
          <w:sz w:val="32"/>
          <w:szCs w:val="32"/>
        </w:rPr>
        <w:t>人）；三分之二以上的评审专家同意通过方可通过；开题报告不通过的研究生可以申请在下一学期或学年重新开题。</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lastRenderedPageBreak/>
        <w:t>研究生在申请学位时提交的学位论文，其研究方向与主要内容应与开题报告一致。论文的主要研究方向有较大改变时，必须重新进行开题报告。</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2"/>
          <w:szCs w:val="32"/>
        </w:rPr>
        <w:t>3</w:t>
      </w:r>
      <w:r w:rsidRPr="004079B2">
        <w:rPr>
          <w:rFonts w:ascii="Times New Roman" w:eastAsia="仿宋_GB2312" w:hAnsi="Times New Roman" w:cs="Times New Roman"/>
          <w:b/>
          <w:color w:val="444444"/>
          <w:kern w:val="0"/>
          <w:sz w:val="32"/>
          <w:szCs w:val="32"/>
        </w:rPr>
        <w:t>．中期考核</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应在通过开题报告至少半年后进行，一般在第</w:t>
      </w:r>
      <w:r w:rsidRPr="004079B2">
        <w:rPr>
          <w:rFonts w:ascii="Times New Roman" w:eastAsia="微软雅黑" w:hAnsi="Times New Roman" w:cs="Times New Roman"/>
          <w:color w:val="444444"/>
          <w:kern w:val="0"/>
          <w:sz w:val="32"/>
          <w:szCs w:val="32"/>
        </w:rPr>
        <w:t>5</w:t>
      </w:r>
      <w:r w:rsidRPr="004079B2">
        <w:rPr>
          <w:rFonts w:ascii="Times New Roman" w:eastAsia="仿宋_GB2312" w:hAnsi="Times New Roman" w:cs="Times New Roman"/>
          <w:color w:val="444444"/>
          <w:kern w:val="0"/>
          <w:sz w:val="32"/>
          <w:szCs w:val="32"/>
        </w:rPr>
        <w:t>学期结束前完成。</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中期考核报告主要应介绍学位论文的主要研究成果。中期考核报告评审小组的组成、组织及通过办法同开题报告，其中至少包括</w:t>
      </w:r>
      <w:r w:rsidRPr="004079B2">
        <w:rPr>
          <w:rFonts w:ascii="Times New Roman" w:eastAsia="微软雅黑"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名参加该研究生开题报告的专家。</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中期考核不通过的研究生可以申请在下一学期或学年再次进行中期考核。</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b/>
          <w:color w:val="1B1B1B"/>
          <w:kern w:val="0"/>
          <w:sz w:val="24"/>
          <w:szCs w:val="24"/>
        </w:rPr>
      </w:pPr>
      <w:r w:rsidRPr="004079B2">
        <w:rPr>
          <w:rFonts w:ascii="Times New Roman" w:eastAsia="仿宋_GB2312" w:hAnsi="Times New Roman" w:cs="Times New Roman"/>
          <w:b/>
          <w:color w:val="444444"/>
          <w:kern w:val="0"/>
          <w:sz w:val="32"/>
          <w:szCs w:val="32"/>
        </w:rPr>
        <w:t>4</w:t>
      </w:r>
      <w:r w:rsidRPr="004079B2">
        <w:rPr>
          <w:rFonts w:ascii="Times New Roman" w:eastAsia="仿宋_GB2312" w:hAnsi="Times New Roman" w:cs="Times New Roman"/>
          <w:b/>
          <w:color w:val="444444"/>
          <w:kern w:val="0"/>
          <w:sz w:val="32"/>
          <w:szCs w:val="32"/>
        </w:rPr>
        <w:t>．论文预答辩</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学位论文送审前完成。</w:t>
      </w:r>
    </w:p>
    <w:p w:rsidR="001859CD" w:rsidRPr="004079B2" w:rsidRDefault="001859CD" w:rsidP="008C0FF5">
      <w:pPr>
        <w:widowControl/>
        <w:shd w:val="clear" w:color="auto" w:fill="FFFFFF"/>
        <w:spacing w:line="600" w:lineRule="atLeast"/>
        <w:ind w:firstLine="300"/>
        <w:jc w:val="left"/>
        <w:rPr>
          <w:rFonts w:ascii="Times New Roman" w:eastAsia="仿宋_GB2312" w:hAnsi="Times New Roman" w:cs="Times New Roman"/>
          <w:b/>
          <w:color w:val="444444"/>
          <w:kern w:val="0"/>
          <w:sz w:val="30"/>
          <w:szCs w:val="30"/>
        </w:rPr>
      </w:pPr>
      <w:bookmarkStart w:id="0" w:name="OLE_LINK1"/>
      <w:r w:rsidRPr="004079B2">
        <w:rPr>
          <w:rFonts w:ascii="Times New Roman" w:eastAsia="仿宋_GB2312" w:hAnsi="Times New Roman" w:cs="Times New Roman"/>
          <w:b/>
          <w:color w:val="444444"/>
          <w:kern w:val="0"/>
          <w:sz w:val="30"/>
          <w:szCs w:val="30"/>
        </w:rPr>
        <w:t>（七）学位论文要求</w:t>
      </w:r>
      <w:bookmarkEnd w:id="0"/>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工程类博士专业学位研究生必须完成学位论文。</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1</w:t>
      </w:r>
      <w:r w:rsidRPr="004079B2">
        <w:rPr>
          <w:rFonts w:ascii="Times New Roman" w:eastAsia="仿宋_GB2312" w:hAnsi="Times New Roman" w:cs="Times New Roman"/>
          <w:color w:val="444444"/>
          <w:kern w:val="0"/>
          <w:sz w:val="32"/>
          <w:szCs w:val="32"/>
        </w:rPr>
        <w:t>．论文选题：学位论文选题应来自相关工程领域的重大、重点工程项目、并具有重要的工程应用价值。</w:t>
      </w:r>
    </w:p>
    <w:p w:rsidR="001859CD" w:rsidRPr="004079B2" w:rsidRDefault="001859CD" w:rsidP="001859CD">
      <w:pPr>
        <w:widowControl/>
        <w:shd w:val="clear" w:color="auto" w:fill="FFFFFF"/>
        <w:spacing w:line="360" w:lineRule="atLeast"/>
        <w:ind w:firstLine="48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lang w:val="x-none"/>
        </w:rPr>
        <w:t> 2</w:t>
      </w:r>
      <w:r w:rsidRPr="004079B2">
        <w:rPr>
          <w:rFonts w:ascii="Times New Roman" w:eastAsia="仿宋_GB2312" w:hAnsi="Times New Roman" w:cs="Times New Roman"/>
          <w:color w:val="444444"/>
          <w:kern w:val="0"/>
          <w:sz w:val="32"/>
          <w:szCs w:val="32"/>
        </w:rPr>
        <w:t>．</w:t>
      </w:r>
      <w:r w:rsidRPr="004079B2">
        <w:rPr>
          <w:rFonts w:ascii="Times New Roman" w:eastAsia="仿宋_GB2312" w:hAnsi="Times New Roman" w:cs="Times New Roman"/>
          <w:color w:val="444444"/>
          <w:kern w:val="0"/>
          <w:sz w:val="32"/>
          <w:szCs w:val="32"/>
          <w:lang w:val="x-none"/>
        </w:rPr>
        <w:t>研究内容：学位论文内容应与解决重大工程问题、实现企业技术进步和推动产业升级紧密结合，可以是工程新技术研究、重大工程设计、新产品或新装置研制等。</w:t>
      </w:r>
    </w:p>
    <w:p w:rsidR="001859CD" w:rsidRPr="004079B2" w:rsidRDefault="001859CD" w:rsidP="001859CD">
      <w:pPr>
        <w:widowControl/>
        <w:shd w:val="clear" w:color="auto" w:fill="FFFFFF"/>
        <w:spacing w:line="360" w:lineRule="atLeast"/>
        <w:ind w:firstLine="48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lang w:val="x-none"/>
        </w:rPr>
        <w:lastRenderedPageBreak/>
        <w:t> 3</w:t>
      </w:r>
      <w:r w:rsidRPr="004079B2">
        <w:rPr>
          <w:rFonts w:ascii="Times New Roman" w:eastAsia="仿宋_GB2312" w:hAnsi="Times New Roman" w:cs="Times New Roman"/>
          <w:color w:val="444444"/>
          <w:kern w:val="0"/>
          <w:sz w:val="32"/>
          <w:szCs w:val="32"/>
        </w:rPr>
        <w:t>．</w:t>
      </w:r>
      <w:r w:rsidRPr="004079B2">
        <w:rPr>
          <w:rFonts w:ascii="Times New Roman" w:eastAsia="仿宋_GB2312" w:hAnsi="Times New Roman" w:cs="Times New Roman"/>
          <w:color w:val="444444"/>
          <w:kern w:val="0"/>
          <w:sz w:val="32"/>
          <w:szCs w:val="32"/>
          <w:lang w:val="x-none"/>
        </w:rPr>
        <w:t>成果形式：学位论文应作出创造性成果，成果形式包括学术论文、发明专利、行业标准、科技奖励等。成果应与学位论文内容相关，并在攻读学位期间取得。</w:t>
      </w:r>
    </w:p>
    <w:p w:rsidR="001859CD" w:rsidRPr="004079B2" w:rsidRDefault="001859CD" w:rsidP="001859CD">
      <w:pPr>
        <w:widowControl/>
        <w:shd w:val="clear" w:color="auto" w:fill="FFFFFF"/>
        <w:spacing w:line="360" w:lineRule="atLeast"/>
        <w:ind w:firstLine="48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lang w:val="x-none"/>
        </w:rPr>
        <w:t> 4</w:t>
      </w:r>
      <w:r w:rsidRPr="004079B2">
        <w:rPr>
          <w:rFonts w:ascii="Times New Roman" w:eastAsia="仿宋_GB2312" w:hAnsi="Times New Roman" w:cs="Times New Roman"/>
          <w:color w:val="444444"/>
          <w:kern w:val="0"/>
          <w:sz w:val="32"/>
          <w:szCs w:val="32"/>
        </w:rPr>
        <w:t>．</w:t>
      </w:r>
      <w:r w:rsidRPr="004079B2">
        <w:rPr>
          <w:rFonts w:ascii="Times New Roman" w:eastAsia="仿宋_GB2312" w:hAnsi="Times New Roman" w:cs="Times New Roman"/>
          <w:color w:val="444444"/>
          <w:kern w:val="0"/>
          <w:sz w:val="32"/>
          <w:szCs w:val="32"/>
          <w:lang w:val="x-none"/>
        </w:rPr>
        <w:t>水平评价：对工程类博士专业学位论文应评价其学术水平、技术创新水平、技术创新水平与社会经济效益，并着重评价其创新性和实用性。</w:t>
      </w:r>
    </w:p>
    <w:p w:rsidR="001859CD" w:rsidRPr="004079B2" w:rsidRDefault="001859CD" w:rsidP="008C0FF5">
      <w:pPr>
        <w:widowControl/>
        <w:shd w:val="clear" w:color="auto" w:fill="FFFFFF"/>
        <w:spacing w:line="600" w:lineRule="atLeast"/>
        <w:ind w:firstLine="300"/>
        <w:jc w:val="left"/>
        <w:rPr>
          <w:rFonts w:ascii="Times New Roman" w:eastAsia="仿宋_GB2312" w:hAnsi="Times New Roman" w:cs="Times New Roman"/>
          <w:b/>
          <w:color w:val="444444"/>
          <w:kern w:val="0"/>
          <w:sz w:val="30"/>
          <w:szCs w:val="30"/>
        </w:rPr>
      </w:pPr>
      <w:r w:rsidRPr="004079B2">
        <w:rPr>
          <w:rFonts w:ascii="Times New Roman" w:eastAsia="仿宋_GB2312" w:hAnsi="Times New Roman" w:cs="Times New Roman"/>
          <w:b/>
          <w:color w:val="444444"/>
          <w:kern w:val="0"/>
          <w:sz w:val="30"/>
          <w:szCs w:val="30"/>
        </w:rPr>
        <w:t>（八）学位授予</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工程类博士专业学位研究的学位申请与学位授予方法和程序按学校统一规定执行。</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工程类博士专业学位研究生在学校规定的年限内，按培养计划的规定，完成课程学习和必修环节，成绩合格，取得的成果达到工程类博士专业学位研究生申请学位学术成果要求，完成学位论文并通过答辩，学位评定委员会讨论通过后符合学位授予条件者，由学校颁发学位证书和毕业证书。</w:t>
      </w:r>
    </w:p>
    <w:p w:rsidR="001859CD" w:rsidRPr="004079B2" w:rsidRDefault="001859CD" w:rsidP="00383BF0">
      <w:pPr>
        <w:widowControl/>
        <w:shd w:val="clear" w:color="auto" w:fill="FFFFFF"/>
        <w:spacing w:line="600" w:lineRule="atLeast"/>
        <w:jc w:val="left"/>
        <w:rPr>
          <w:rFonts w:ascii="Times New Roman" w:eastAsia="仿宋_GB2312" w:hAnsi="Times New Roman" w:cs="Times New Roman"/>
          <w:b/>
          <w:color w:val="444444"/>
          <w:kern w:val="0"/>
          <w:sz w:val="30"/>
          <w:szCs w:val="30"/>
        </w:rPr>
      </w:pPr>
      <w:r w:rsidRPr="004079B2">
        <w:rPr>
          <w:rFonts w:ascii="Times New Roman" w:eastAsia="仿宋_GB2312" w:hAnsi="Times New Roman" w:cs="Times New Roman"/>
          <w:b/>
          <w:color w:val="444444"/>
          <w:kern w:val="0"/>
          <w:sz w:val="30"/>
          <w:szCs w:val="30"/>
        </w:rPr>
        <w:t>二、修订程序及时间安排</w:t>
      </w:r>
    </w:p>
    <w:p w:rsidR="001859CD" w:rsidRPr="004079B2" w:rsidRDefault="001859CD" w:rsidP="001859CD">
      <w:pPr>
        <w:widowControl/>
        <w:shd w:val="clear" w:color="auto" w:fill="FFFFFF"/>
        <w:spacing w:line="360" w:lineRule="atLeast"/>
        <w:ind w:firstLine="586"/>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7</w:t>
      </w:r>
      <w:r w:rsidRPr="004079B2">
        <w:rPr>
          <w:rFonts w:ascii="Times New Roman" w:eastAsia="仿宋_GB2312" w:hAnsi="Times New Roman" w:cs="Times New Roman"/>
          <w:color w:val="444444"/>
          <w:kern w:val="0"/>
          <w:sz w:val="32"/>
          <w:szCs w:val="32"/>
        </w:rPr>
        <w:t>月</w:t>
      </w:r>
      <w:r w:rsidRPr="004079B2">
        <w:rPr>
          <w:rFonts w:ascii="Times New Roman" w:eastAsia="微软雅黑" w:hAnsi="Times New Roman" w:cs="Times New Roman"/>
          <w:color w:val="444444"/>
          <w:kern w:val="0"/>
          <w:sz w:val="32"/>
          <w:szCs w:val="32"/>
        </w:rPr>
        <w:t>3-10</w:t>
      </w:r>
      <w:r w:rsidRPr="004079B2">
        <w:rPr>
          <w:rFonts w:ascii="Times New Roman" w:eastAsia="仿宋_GB2312" w:hAnsi="Times New Roman" w:cs="Times New Roman"/>
          <w:color w:val="444444"/>
          <w:kern w:val="0"/>
          <w:sz w:val="32"/>
          <w:szCs w:val="32"/>
        </w:rPr>
        <w:t>日，各学院按照公开、民主的原则开展制定（修订）工程类博士专业学位研究生培养方案工作，广泛听取本领域工程博士导师、任课教师及相关研究生的意见，形成培养方案（模板见附件</w:t>
      </w:r>
      <w:r w:rsidRPr="004079B2">
        <w:rPr>
          <w:rFonts w:ascii="Times New Roman" w:eastAsia="微软雅黑" w:hAnsi="Times New Roman" w:cs="Times New Roman"/>
          <w:color w:val="444444"/>
          <w:kern w:val="0"/>
          <w:sz w:val="32"/>
          <w:szCs w:val="32"/>
        </w:rPr>
        <w:t>4</w:t>
      </w:r>
      <w:r w:rsidRPr="004079B2">
        <w:rPr>
          <w:rFonts w:ascii="Times New Roman" w:eastAsia="仿宋_GB2312" w:hAnsi="Times New Roman" w:cs="Times New Roman"/>
          <w:color w:val="444444"/>
          <w:kern w:val="0"/>
          <w:sz w:val="32"/>
          <w:szCs w:val="32"/>
        </w:rPr>
        <w:t>），并组织相关课程主讲教师完成新增教学大纲的编写；领域招生人数少于</w:t>
      </w:r>
      <w:r w:rsidRPr="004079B2">
        <w:rPr>
          <w:rFonts w:ascii="Times New Roman" w:eastAsia="微软雅黑" w:hAnsi="Times New Roman" w:cs="Times New Roman"/>
          <w:color w:val="444444"/>
          <w:kern w:val="0"/>
          <w:sz w:val="32"/>
          <w:szCs w:val="32"/>
        </w:rPr>
        <w:t>5</w:t>
      </w:r>
      <w:r w:rsidRPr="004079B2">
        <w:rPr>
          <w:rFonts w:ascii="Times New Roman" w:eastAsia="仿宋_GB2312" w:hAnsi="Times New Roman" w:cs="Times New Roman"/>
          <w:color w:val="444444"/>
          <w:kern w:val="0"/>
          <w:sz w:val="32"/>
          <w:szCs w:val="32"/>
        </w:rPr>
        <w:t>人（不含</w:t>
      </w:r>
      <w:r w:rsidRPr="004079B2">
        <w:rPr>
          <w:rFonts w:ascii="Times New Roman" w:eastAsia="微软雅黑" w:hAnsi="Times New Roman" w:cs="Times New Roman"/>
          <w:color w:val="444444"/>
          <w:kern w:val="0"/>
          <w:sz w:val="32"/>
          <w:szCs w:val="32"/>
        </w:rPr>
        <w:t>5</w:t>
      </w:r>
      <w:r w:rsidRPr="004079B2">
        <w:rPr>
          <w:rFonts w:ascii="Times New Roman" w:eastAsia="仿宋_GB2312" w:hAnsi="Times New Roman" w:cs="Times New Roman"/>
          <w:color w:val="444444"/>
          <w:kern w:val="0"/>
          <w:sz w:val="32"/>
          <w:szCs w:val="32"/>
        </w:rPr>
        <w:t>人）的学院与其他同领域招生的学院合并制定培养方案。</w:t>
      </w:r>
    </w:p>
    <w:p w:rsidR="001859CD" w:rsidRPr="004079B2" w:rsidRDefault="001859CD" w:rsidP="001859CD">
      <w:pPr>
        <w:widowControl/>
        <w:shd w:val="clear" w:color="auto" w:fill="FFFFFF"/>
        <w:spacing w:line="360" w:lineRule="atLeast"/>
        <w:ind w:firstLine="586"/>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lastRenderedPageBreak/>
        <w:t>7</w:t>
      </w:r>
      <w:r w:rsidRPr="004079B2">
        <w:rPr>
          <w:rFonts w:ascii="Times New Roman" w:eastAsia="仿宋_GB2312" w:hAnsi="Times New Roman" w:cs="Times New Roman"/>
          <w:color w:val="444444"/>
          <w:kern w:val="0"/>
          <w:sz w:val="32"/>
          <w:szCs w:val="32"/>
        </w:rPr>
        <w:t>月</w:t>
      </w:r>
      <w:r w:rsidRPr="004079B2">
        <w:rPr>
          <w:rFonts w:ascii="Times New Roman" w:eastAsia="微软雅黑" w:hAnsi="Times New Roman" w:cs="Times New Roman"/>
          <w:color w:val="444444"/>
          <w:kern w:val="0"/>
          <w:sz w:val="32"/>
          <w:szCs w:val="32"/>
        </w:rPr>
        <w:t>11-13</w:t>
      </w:r>
      <w:r w:rsidRPr="004079B2">
        <w:rPr>
          <w:rFonts w:ascii="Times New Roman" w:eastAsia="仿宋_GB2312" w:hAnsi="Times New Roman" w:cs="Times New Roman"/>
          <w:color w:val="444444"/>
          <w:kern w:val="0"/>
          <w:sz w:val="32"/>
          <w:szCs w:val="32"/>
        </w:rPr>
        <w:t>日，各学院将培养方案报学位评定分委员会审议通过。</w:t>
      </w:r>
    </w:p>
    <w:p w:rsidR="001859CD" w:rsidRPr="004079B2" w:rsidRDefault="001859CD" w:rsidP="001859CD">
      <w:pPr>
        <w:widowControl/>
        <w:shd w:val="clear" w:color="auto" w:fill="FFFFFF"/>
        <w:spacing w:line="360" w:lineRule="atLeast"/>
        <w:ind w:firstLine="586"/>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9</w:t>
      </w:r>
      <w:r w:rsidRPr="004079B2">
        <w:rPr>
          <w:rFonts w:ascii="Times New Roman" w:eastAsia="仿宋_GB2312" w:hAnsi="Times New Roman" w:cs="Times New Roman"/>
          <w:color w:val="444444"/>
          <w:kern w:val="0"/>
          <w:sz w:val="32"/>
          <w:szCs w:val="32"/>
        </w:rPr>
        <w:t>月</w:t>
      </w:r>
      <w:r w:rsidRPr="004079B2">
        <w:rPr>
          <w:rFonts w:ascii="Times New Roman" w:eastAsia="微软雅黑" w:hAnsi="Times New Roman" w:cs="Times New Roman"/>
          <w:color w:val="444444"/>
          <w:kern w:val="0"/>
          <w:sz w:val="32"/>
          <w:szCs w:val="32"/>
        </w:rPr>
        <w:t>1-4</w:t>
      </w:r>
      <w:r w:rsidRPr="004079B2">
        <w:rPr>
          <w:rFonts w:ascii="Times New Roman" w:eastAsia="仿宋_GB2312" w:hAnsi="Times New Roman" w:cs="Times New Roman"/>
          <w:color w:val="444444"/>
          <w:kern w:val="0"/>
          <w:sz w:val="32"/>
          <w:szCs w:val="32"/>
        </w:rPr>
        <w:t>日，各学院研究生教务员通过研究生综合管理系统提交培养方案并打印一份，各学院学位分委员会主席签名并加盖学院公章连同全部专业课程教学大纲（</w:t>
      </w:r>
      <w:bookmarkStart w:id="1" w:name="_GoBack"/>
      <w:bookmarkEnd w:id="1"/>
      <w:r w:rsidRPr="004079B2">
        <w:rPr>
          <w:rFonts w:ascii="Times New Roman" w:eastAsia="仿宋_GB2312" w:hAnsi="Times New Roman" w:cs="Times New Roman"/>
          <w:color w:val="444444"/>
          <w:kern w:val="0"/>
          <w:sz w:val="32"/>
          <w:szCs w:val="32"/>
        </w:rPr>
        <w:t>含纸质版和电子版）后报研究生院。</w:t>
      </w:r>
    </w:p>
    <w:p w:rsidR="001859CD" w:rsidRPr="004079B2" w:rsidRDefault="001859CD" w:rsidP="001859CD">
      <w:pPr>
        <w:widowControl/>
        <w:shd w:val="clear" w:color="auto" w:fill="FFFFFF"/>
        <w:spacing w:line="360" w:lineRule="atLeast"/>
        <w:ind w:firstLine="586"/>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9</w:t>
      </w:r>
      <w:r w:rsidRPr="004079B2">
        <w:rPr>
          <w:rFonts w:ascii="Times New Roman" w:eastAsia="仿宋_GB2312" w:hAnsi="Times New Roman" w:cs="Times New Roman"/>
          <w:color w:val="444444"/>
          <w:kern w:val="0"/>
          <w:sz w:val="32"/>
          <w:szCs w:val="32"/>
        </w:rPr>
        <w:t>月</w:t>
      </w:r>
      <w:r w:rsidRPr="004079B2">
        <w:rPr>
          <w:rFonts w:ascii="Times New Roman" w:eastAsia="微软雅黑" w:hAnsi="Times New Roman" w:cs="Times New Roman"/>
          <w:color w:val="444444"/>
          <w:kern w:val="0"/>
          <w:sz w:val="32"/>
          <w:szCs w:val="32"/>
        </w:rPr>
        <w:t>5-9</w:t>
      </w:r>
      <w:r w:rsidRPr="004079B2">
        <w:rPr>
          <w:rFonts w:ascii="Times New Roman" w:eastAsia="仿宋_GB2312" w:hAnsi="Times New Roman" w:cs="Times New Roman"/>
          <w:color w:val="444444"/>
          <w:kern w:val="0"/>
          <w:sz w:val="32"/>
          <w:szCs w:val="32"/>
        </w:rPr>
        <w:t>日，研究生院按照规范的要求对培养方案进行审核。</w:t>
      </w:r>
    </w:p>
    <w:p w:rsidR="001859CD" w:rsidRPr="004079B2" w:rsidRDefault="001859CD" w:rsidP="00383BF0">
      <w:pPr>
        <w:widowControl/>
        <w:shd w:val="clear" w:color="auto" w:fill="FFFFFF"/>
        <w:spacing w:line="600" w:lineRule="atLeast"/>
        <w:jc w:val="left"/>
        <w:rPr>
          <w:rFonts w:ascii="Times New Roman" w:eastAsia="仿宋_GB2312" w:hAnsi="Times New Roman" w:cs="Times New Roman"/>
          <w:b/>
          <w:color w:val="444444"/>
          <w:kern w:val="0"/>
          <w:sz w:val="30"/>
          <w:szCs w:val="30"/>
        </w:rPr>
      </w:pPr>
      <w:r w:rsidRPr="004079B2">
        <w:rPr>
          <w:rFonts w:ascii="Times New Roman" w:eastAsia="仿宋_GB2312" w:hAnsi="Times New Roman" w:cs="Times New Roman"/>
          <w:b/>
          <w:color w:val="444444"/>
          <w:kern w:val="0"/>
          <w:sz w:val="30"/>
          <w:szCs w:val="30"/>
        </w:rPr>
        <w:t>三、联系方式</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w:t>
      </w:r>
      <w:r w:rsidRPr="004079B2">
        <w:rPr>
          <w:rFonts w:ascii="Times New Roman" w:eastAsia="仿宋_GB2312" w:hAnsi="Times New Roman" w:cs="Times New Roman"/>
          <w:color w:val="444444"/>
          <w:kern w:val="0"/>
          <w:sz w:val="32"/>
          <w:szCs w:val="32"/>
        </w:rPr>
        <w:t>一）五山校区</w:t>
      </w:r>
    </w:p>
    <w:p w:rsidR="001859CD" w:rsidRPr="004079B2" w:rsidRDefault="001859CD" w:rsidP="001859CD">
      <w:pPr>
        <w:widowControl/>
        <w:shd w:val="clear" w:color="auto" w:fill="FFFFFF"/>
        <w:spacing w:line="360" w:lineRule="atLeast"/>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联系人：张淑花</w:t>
      </w:r>
    </w:p>
    <w:p w:rsidR="001859CD" w:rsidRPr="004079B2" w:rsidRDefault="001859CD" w:rsidP="001859CD">
      <w:pPr>
        <w:widowControl/>
        <w:shd w:val="clear" w:color="auto" w:fill="FFFFFF"/>
        <w:spacing w:line="360" w:lineRule="atLeast"/>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联系电话：</w:t>
      </w:r>
      <w:r w:rsidRPr="004079B2">
        <w:rPr>
          <w:rFonts w:ascii="Times New Roman" w:eastAsia="微软雅黑" w:hAnsi="Times New Roman" w:cs="Times New Roman"/>
          <w:color w:val="444444"/>
          <w:kern w:val="0"/>
          <w:sz w:val="32"/>
          <w:szCs w:val="32"/>
        </w:rPr>
        <w:t>020-87111481</w:t>
      </w:r>
      <w:r w:rsidRPr="004079B2">
        <w:rPr>
          <w:rFonts w:ascii="Times New Roman" w:eastAsia="仿宋_GB2312" w:hAnsi="Times New Roman" w:cs="Times New Roman"/>
          <w:color w:val="444444"/>
          <w:kern w:val="0"/>
          <w:sz w:val="32"/>
          <w:szCs w:val="32"/>
        </w:rPr>
        <w:t>电子邮箱：</w:t>
      </w:r>
      <w:r w:rsidRPr="004079B2">
        <w:rPr>
          <w:rFonts w:ascii="Times New Roman" w:eastAsia="微软雅黑" w:hAnsi="Times New Roman" w:cs="Times New Roman"/>
          <w:color w:val="444444"/>
          <w:kern w:val="0"/>
          <w:sz w:val="32"/>
          <w:szCs w:val="32"/>
        </w:rPr>
        <w:t>zhsh@scut.edu.cn</w:t>
      </w:r>
    </w:p>
    <w:p w:rsidR="001859CD" w:rsidRPr="004079B2" w:rsidRDefault="001859CD" w:rsidP="001859CD">
      <w:pPr>
        <w:widowControl/>
        <w:shd w:val="clear" w:color="auto" w:fill="FFFFFF"/>
        <w:spacing w:line="360" w:lineRule="atLeast"/>
        <w:ind w:firstLine="64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w:t>
      </w:r>
      <w:r w:rsidRPr="004079B2">
        <w:rPr>
          <w:rFonts w:ascii="Times New Roman" w:eastAsia="仿宋_GB2312" w:hAnsi="Times New Roman" w:cs="Times New Roman"/>
          <w:color w:val="444444"/>
          <w:kern w:val="0"/>
          <w:sz w:val="32"/>
          <w:szCs w:val="32"/>
        </w:rPr>
        <w:t>二）大学城校区</w:t>
      </w:r>
    </w:p>
    <w:p w:rsidR="001859CD" w:rsidRPr="004079B2" w:rsidRDefault="001859CD" w:rsidP="001859CD">
      <w:pPr>
        <w:widowControl/>
        <w:shd w:val="clear" w:color="auto" w:fill="FFFFFF"/>
        <w:spacing w:line="360" w:lineRule="atLeast"/>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联系人：黄兆丽</w:t>
      </w:r>
    </w:p>
    <w:p w:rsidR="001859CD" w:rsidRPr="004079B2" w:rsidRDefault="001859CD" w:rsidP="001859CD">
      <w:pPr>
        <w:widowControl/>
        <w:shd w:val="clear" w:color="auto" w:fill="FFFFFF"/>
        <w:spacing w:line="360" w:lineRule="atLeast"/>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联系电话：</w:t>
      </w:r>
      <w:r w:rsidRPr="004079B2">
        <w:rPr>
          <w:rFonts w:ascii="Times New Roman" w:eastAsia="微软雅黑" w:hAnsi="Times New Roman" w:cs="Times New Roman"/>
          <w:color w:val="444444"/>
          <w:kern w:val="0"/>
          <w:sz w:val="32"/>
          <w:szCs w:val="32"/>
        </w:rPr>
        <w:t>020-39380095</w:t>
      </w:r>
      <w:r w:rsidRPr="004079B2">
        <w:rPr>
          <w:rFonts w:ascii="Times New Roman" w:eastAsia="仿宋_GB2312" w:hAnsi="Times New Roman" w:cs="Times New Roman"/>
          <w:color w:val="444444"/>
          <w:kern w:val="0"/>
          <w:sz w:val="32"/>
          <w:szCs w:val="32"/>
        </w:rPr>
        <w:t>电子邮箱：</w:t>
      </w:r>
      <w:r w:rsidRPr="004079B2">
        <w:rPr>
          <w:rFonts w:ascii="Times New Roman" w:eastAsia="微软雅黑" w:hAnsi="Times New Roman" w:cs="Times New Roman"/>
          <w:color w:val="444444"/>
          <w:kern w:val="0"/>
          <w:sz w:val="32"/>
          <w:szCs w:val="32"/>
        </w:rPr>
        <w:t>huangzhaoli@scut.edu.cn</w:t>
      </w:r>
    </w:p>
    <w:p w:rsidR="001859CD" w:rsidRPr="004079B2" w:rsidRDefault="001859CD" w:rsidP="001859CD">
      <w:pPr>
        <w:widowControl/>
        <w:shd w:val="clear" w:color="auto" w:fill="FFFFFF"/>
        <w:spacing w:line="360" w:lineRule="atLeast"/>
        <w:ind w:left="1280" w:hanging="128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附件</w:t>
      </w:r>
      <w:r w:rsidRPr="004079B2">
        <w:rPr>
          <w:rFonts w:ascii="Times New Roman" w:eastAsia="微软雅黑" w:hAnsi="Times New Roman" w:cs="Times New Roman"/>
          <w:color w:val="444444"/>
          <w:kern w:val="0"/>
          <w:sz w:val="32"/>
          <w:szCs w:val="32"/>
        </w:rPr>
        <w:t>: 1.</w:t>
      </w:r>
      <w:r w:rsidRPr="004079B2">
        <w:rPr>
          <w:rFonts w:ascii="Times New Roman" w:eastAsia="仿宋_GB2312" w:hAnsi="Times New Roman" w:cs="Times New Roman"/>
          <w:color w:val="444444"/>
          <w:kern w:val="0"/>
          <w:sz w:val="32"/>
          <w:szCs w:val="32"/>
        </w:rPr>
        <w:t>《关于转发</w:t>
      </w:r>
      <w:r w:rsidRPr="004079B2">
        <w:rPr>
          <w:rFonts w:ascii="Times New Roman" w:eastAsia="微软雅黑" w:hAnsi="Times New Roman" w:cs="Times New Roman"/>
          <w:color w:val="444444"/>
          <w:kern w:val="0"/>
          <w:sz w:val="32"/>
          <w:szCs w:val="32"/>
        </w:rPr>
        <w:t>&lt;</w:t>
      </w:r>
      <w:r w:rsidRPr="004079B2">
        <w:rPr>
          <w:rFonts w:ascii="Times New Roman" w:eastAsia="仿宋_GB2312" w:hAnsi="Times New Roman" w:cs="Times New Roman"/>
          <w:color w:val="444444"/>
          <w:kern w:val="0"/>
          <w:sz w:val="32"/>
          <w:szCs w:val="32"/>
        </w:rPr>
        <w:t>工程类博士专业学位研究生培养模式改革方案</w:t>
      </w:r>
      <w:r w:rsidRPr="004079B2">
        <w:rPr>
          <w:rFonts w:ascii="Times New Roman" w:eastAsia="微软雅黑" w:hAnsi="Times New Roman" w:cs="Times New Roman"/>
          <w:color w:val="444444"/>
          <w:kern w:val="0"/>
          <w:sz w:val="32"/>
          <w:szCs w:val="32"/>
        </w:rPr>
        <w:t>&gt;</w:t>
      </w:r>
      <w:r w:rsidRPr="004079B2">
        <w:rPr>
          <w:rFonts w:ascii="Times New Roman" w:eastAsia="仿宋_GB2312" w:hAnsi="Times New Roman" w:cs="Times New Roman"/>
          <w:color w:val="444444"/>
          <w:kern w:val="0"/>
          <w:sz w:val="32"/>
          <w:szCs w:val="32"/>
        </w:rPr>
        <w:t>及说明的通知》（学位办【</w:t>
      </w:r>
      <w:r w:rsidRPr="004079B2">
        <w:rPr>
          <w:rFonts w:ascii="Times New Roman" w:eastAsia="微软雅黑" w:hAnsi="Times New Roman" w:cs="Times New Roman"/>
          <w:color w:val="444444"/>
          <w:kern w:val="0"/>
          <w:sz w:val="32"/>
          <w:szCs w:val="32"/>
        </w:rPr>
        <w:t>2018</w:t>
      </w:r>
      <w:r w:rsidRPr="004079B2">
        <w:rPr>
          <w:rFonts w:ascii="Times New Roman" w:eastAsia="仿宋_GB2312" w:hAnsi="Times New Roman" w:cs="Times New Roman"/>
          <w:color w:val="444444"/>
          <w:kern w:val="0"/>
          <w:sz w:val="32"/>
          <w:szCs w:val="32"/>
        </w:rPr>
        <w:t>】</w:t>
      </w:r>
      <w:r w:rsidRPr="004079B2">
        <w:rPr>
          <w:rFonts w:ascii="Times New Roman" w:eastAsia="微软雅黑" w:hAnsi="Times New Roman" w:cs="Times New Roman"/>
          <w:color w:val="444444"/>
          <w:kern w:val="0"/>
          <w:sz w:val="32"/>
          <w:szCs w:val="32"/>
        </w:rPr>
        <w:t>15</w:t>
      </w:r>
      <w:r w:rsidRPr="004079B2">
        <w:rPr>
          <w:rFonts w:ascii="Times New Roman" w:eastAsia="仿宋_GB2312" w:hAnsi="Times New Roman" w:cs="Times New Roman"/>
          <w:color w:val="444444"/>
          <w:kern w:val="0"/>
          <w:sz w:val="32"/>
          <w:szCs w:val="32"/>
        </w:rPr>
        <w:t>号）</w:t>
      </w:r>
    </w:p>
    <w:p w:rsidR="001859CD" w:rsidRPr="004079B2" w:rsidRDefault="001859CD" w:rsidP="001859CD">
      <w:pPr>
        <w:widowControl/>
        <w:shd w:val="clear" w:color="auto" w:fill="FFFFFF"/>
        <w:spacing w:line="360" w:lineRule="atLeast"/>
        <w:ind w:firstLine="96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2.</w:t>
      </w:r>
      <w:r w:rsidRPr="004079B2">
        <w:rPr>
          <w:rFonts w:ascii="Times New Roman" w:eastAsia="仿宋_GB2312" w:hAnsi="Times New Roman" w:cs="Times New Roman"/>
          <w:color w:val="444444"/>
          <w:kern w:val="0"/>
          <w:sz w:val="32"/>
          <w:szCs w:val="32"/>
        </w:rPr>
        <w:t>华南理工大学</w:t>
      </w:r>
      <w:r w:rsidRPr="004079B2">
        <w:rPr>
          <w:rFonts w:ascii="Times New Roman" w:eastAsia="微软雅黑" w:hAnsi="Times New Roman" w:cs="Times New Roman"/>
          <w:color w:val="444444"/>
          <w:kern w:val="0"/>
          <w:sz w:val="32"/>
          <w:szCs w:val="32"/>
        </w:rPr>
        <w:t>2018</w:t>
      </w:r>
      <w:r w:rsidRPr="004079B2">
        <w:rPr>
          <w:rFonts w:ascii="Times New Roman" w:eastAsia="仿宋_GB2312" w:hAnsi="Times New Roman" w:cs="Times New Roman"/>
          <w:color w:val="444444"/>
          <w:kern w:val="0"/>
          <w:sz w:val="32"/>
          <w:szCs w:val="32"/>
        </w:rPr>
        <w:t>年工程博士专业学位研究生招生人数</w:t>
      </w:r>
    </w:p>
    <w:p w:rsidR="001859CD" w:rsidRPr="004079B2" w:rsidRDefault="001859CD" w:rsidP="001859CD">
      <w:pPr>
        <w:widowControl/>
        <w:shd w:val="clear" w:color="auto" w:fill="FFFFFF"/>
        <w:spacing w:line="360" w:lineRule="atLeast"/>
        <w:ind w:left="1118" w:hanging="16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华南理工大学工程博士专业学位研究生课程教学大纲（模板）</w:t>
      </w:r>
    </w:p>
    <w:p w:rsidR="001859CD" w:rsidRPr="004079B2" w:rsidRDefault="001859CD" w:rsidP="001859CD">
      <w:pPr>
        <w:widowControl/>
        <w:shd w:val="clear" w:color="auto" w:fill="FFFFFF"/>
        <w:spacing w:line="360" w:lineRule="atLeast"/>
        <w:ind w:left="1118" w:hanging="160"/>
        <w:jc w:val="lef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lastRenderedPageBreak/>
        <w:t>4.</w:t>
      </w:r>
      <w:r w:rsidRPr="004079B2">
        <w:rPr>
          <w:rFonts w:ascii="Times New Roman" w:eastAsia="仿宋_GB2312" w:hAnsi="Times New Roman" w:cs="Times New Roman"/>
          <w:color w:val="444444"/>
          <w:kern w:val="0"/>
          <w:sz w:val="32"/>
          <w:szCs w:val="32"/>
        </w:rPr>
        <w:t>华南理工大学</w:t>
      </w:r>
      <w:r w:rsidRPr="004079B2">
        <w:rPr>
          <w:rFonts w:ascii="Times New Roman" w:eastAsia="微软雅黑" w:hAnsi="Times New Roman" w:cs="Times New Roman"/>
          <w:color w:val="444444"/>
          <w:kern w:val="0"/>
          <w:sz w:val="32"/>
          <w:szCs w:val="32"/>
        </w:rPr>
        <w:t>2018</w:t>
      </w:r>
      <w:r w:rsidRPr="004079B2">
        <w:rPr>
          <w:rFonts w:ascii="Times New Roman" w:eastAsia="仿宋_GB2312" w:hAnsi="Times New Roman" w:cs="Times New Roman"/>
          <w:color w:val="444444"/>
          <w:kern w:val="0"/>
          <w:sz w:val="32"/>
          <w:szCs w:val="32"/>
        </w:rPr>
        <w:t>级工程博士专业学位研究生培养方案（模板）</w:t>
      </w:r>
    </w:p>
    <w:p w:rsidR="001859CD" w:rsidRPr="004079B2" w:rsidRDefault="001859CD" w:rsidP="001859CD">
      <w:pPr>
        <w:widowControl/>
        <w:shd w:val="clear" w:color="auto" w:fill="FFFFFF"/>
        <w:spacing w:line="360" w:lineRule="atLeast"/>
        <w:jc w:val="left"/>
        <w:rPr>
          <w:rFonts w:ascii="Times New Roman" w:eastAsia="微软雅黑" w:hAnsi="Times New Roman" w:cs="Times New Roman"/>
          <w:color w:val="1B1B1B"/>
          <w:kern w:val="0"/>
          <w:sz w:val="24"/>
          <w:szCs w:val="24"/>
        </w:rPr>
      </w:pPr>
      <w:r w:rsidRPr="004079B2">
        <w:rPr>
          <w:rFonts w:ascii="Times New Roman" w:eastAsia="微软雅黑" w:hAnsi="Times New Roman" w:cs="Times New Roman"/>
          <w:color w:val="1B1B1B"/>
          <w:kern w:val="0"/>
          <w:sz w:val="24"/>
          <w:szCs w:val="24"/>
        </w:rPr>
        <w:t> </w:t>
      </w:r>
    </w:p>
    <w:p w:rsidR="001859CD" w:rsidRPr="004079B2" w:rsidRDefault="001859CD" w:rsidP="001859CD">
      <w:pPr>
        <w:widowControl/>
        <w:shd w:val="clear" w:color="auto" w:fill="FFFFFF"/>
        <w:spacing w:line="360" w:lineRule="atLeast"/>
        <w:ind w:right="480"/>
        <w:jc w:val="righ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研究生院</w:t>
      </w:r>
    </w:p>
    <w:p w:rsidR="001859CD" w:rsidRPr="004079B2" w:rsidRDefault="001859CD" w:rsidP="001859CD">
      <w:pPr>
        <w:widowControl/>
        <w:shd w:val="clear" w:color="auto" w:fill="FFFFFF"/>
        <w:spacing w:line="360" w:lineRule="atLeast"/>
        <w:jc w:val="right"/>
        <w:rPr>
          <w:rFonts w:ascii="Times New Roman" w:eastAsia="微软雅黑" w:hAnsi="Times New Roman" w:cs="Times New Roman"/>
          <w:color w:val="1B1B1B"/>
          <w:kern w:val="0"/>
          <w:sz w:val="24"/>
          <w:szCs w:val="24"/>
        </w:rPr>
      </w:pPr>
      <w:r w:rsidRPr="004079B2">
        <w:rPr>
          <w:rFonts w:ascii="Times New Roman" w:eastAsia="仿宋_GB2312" w:hAnsi="Times New Roman" w:cs="Times New Roman"/>
          <w:color w:val="444444"/>
          <w:kern w:val="0"/>
          <w:sz w:val="32"/>
          <w:szCs w:val="32"/>
        </w:rPr>
        <w:t>2018</w:t>
      </w:r>
      <w:r w:rsidRPr="004079B2">
        <w:rPr>
          <w:rFonts w:ascii="Times New Roman" w:eastAsia="仿宋_GB2312" w:hAnsi="Times New Roman" w:cs="Times New Roman"/>
          <w:color w:val="444444"/>
          <w:kern w:val="0"/>
          <w:sz w:val="32"/>
          <w:szCs w:val="32"/>
        </w:rPr>
        <w:t>年</w:t>
      </w:r>
      <w:r w:rsidRPr="004079B2">
        <w:rPr>
          <w:rFonts w:ascii="Times New Roman" w:eastAsia="微软雅黑" w:hAnsi="Times New Roman" w:cs="Times New Roman"/>
          <w:color w:val="444444"/>
          <w:kern w:val="0"/>
          <w:sz w:val="32"/>
          <w:szCs w:val="32"/>
        </w:rPr>
        <w:t>7</w:t>
      </w:r>
      <w:r w:rsidRPr="004079B2">
        <w:rPr>
          <w:rFonts w:ascii="Times New Roman" w:eastAsia="仿宋_GB2312" w:hAnsi="Times New Roman" w:cs="Times New Roman"/>
          <w:color w:val="444444"/>
          <w:kern w:val="0"/>
          <w:sz w:val="32"/>
          <w:szCs w:val="32"/>
        </w:rPr>
        <w:t>月</w:t>
      </w:r>
      <w:r w:rsidRPr="004079B2">
        <w:rPr>
          <w:rFonts w:ascii="Times New Roman" w:eastAsia="微软雅黑" w:hAnsi="Times New Roman" w:cs="Times New Roman"/>
          <w:color w:val="444444"/>
          <w:kern w:val="0"/>
          <w:sz w:val="32"/>
          <w:szCs w:val="32"/>
        </w:rPr>
        <w:t>3</w:t>
      </w:r>
      <w:r w:rsidRPr="004079B2">
        <w:rPr>
          <w:rFonts w:ascii="Times New Roman" w:eastAsia="仿宋_GB2312" w:hAnsi="Times New Roman" w:cs="Times New Roman"/>
          <w:color w:val="444444"/>
          <w:kern w:val="0"/>
          <w:sz w:val="32"/>
          <w:szCs w:val="32"/>
        </w:rPr>
        <w:t>日</w:t>
      </w:r>
    </w:p>
    <w:p w:rsidR="002C6B53" w:rsidRPr="004079B2" w:rsidRDefault="002C6B53">
      <w:pPr>
        <w:rPr>
          <w:rFonts w:ascii="Times New Roman" w:hAnsi="Times New Roman" w:cs="Times New Roman"/>
        </w:rPr>
      </w:pPr>
    </w:p>
    <w:p w:rsidR="005F5340" w:rsidRPr="004079B2" w:rsidRDefault="005F5340">
      <w:pPr>
        <w:rPr>
          <w:rFonts w:ascii="Times New Roman" w:hAnsi="Times New Roman" w:cs="Times New Roman"/>
        </w:rPr>
      </w:pPr>
    </w:p>
    <w:sectPr w:rsidR="005F5340" w:rsidRPr="004079B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055D" w:rsidRDefault="0044055D" w:rsidP="00EF7EF6">
      <w:r>
        <w:separator/>
      </w:r>
    </w:p>
  </w:endnote>
  <w:endnote w:type="continuationSeparator" w:id="0">
    <w:p w:rsidR="0044055D" w:rsidRDefault="0044055D" w:rsidP="00EF7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创艺简标宋">
    <w:panose1 w:val="00000000000000000000"/>
    <w:charset w:val="86"/>
    <w:family w:val="auto"/>
    <w:pitch w:val="variable"/>
    <w:sig w:usb0="00000003" w:usb1="080E0000" w:usb2="00000010" w:usb3="00000000" w:csb0="00040001" w:csb1="00000000"/>
  </w:font>
  <w:font w:name="微软雅黑">
    <w:panose1 w:val="020B0503020204020204"/>
    <w:charset w:val="86"/>
    <w:family w:val="swiss"/>
    <w:pitch w:val="variable"/>
    <w:sig w:usb0="80000287" w:usb1="280F3C52"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055D" w:rsidRDefault="0044055D" w:rsidP="00EF7EF6">
      <w:r>
        <w:separator/>
      </w:r>
    </w:p>
  </w:footnote>
  <w:footnote w:type="continuationSeparator" w:id="0">
    <w:p w:rsidR="0044055D" w:rsidRDefault="0044055D" w:rsidP="00EF7E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5340"/>
    <w:rsid w:val="001859CD"/>
    <w:rsid w:val="002C6B53"/>
    <w:rsid w:val="00383BF0"/>
    <w:rsid w:val="004079B2"/>
    <w:rsid w:val="0044055D"/>
    <w:rsid w:val="004C1D64"/>
    <w:rsid w:val="005F5340"/>
    <w:rsid w:val="00610C98"/>
    <w:rsid w:val="00721417"/>
    <w:rsid w:val="008C0FF5"/>
    <w:rsid w:val="00CB60A9"/>
    <w:rsid w:val="00EF7E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F237C52-24A6-436D-9933-7074C3DD1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5F5340"/>
    <w:rPr>
      <w:sz w:val="18"/>
      <w:szCs w:val="18"/>
    </w:rPr>
  </w:style>
  <w:style w:type="character" w:customStyle="1" w:styleId="Char">
    <w:name w:val="批注框文本 Char"/>
    <w:basedOn w:val="a0"/>
    <w:link w:val="a3"/>
    <w:uiPriority w:val="99"/>
    <w:semiHidden/>
    <w:rsid w:val="005F5340"/>
    <w:rPr>
      <w:sz w:val="18"/>
      <w:szCs w:val="18"/>
    </w:rPr>
  </w:style>
  <w:style w:type="paragraph" w:styleId="a4">
    <w:name w:val="header"/>
    <w:basedOn w:val="a"/>
    <w:link w:val="Char0"/>
    <w:uiPriority w:val="99"/>
    <w:unhideWhenUsed/>
    <w:rsid w:val="00EF7EF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EF7EF6"/>
    <w:rPr>
      <w:sz w:val="18"/>
      <w:szCs w:val="18"/>
    </w:rPr>
  </w:style>
  <w:style w:type="paragraph" w:styleId="a5">
    <w:name w:val="footer"/>
    <w:basedOn w:val="a"/>
    <w:link w:val="Char1"/>
    <w:uiPriority w:val="99"/>
    <w:unhideWhenUsed/>
    <w:rsid w:val="00EF7EF6"/>
    <w:pPr>
      <w:tabs>
        <w:tab w:val="center" w:pos="4153"/>
        <w:tab w:val="right" w:pos="8306"/>
      </w:tabs>
      <w:snapToGrid w:val="0"/>
      <w:jc w:val="left"/>
    </w:pPr>
    <w:rPr>
      <w:sz w:val="18"/>
      <w:szCs w:val="18"/>
    </w:rPr>
  </w:style>
  <w:style w:type="character" w:customStyle="1" w:styleId="Char1">
    <w:name w:val="页脚 Char"/>
    <w:basedOn w:val="a0"/>
    <w:link w:val="a5"/>
    <w:uiPriority w:val="99"/>
    <w:rsid w:val="00EF7EF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3126693">
      <w:bodyDiv w:val="1"/>
      <w:marLeft w:val="0"/>
      <w:marRight w:val="0"/>
      <w:marTop w:val="0"/>
      <w:marBottom w:val="0"/>
      <w:divBdr>
        <w:top w:val="none" w:sz="0" w:space="0" w:color="auto"/>
        <w:left w:val="none" w:sz="0" w:space="0" w:color="auto"/>
        <w:bottom w:val="none" w:sz="0" w:space="0" w:color="auto"/>
        <w:right w:val="none" w:sz="0" w:space="0" w:color="auto"/>
      </w:divBdr>
      <w:divsChild>
        <w:div w:id="550338532">
          <w:marLeft w:val="0"/>
          <w:marRight w:val="0"/>
          <w:marTop w:val="300"/>
          <w:marBottom w:val="0"/>
          <w:divBdr>
            <w:top w:val="none" w:sz="0" w:space="0" w:color="auto"/>
            <w:left w:val="none" w:sz="0" w:space="0" w:color="auto"/>
            <w:bottom w:val="none" w:sz="0" w:space="0" w:color="auto"/>
            <w:right w:val="none" w:sz="0" w:space="0" w:color="auto"/>
          </w:divBdr>
        </w:div>
        <w:div w:id="936866993">
          <w:marLeft w:val="0"/>
          <w:marRight w:val="0"/>
          <w:marTop w:val="0"/>
          <w:marBottom w:val="0"/>
          <w:divBdr>
            <w:top w:val="none" w:sz="0" w:space="0" w:color="auto"/>
            <w:left w:val="none" w:sz="0" w:space="0" w:color="auto"/>
            <w:bottom w:val="none" w:sz="0" w:space="0" w:color="auto"/>
            <w:right w:val="none" w:sz="0" w:space="0" w:color="auto"/>
          </w:divBdr>
          <w:divsChild>
            <w:div w:id="824128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476</Words>
  <Characters>2719</Characters>
  <Application>Microsoft Office Word</Application>
  <DocSecurity>0</DocSecurity>
  <Lines>22</Lines>
  <Paragraphs>6</Paragraphs>
  <ScaleCrop>false</ScaleCrop>
  <Company/>
  <LinksUpToDate>false</LinksUpToDate>
  <CharactersWithSpaces>3189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作者</dc:creator>
  <cp:lastModifiedBy>张莉莉</cp:lastModifiedBy>
  <cp:revision>9</cp:revision>
  <dcterms:created xsi:type="dcterms:W3CDTF">2019-06-24T03:41:00Z</dcterms:created>
  <dcterms:modified xsi:type="dcterms:W3CDTF">2019-06-24T03:54:00Z</dcterms:modified>
</cp:coreProperties>
</file>