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36"/>
        </w:rPr>
        <w:t>华南理工大学2023-2024学年度“文明宿舍”评选标准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一、内务卫生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 整体环境：宿舍整体面貌干净整洁；室内物品摆放整齐合理；室内空气清新，无异味；垃圾桶内垃圾及时清理。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2. 书桌：学习生活用品摆放整齐，桌椅面无灰尘污迹，电源排插收纳规整。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3. 地面：干净清洁，无痰迹、污迹，无卫生死角，无垃圾囤积。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4. 门窗：门窗洁净，玻璃明亮，无破损</w:t>
      </w:r>
      <w:r>
        <w:rPr>
          <w:rFonts w:hint="eastAsia" w:asciiTheme="minorEastAsia" w:hAnsiTheme="minorEastAsia"/>
          <w:color w:val="auto"/>
          <w:sz w:val="24"/>
        </w:rPr>
        <w:t>，无糊纸及张贴物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5. 墙面：干净无</w:t>
      </w:r>
      <w:r>
        <w:rPr>
          <w:rFonts w:asciiTheme="minorEastAsia" w:hAnsiTheme="minorEastAsia"/>
          <w:color w:val="auto"/>
          <w:sz w:val="24"/>
        </w:rPr>
        <w:t>灰尘、污迹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，无乱涂乱画乱张贴，无乱挂衣物。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6. 床铺：床面平整，床上用品叠放整齐，无杂物；床下</w:t>
      </w:r>
      <w:r>
        <w:rPr>
          <w:rFonts w:hint="eastAsia" w:asciiTheme="minorEastAsia" w:hAnsiTheme="minorEastAsia"/>
          <w:color w:val="auto"/>
          <w:sz w:val="24"/>
        </w:rPr>
        <w:t>鞋子、</w:t>
      </w:r>
      <w:r>
        <w:rPr>
          <w:rFonts w:asciiTheme="minorEastAsia" w:hAnsiTheme="minorEastAsia"/>
          <w:color w:val="auto"/>
          <w:sz w:val="24"/>
        </w:rPr>
        <w:t>箱子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物品</w:t>
      </w:r>
      <w:r>
        <w:rPr>
          <w:rFonts w:asciiTheme="minorEastAsia" w:hAnsiTheme="minorEastAsia"/>
          <w:color w:val="auto"/>
          <w:sz w:val="24"/>
        </w:rPr>
        <w:t>摆放整齐</w:t>
      </w:r>
      <w:r>
        <w:rPr>
          <w:rFonts w:hint="eastAsia" w:asciiTheme="minorEastAsia" w:hAnsiTheme="minorEastAsia"/>
          <w:color w:val="auto"/>
          <w:sz w:val="24"/>
        </w:rPr>
        <w:t>有序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7. 门前：宿舍门前无乱堆积杂物、无明显垃圾、门上无乱贴乱画。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8. 其他：独立卫浴房间</w:t>
      </w:r>
      <w:r>
        <w:rPr>
          <w:rFonts w:asciiTheme="minorEastAsia" w:hAnsiTheme="minorEastAsia"/>
          <w:color w:val="auto"/>
          <w:sz w:val="24"/>
        </w:rPr>
        <w:t>阳台内</w:t>
      </w:r>
      <w:r>
        <w:rPr>
          <w:rFonts w:hint="eastAsia" w:asciiTheme="minorEastAsia" w:hAnsiTheme="minorEastAsia"/>
          <w:color w:val="auto"/>
          <w:sz w:val="24"/>
        </w:rPr>
        <w:t>洗漱用品等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物品</w:t>
      </w:r>
      <w:r>
        <w:rPr>
          <w:rFonts w:asciiTheme="minorEastAsia" w:hAnsiTheme="minorEastAsia"/>
          <w:color w:val="auto"/>
          <w:sz w:val="24"/>
        </w:rPr>
        <w:t>摆放整齐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有序</w:t>
      </w:r>
      <w:r>
        <w:rPr>
          <w:rFonts w:hint="eastAsia" w:asciiTheme="minorEastAsia" w:hAnsiTheme="minorEastAsia"/>
          <w:color w:val="auto"/>
          <w:sz w:val="24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</w:rPr>
        <w:t>浴室、</w:t>
      </w:r>
      <w:r>
        <w:rPr>
          <w:rFonts w:asciiTheme="minorEastAsia" w:hAnsiTheme="minorEastAsia"/>
          <w:color w:val="auto"/>
          <w:sz w:val="24"/>
        </w:rPr>
        <w:t>厕所</w:t>
      </w:r>
      <w:r>
        <w:rPr>
          <w:rFonts w:hint="eastAsia" w:asciiTheme="minorEastAsia" w:hAnsiTheme="minorEastAsia"/>
          <w:color w:val="auto"/>
          <w:sz w:val="24"/>
        </w:rPr>
        <w:t>整洁</w:t>
      </w:r>
      <w:r>
        <w:rPr>
          <w:rFonts w:asciiTheme="minorEastAsia" w:hAnsiTheme="minorEastAsia"/>
          <w:color w:val="auto"/>
          <w:sz w:val="24"/>
        </w:rPr>
        <w:t>干净，</w:t>
      </w:r>
      <w:r>
        <w:rPr>
          <w:rFonts w:hint="eastAsia" w:asciiTheme="minorEastAsia" w:hAnsiTheme="minorEastAsia"/>
          <w:color w:val="auto"/>
          <w:sz w:val="24"/>
        </w:rPr>
        <w:t>无</w:t>
      </w:r>
      <w:r>
        <w:rPr>
          <w:rFonts w:asciiTheme="minorEastAsia" w:hAnsiTheme="minorEastAsia"/>
          <w:color w:val="auto"/>
          <w:sz w:val="24"/>
        </w:rPr>
        <w:t>积水、无垃圾</w:t>
      </w:r>
      <w:r>
        <w:rPr>
          <w:rFonts w:hint="eastAsia" w:asciiTheme="minorEastAsia" w:hAnsiTheme="minorEastAsia"/>
          <w:color w:val="auto"/>
          <w:sz w:val="24"/>
          <w:lang w:eastAsia="zh-CN"/>
        </w:rPr>
        <w:t>、</w:t>
      </w:r>
      <w:r>
        <w:rPr>
          <w:rFonts w:asciiTheme="minorEastAsia" w:hAnsiTheme="minorEastAsia"/>
          <w:color w:val="auto"/>
          <w:sz w:val="24"/>
        </w:rPr>
        <w:t>无异味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二、文明守纪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 不存放易燃、易爆、剧毒、管制刀具等危险物品或淫秽、反动物品。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2. 不存放或使用电热棒等违章电器，不乱拉乱接电线、网线，不在楼内停放或在室内为电动车（电池）充电。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3. 不在宿舍内使用明火，烧煮、烹饪或燃烧物品等。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4. 不挪用（损坏）消防器材、堵塞消防通道，不破坏宿舍供电设施或盗用公用电源。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5. 不在宿舍传销或进行推销等商业活动，不在宿舍从事各类宗教迷信活动。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6. 不存在吸烟、酗酒、打麻将、赌博、打架斗殴、饲养宠物等行为。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7. 未私自留宿外来人员，不在宿舍内留宿异性。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8. 遵守作息制度，按时熄灯就寝，不存在无故晚归或夜不归宿等行为。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三、文化建设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 宿舍成员思想端正、积极向上、热爱集体、举止文明、团结友爱，自觉践行和弘扬社会主义核心价值观，积极参加学校宿舍文化建设的各项活动。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2. 宿舍布置整洁、高雅、美观，体现较高思想性、艺术性，如字画、手工制作品等。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3. 宿舍成员养成爱读书、读好书、善读书的良好习惯，他们会进行交流分享，共同营造书香浓厚的文化氛围；在学习或科研方面取得一定成就，展现宿舍成员们积极进取的精神风貌。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4. 宿舍成员养成良好的体育锻炼习惯，积极参与晨练、健身、跑步等各类体育活动或赛事，展现积极向上的生活态度；在书画美术、音乐舞蹈等文化艺术领域各有所长，宿舍布置得既美观又富有文化气息，充分传承和弘扬中华优秀传统文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5. 宿舍成员间人际关系和谐融洽，彼此互帮互助、互相激励，共同推动彼此的成长和成才；在思想上，宿舍成员积极进取，要求进步，积极投身于社会实习实践或志愿活动，热心参与学生工作，展现出社会责任感和奉献精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备注：内务卫生和文明守纪为参评的必备条件，文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化建设为特色条件，参评宿舍可根据自身特点进行重点描述。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920B5"/>
    <w:rsid w:val="15AA5CCE"/>
    <w:rsid w:val="19C2529F"/>
    <w:rsid w:val="2ECC4E18"/>
    <w:rsid w:val="2FE35DD9"/>
    <w:rsid w:val="354F5636"/>
    <w:rsid w:val="36973E8E"/>
    <w:rsid w:val="384369F3"/>
    <w:rsid w:val="3E4D6CF6"/>
    <w:rsid w:val="42B4579F"/>
    <w:rsid w:val="4D44039C"/>
    <w:rsid w:val="50594FC1"/>
    <w:rsid w:val="51C77926"/>
    <w:rsid w:val="542F7E9C"/>
    <w:rsid w:val="56F06F5B"/>
    <w:rsid w:val="5B263BED"/>
    <w:rsid w:val="60224877"/>
    <w:rsid w:val="606B5935"/>
    <w:rsid w:val="61E345CF"/>
    <w:rsid w:val="6A69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2024-05-13T10:58:00Z</dcterms:created>
  <dc:creator>admin</dc:creator>
  <cp:lastModifiedBy>admin</cp:lastModifiedBy>
  <dcterms:modified xsi:type="dcterms:W3CDTF">2024-05-16T02:16:24Z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