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A445" w14:textId="7C317A7B" w:rsidR="006030E0" w:rsidRPr="006030E0" w:rsidRDefault="006030E0" w:rsidP="006030E0">
      <w:pPr>
        <w:ind w:left="720" w:hanging="720"/>
        <w:jc w:val="center"/>
        <w:rPr>
          <w:rFonts w:ascii="仿宋" w:eastAsia="仿宋" w:hAnsi="仿宋"/>
          <w:b/>
          <w:bCs/>
          <w:sz w:val="30"/>
          <w:szCs w:val="30"/>
        </w:rPr>
      </w:pPr>
      <w:r w:rsidRPr="006030E0">
        <w:rPr>
          <w:rFonts w:ascii="仿宋" w:eastAsia="仿宋" w:hAnsi="仿宋" w:hint="eastAsia"/>
          <w:b/>
          <w:bCs/>
          <w:sz w:val="30"/>
          <w:szCs w:val="30"/>
        </w:rPr>
        <w:t>学生研究计划</w:t>
      </w:r>
      <w:r w:rsidR="00300A0C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Pr="006030E0">
        <w:rPr>
          <w:rFonts w:ascii="仿宋" w:eastAsia="仿宋" w:hAnsi="仿宋" w:hint="eastAsia"/>
          <w:b/>
          <w:bCs/>
          <w:sz w:val="30"/>
          <w:szCs w:val="30"/>
        </w:rPr>
        <w:t>S</w:t>
      </w:r>
      <w:r w:rsidRPr="006030E0">
        <w:rPr>
          <w:rFonts w:ascii="仿宋" w:eastAsia="仿宋" w:hAnsi="仿宋"/>
          <w:b/>
          <w:bCs/>
          <w:sz w:val="30"/>
          <w:szCs w:val="30"/>
        </w:rPr>
        <w:t>RP</w:t>
      </w:r>
      <w:r w:rsidR="00300A0C">
        <w:rPr>
          <w:rFonts w:ascii="仿宋" w:eastAsia="仿宋" w:hAnsi="仿宋" w:hint="eastAsia"/>
          <w:b/>
          <w:bCs/>
          <w:sz w:val="30"/>
          <w:szCs w:val="30"/>
        </w:rPr>
        <w:t>）</w:t>
      </w:r>
      <w:r w:rsidRPr="006030E0">
        <w:rPr>
          <w:rFonts w:ascii="仿宋" w:eastAsia="仿宋" w:hAnsi="仿宋" w:hint="eastAsia"/>
          <w:b/>
          <w:bCs/>
          <w:sz w:val="30"/>
          <w:szCs w:val="30"/>
        </w:rPr>
        <w:t>填报操作流程</w:t>
      </w:r>
    </w:p>
    <w:p w14:paraId="6D23038F" w14:textId="7F36283D" w:rsidR="00CD2F1C" w:rsidRPr="009B222D" w:rsidRDefault="009B222D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FE30CB" w:rsidRPr="009B222D">
        <w:rPr>
          <w:rFonts w:ascii="仿宋" w:eastAsia="仿宋" w:hAnsi="仿宋" w:hint="eastAsia"/>
          <w:b/>
          <w:bCs/>
          <w:sz w:val="28"/>
          <w:szCs w:val="28"/>
        </w:rPr>
        <w:t>指导教师申报选题</w:t>
      </w:r>
    </w:p>
    <w:p w14:paraId="40C0E902" w14:textId="7EE072A1" w:rsidR="00130508" w:rsidRPr="00FE30CB" w:rsidRDefault="00FE30CB" w:rsidP="00FE30C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533253">
        <w:rPr>
          <w:rFonts w:ascii="仿宋" w:eastAsia="仿宋" w:hAnsi="仿宋" w:hint="eastAsia"/>
          <w:sz w:val="28"/>
          <w:szCs w:val="28"/>
        </w:rPr>
        <w:t>登录系统，</w:t>
      </w:r>
      <w:r w:rsidR="00130508" w:rsidRPr="00FE30CB">
        <w:rPr>
          <w:rFonts w:ascii="仿宋" w:eastAsia="仿宋" w:hAnsi="仿宋" w:hint="eastAsia"/>
          <w:sz w:val="28"/>
          <w:szCs w:val="28"/>
        </w:rPr>
        <w:t>完善个人邮箱信息</w:t>
      </w:r>
    </w:p>
    <w:p w14:paraId="7D1EBC2E" w14:textId="6F041790" w:rsidR="00130508" w:rsidRPr="00130508" w:rsidRDefault="00130508" w:rsidP="00130508">
      <w:pPr>
        <w:rPr>
          <w:rFonts w:ascii="仿宋" w:eastAsia="仿宋" w:hAnsi="仿宋"/>
          <w:sz w:val="28"/>
          <w:szCs w:val="28"/>
        </w:rPr>
      </w:pPr>
      <w:r w:rsidRPr="001305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395E7AB" wp14:editId="7CBD504F">
            <wp:extent cx="5274310" cy="206171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59" cy="20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93FC" w14:textId="7C43A883" w:rsidR="00130508" w:rsidRPr="00130508" w:rsidRDefault="00130508" w:rsidP="00130508">
      <w:pPr>
        <w:rPr>
          <w:rFonts w:ascii="仿宋" w:eastAsia="仿宋" w:hAnsi="仿宋"/>
          <w:sz w:val="28"/>
          <w:szCs w:val="28"/>
        </w:rPr>
      </w:pPr>
      <w:r w:rsidRPr="00130508">
        <w:rPr>
          <w:rFonts w:ascii="仿宋" w:eastAsia="仿宋" w:hAnsi="仿宋" w:hint="eastAsia"/>
          <w:sz w:val="28"/>
          <w:szCs w:val="28"/>
        </w:rPr>
        <w:t>2、</w:t>
      </w:r>
      <w:r w:rsidRPr="00130508">
        <w:rPr>
          <w:rFonts w:ascii="仿宋" w:eastAsia="仿宋" w:hAnsi="仿宋" w:cs="Helvetica" w:hint="eastAsia"/>
          <w:sz w:val="28"/>
          <w:szCs w:val="28"/>
        </w:rPr>
        <w:t>点击“选题管理”——“申报选题”</w:t>
      </w:r>
      <w:r w:rsidR="00AA4D86">
        <w:rPr>
          <w:rFonts w:ascii="仿宋" w:eastAsia="仿宋" w:hAnsi="仿宋" w:cs="Helvetica" w:hint="eastAsia"/>
          <w:sz w:val="28"/>
          <w:szCs w:val="28"/>
        </w:rPr>
        <w:t>，</w:t>
      </w:r>
      <w:r w:rsidRPr="00130508">
        <w:rPr>
          <w:rFonts w:ascii="仿宋" w:eastAsia="仿宋" w:hAnsi="仿宋" w:cs="Helvetica" w:hint="eastAsia"/>
          <w:sz w:val="28"/>
          <w:szCs w:val="28"/>
        </w:rPr>
        <w:t>点击“新增”</w:t>
      </w:r>
    </w:p>
    <w:p w14:paraId="0B08E601" w14:textId="1F56EC34" w:rsidR="00130508" w:rsidRPr="00130508" w:rsidRDefault="00AA4D86" w:rsidP="00130508">
      <w:pPr>
        <w:rPr>
          <w:rFonts w:ascii="仿宋" w:eastAsia="仿宋" w:hAnsi="仿宋"/>
          <w:sz w:val="28"/>
          <w:szCs w:val="28"/>
        </w:rPr>
      </w:pPr>
      <w:r w:rsidRPr="00AA4D86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F119F2F" wp14:editId="688AE281">
            <wp:extent cx="5274310" cy="131191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C705" w14:textId="77777777" w:rsidR="00AA4D86" w:rsidRPr="003632A4" w:rsidRDefault="00130508" w:rsidP="003632A4">
      <w:pPr>
        <w:pStyle w:val="a8"/>
        <w:rPr>
          <w:kern w:val="2"/>
          <w:sz w:val="28"/>
          <w:szCs w:val="28"/>
        </w:rPr>
      </w:pPr>
      <w:r w:rsidRPr="003632A4">
        <w:rPr>
          <w:rFonts w:hint="eastAsia"/>
          <w:kern w:val="2"/>
          <w:sz w:val="28"/>
          <w:szCs w:val="28"/>
        </w:rPr>
        <w:t>3、</w:t>
      </w:r>
      <w:r w:rsidR="00AA4D86" w:rsidRPr="003632A4">
        <w:rPr>
          <w:rFonts w:hint="eastAsia"/>
          <w:b/>
          <w:bCs/>
          <w:color w:val="FF0000"/>
          <w:kern w:val="2"/>
          <w:sz w:val="28"/>
          <w:szCs w:val="28"/>
        </w:rPr>
        <w:t>首先必须选择“所属批次”为“2</w:t>
      </w:r>
      <w:r w:rsidR="00AA4D86" w:rsidRPr="003632A4">
        <w:rPr>
          <w:b/>
          <w:bCs/>
          <w:color w:val="FF0000"/>
          <w:kern w:val="2"/>
          <w:sz w:val="28"/>
          <w:szCs w:val="28"/>
        </w:rPr>
        <w:t>025</w:t>
      </w:r>
      <w:r w:rsidR="00AA4D86" w:rsidRPr="003632A4">
        <w:rPr>
          <w:rFonts w:hint="eastAsia"/>
          <w:b/>
          <w:bCs/>
          <w:color w:val="FF0000"/>
          <w:kern w:val="2"/>
          <w:sz w:val="28"/>
          <w:szCs w:val="28"/>
        </w:rPr>
        <w:t>年S</w:t>
      </w:r>
      <w:r w:rsidR="00AA4D86" w:rsidRPr="003632A4">
        <w:rPr>
          <w:b/>
          <w:bCs/>
          <w:color w:val="FF0000"/>
          <w:kern w:val="2"/>
          <w:sz w:val="28"/>
          <w:szCs w:val="28"/>
        </w:rPr>
        <w:t>RP</w:t>
      </w:r>
      <w:r w:rsidR="00AA4D86" w:rsidRPr="003632A4">
        <w:rPr>
          <w:rFonts w:hint="eastAsia"/>
          <w:b/>
          <w:bCs/>
          <w:color w:val="FF0000"/>
          <w:kern w:val="2"/>
          <w:sz w:val="28"/>
          <w:szCs w:val="28"/>
        </w:rPr>
        <w:t>”，</w:t>
      </w:r>
      <w:r w:rsidR="00AA4D86" w:rsidRPr="003632A4">
        <w:rPr>
          <w:rFonts w:hint="eastAsia"/>
          <w:kern w:val="2"/>
          <w:sz w:val="28"/>
          <w:szCs w:val="28"/>
        </w:rPr>
        <w:t>再</w:t>
      </w:r>
      <w:r w:rsidRPr="003632A4">
        <w:rPr>
          <w:rFonts w:hint="eastAsia"/>
          <w:kern w:val="2"/>
          <w:sz w:val="28"/>
          <w:szCs w:val="28"/>
        </w:rPr>
        <w:t>依次填报选题内容，保证内容真实有效，完成</w:t>
      </w:r>
      <w:r w:rsidR="00AA4D86" w:rsidRPr="003632A4">
        <w:rPr>
          <w:rFonts w:hint="eastAsia"/>
          <w:kern w:val="2"/>
          <w:sz w:val="28"/>
          <w:szCs w:val="28"/>
        </w:rPr>
        <w:t>“</w:t>
      </w:r>
      <w:r w:rsidRPr="003632A4">
        <w:rPr>
          <w:rFonts w:hint="eastAsia"/>
          <w:kern w:val="2"/>
          <w:sz w:val="28"/>
          <w:szCs w:val="28"/>
        </w:rPr>
        <w:t>提交</w:t>
      </w:r>
      <w:r w:rsidR="00AA4D86" w:rsidRPr="003632A4">
        <w:rPr>
          <w:rFonts w:hint="eastAsia"/>
          <w:kern w:val="2"/>
          <w:sz w:val="28"/>
          <w:szCs w:val="28"/>
        </w:rPr>
        <w:t>”</w:t>
      </w:r>
      <w:r w:rsidRPr="003632A4">
        <w:rPr>
          <w:rFonts w:hint="eastAsia"/>
          <w:kern w:val="2"/>
          <w:sz w:val="28"/>
          <w:szCs w:val="28"/>
        </w:rPr>
        <w:t>。</w:t>
      </w:r>
    </w:p>
    <w:p w14:paraId="607F5CEC" w14:textId="3A630EFD" w:rsidR="00FE30CB" w:rsidRPr="003632A4" w:rsidRDefault="00AA4D86" w:rsidP="003632A4">
      <w:pPr>
        <w:pStyle w:val="a8"/>
        <w:rPr>
          <w:kern w:val="2"/>
          <w:sz w:val="28"/>
          <w:szCs w:val="28"/>
        </w:rPr>
      </w:pPr>
      <w:r w:rsidRPr="003632A4">
        <w:rPr>
          <w:rFonts w:hint="eastAsia"/>
          <w:kern w:val="2"/>
          <w:sz w:val="28"/>
          <w:szCs w:val="28"/>
        </w:rPr>
        <w:t>也可选择“暂存”，在“选题管理”——“申报选题”——“2</w:t>
      </w:r>
      <w:r w:rsidRPr="003632A4">
        <w:rPr>
          <w:kern w:val="2"/>
          <w:sz w:val="28"/>
          <w:szCs w:val="28"/>
        </w:rPr>
        <w:t>025</w:t>
      </w:r>
      <w:r w:rsidRPr="003632A4">
        <w:rPr>
          <w:rFonts w:hint="eastAsia"/>
          <w:kern w:val="2"/>
          <w:sz w:val="28"/>
          <w:szCs w:val="28"/>
        </w:rPr>
        <w:t>年S</w:t>
      </w:r>
      <w:r w:rsidRPr="003632A4">
        <w:rPr>
          <w:kern w:val="2"/>
          <w:sz w:val="28"/>
          <w:szCs w:val="28"/>
        </w:rPr>
        <w:t>RP</w:t>
      </w:r>
      <w:r w:rsidRPr="003632A4">
        <w:rPr>
          <w:rFonts w:hint="eastAsia"/>
          <w:kern w:val="2"/>
          <w:sz w:val="28"/>
          <w:szCs w:val="28"/>
        </w:rPr>
        <w:t>批次”查询选题，继续编辑无误后提交。</w:t>
      </w:r>
    </w:p>
    <w:p w14:paraId="48F23E83" w14:textId="017EDEBA" w:rsidR="00AA4D86" w:rsidRDefault="00AA4D86" w:rsidP="003632A4">
      <w:pPr>
        <w:pStyle w:val="a8"/>
      </w:pPr>
      <w:r w:rsidRPr="00AA4D86">
        <w:rPr>
          <w:noProof/>
        </w:rPr>
        <w:drawing>
          <wp:inline distT="0" distB="0" distL="0" distR="0" wp14:anchorId="103DD592" wp14:editId="13AEF7BF">
            <wp:extent cx="5274310" cy="17367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396B" w14:textId="76E890F0" w:rsidR="003632A4" w:rsidRPr="003632A4" w:rsidRDefault="003632A4" w:rsidP="003632A4">
      <w:pPr>
        <w:pStyle w:val="a8"/>
      </w:pPr>
      <w:r w:rsidRPr="003632A4">
        <w:rPr>
          <w:rFonts w:hint="eastAsia"/>
        </w:rPr>
        <w:t>（温馨提示：填报内容如有图片</w:t>
      </w:r>
      <w:r>
        <w:rPr>
          <w:rFonts w:hint="eastAsia"/>
        </w:rPr>
        <w:t>公式</w:t>
      </w:r>
      <w:r w:rsidRPr="003632A4">
        <w:rPr>
          <w:rFonts w:hint="eastAsia"/>
        </w:rPr>
        <w:t>，请</w:t>
      </w:r>
      <w:r>
        <w:rPr>
          <w:rFonts w:hint="eastAsia"/>
        </w:rPr>
        <w:t>用</w:t>
      </w:r>
      <w:r w:rsidRPr="003632A4">
        <w:rPr>
          <w:rFonts w:hint="eastAsia"/>
        </w:rPr>
        <w:t>插入图片形式，不要直接复制</w:t>
      </w:r>
      <w:proofErr w:type="gramStart"/>
      <w:r w:rsidRPr="003632A4">
        <w:rPr>
          <w:rFonts w:hint="eastAsia"/>
        </w:rPr>
        <w:t>黏</w:t>
      </w:r>
      <w:proofErr w:type="gramEnd"/>
      <w:r w:rsidRPr="003632A4">
        <w:rPr>
          <w:rFonts w:hint="eastAsia"/>
        </w:rPr>
        <w:t>贴）</w:t>
      </w:r>
    </w:p>
    <w:p w14:paraId="1A0B3B4A" w14:textId="079DD562" w:rsidR="00FE30CB" w:rsidRPr="009B222D" w:rsidRDefault="00FE30CB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二、二级单位评审和推荐</w:t>
      </w:r>
    </w:p>
    <w:p w14:paraId="2F26D412" w14:textId="4668D764" w:rsidR="00FE30CB" w:rsidRDefault="00FE30CB" w:rsidP="00FE30CB">
      <w:pPr>
        <w:rPr>
          <w:rFonts w:ascii="仿宋" w:eastAsia="仿宋" w:hAnsi="仿宋" w:cs="Helvetica"/>
          <w:kern w:val="0"/>
          <w:sz w:val="28"/>
          <w:szCs w:val="28"/>
        </w:rPr>
      </w:pPr>
      <w:r w:rsidRPr="00FE30CB">
        <w:rPr>
          <w:rFonts w:ascii="仿宋" w:eastAsia="仿宋" w:hAnsi="仿宋" w:cs="Helvetica" w:hint="eastAsia"/>
          <w:kern w:val="0"/>
          <w:sz w:val="28"/>
          <w:szCs w:val="28"/>
        </w:rPr>
        <w:t>1、登录时选择“学院管理员”角色，</w:t>
      </w:r>
      <w:r w:rsidR="007719C5" w:rsidRPr="00130508">
        <w:rPr>
          <w:rFonts w:ascii="仿宋" w:eastAsia="仿宋" w:hAnsi="仿宋" w:cs="Helvetica" w:hint="eastAsia"/>
          <w:sz w:val="28"/>
          <w:szCs w:val="28"/>
        </w:rPr>
        <w:t>点击“选题管理”——“</w:t>
      </w:r>
      <w:r w:rsidR="007719C5">
        <w:rPr>
          <w:rFonts w:ascii="仿宋" w:eastAsia="仿宋" w:hAnsi="仿宋" w:cs="Helvetica" w:hint="eastAsia"/>
          <w:sz w:val="28"/>
          <w:szCs w:val="28"/>
        </w:rPr>
        <w:t>选题调整</w:t>
      </w:r>
      <w:r w:rsidR="007719C5" w:rsidRPr="00130508">
        <w:rPr>
          <w:rFonts w:ascii="仿宋" w:eastAsia="仿宋" w:hAnsi="仿宋" w:cs="Helvetica" w:hint="eastAsia"/>
          <w:sz w:val="28"/>
          <w:szCs w:val="28"/>
        </w:rPr>
        <w:t>”——选择“2</w:t>
      </w:r>
      <w:r w:rsidR="007719C5" w:rsidRPr="00130508">
        <w:rPr>
          <w:rFonts w:ascii="仿宋" w:eastAsia="仿宋" w:hAnsi="仿宋" w:cs="Helvetica"/>
          <w:sz w:val="28"/>
          <w:szCs w:val="28"/>
        </w:rPr>
        <w:t>02</w:t>
      </w:r>
      <w:r w:rsidR="00947EA7">
        <w:rPr>
          <w:rFonts w:ascii="仿宋" w:eastAsia="仿宋" w:hAnsi="仿宋" w:cs="Helvetica"/>
          <w:sz w:val="28"/>
          <w:szCs w:val="28"/>
        </w:rPr>
        <w:t>5</w:t>
      </w:r>
      <w:r w:rsidR="007719C5" w:rsidRPr="00130508">
        <w:rPr>
          <w:rFonts w:ascii="仿宋" w:eastAsia="仿宋" w:hAnsi="仿宋" w:cs="Helvetica" w:hint="eastAsia"/>
          <w:sz w:val="28"/>
          <w:szCs w:val="28"/>
        </w:rPr>
        <w:t>年S</w:t>
      </w:r>
      <w:r w:rsidR="007719C5" w:rsidRPr="00130508">
        <w:rPr>
          <w:rFonts w:ascii="仿宋" w:eastAsia="仿宋" w:hAnsi="仿宋" w:cs="Helvetica"/>
          <w:sz w:val="28"/>
          <w:szCs w:val="28"/>
        </w:rPr>
        <w:t>RP</w:t>
      </w:r>
      <w:r w:rsidR="007719C5" w:rsidRPr="00130508">
        <w:rPr>
          <w:rFonts w:ascii="仿宋" w:eastAsia="仿宋" w:hAnsi="仿宋" w:cs="Helvetica" w:hint="eastAsia"/>
          <w:sz w:val="28"/>
          <w:szCs w:val="28"/>
        </w:rPr>
        <w:t>”批次</w:t>
      </w:r>
      <w:r w:rsidR="007719C5">
        <w:rPr>
          <w:rFonts w:ascii="仿宋" w:eastAsia="仿宋" w:hAnsi="仿宋" w:cs="Helvetica" w:hint="eastAsia"/>
          <w:sz w:val="28"/>
          <w:szCs w:val="28"/>
        </w:rPr>
        <w:t>，点击“查询”，点击“选题信息导出”，可导出教师申报选题情况</w:t>
      </w:r>
      <w:r w:rsidR="00FA5DF6" w:rsidRPr="00FA5DF6">
        <w:rPr>
          <w:rFonts w:ascii="仿宋" w:eastAsia="仿宋" w:hAnsi="仿宋" w:cs="Helvetica" w:hint="eastAsia"/>
          <w:sz w:val="28"/>
          <w:szCs w:val="28"/>
        </w:rPr>
        <w:t>。</w:t>
      </w:r>
    </w:p>
    <w:p w14:paraId="0B8D41E1" w14:textId="316A1F3B" w:rsidR="007719C5" w:rsidRDefault="007719C5" w:rsidP="00FE30CB">
      <w:pPr>
        <w:rPr>
          <w:rFonts w:ascii="仿宋" w:eastAsia="仿宋" w:hAnsi="仿宋" w:cs="Helvetica"/>
          <w:kern w:val="0"/>
          <w:sz w:val="28"/>
          <w:szCs w:val="28"/>
        </w:rPr>
      </w:pPr>
      <w:r w:rsidRPr="007719C5">
        <w:rPr>
          <w:rFonts w:ascii="仿宋" w:eastAsia="仿宋" w:hAnsi="仿宋" w:cs="Helvetica"/>
          <w:noProof/>
          <w:kern w:val="0"/>
          <w:sz w:val="28"/>
          <w:szCs w:val="28"/>
        </w:rPr>
        <w:drawing>
          <wp:inline distT="0" distB="0" distL="0" distR="0" wp14:anchorId="3AF36A36" wp14:editId="7B2D0BB2">
            <wp:extent cx="5274310" cy="15246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F612" w14:textId="2F1DFC25" w:rsidR="007719D8" w:rsidRPr="007719D8" w:rsidRDefault="007719D8" w:rsidP="00FE30CB">
      <w:pPr>
        <w:rPr>
          <w:rFonts w:ascii="仿宋" w:eastAsia="仿宋" w:hAnsi="仿宋" w:cs="Helvetica"/>
          <w:kern w:val="0"/>
          <w:sz w:val="28"/>
          <w:szCs w:val="28"/>
        </w:rPr>
      </w:pPr>
      <w:r>
        <w:rPr>
          <w:rFonts w:ascii="仿宋" w:eastAsia="仿宋" w:hAnsi="仿宋" w:cs="Helvetica" w:hint="eastAsia"/>
          <w:kern w:val="0"/>
          <w:sz w:val="28"/>
          <w:szCs w:val="28"/>
        </w:rPr>
        <w:t>2、</w:t>
      </w:r>
      <w:r w:rsidRPr="007719D8">
        <w:rPr>
          <w:rFonts w:ascii="仿宋" w:eastAsia="仿宋" w:hAnsi="仿宋" w:cs="Helvetica" w:hint="eastAsia"/>
          <w:kern w:val="0"/>
          <w:sz w:val="28"/>
          <w:szCs w:val="28"/>
        </w:rPr>
        <w:t>点击“选题管理”——“学院审核选题”</w:t>
      </w:r>
      <w:r w:rsidRPr="00130508">
        <w:rPr>
          <w:rFonts w:ascii="仿宋" w:eastAsia="仿宋" w:hAnsi="仿宋" w:cs="Helvetica" w:hint="eastAsia"/>
          <w:sz w:val="28"/>
          <w:szCs w:val="28"/>
        </w:rPr>
        <w:t>——选择“</w:t>
      </w:r>
      <w:r w:rsidR="005646D8">
        <w:rPr>
          <w:rFonts w:ascii="仿宋" w:eastAsia="仿宋" w:hAnsi="仿宋" w:cs="Helvetica" w:hint="eastAsia"/>
          <w:sz w:val="28"/>
          <w:szCs w:val="28"/>
        </w:rPr>
        <w:t>2025年SRP</w:t>
      </w:r>
      <w:r w:rsidRPr="00130508">
        <w:rPr>
          <w:rFonts w:ascii="仿宋" w:eastAsia="仿宋" w:hAnsi="仿宋" w:cs="Helvetica" w:hint="eastAsia"/>
          <w:sz w:val="28"/>
          <w:szCs w:val="28"/>
        </w:rPr>
        <w:t>”批次</w:t>
      </w:r>
      <w:r>
        <w:rPr>
          <w:rFonts w:ascii="仿宋" w:eastAsia="仿宋" w:hAnsi="仿宋" w:cs="Helvetica" w:hint="eastAsia"/>
          <w:sz w:val="28"/>
          <w:szCs w:val="28"/>
        </w:rPr>
        <w:t>，点击“查询”，</w:t>
      </w:r>
      <w:r w:rsidRPr="007719D8">
        <w:rPr>
          <w:rFonts w:ascii="仿宋" w:eastAsia="仿宋" w:hAnsi="仿宋" w:cs="Helvetica" w:hint="eastAsia"/>
          <w:kern w:val="0"/>
          <w:sz w:val="28"/>
          <w:szCs w:val="28"/>
        </w:rPr>
        <w:t>完成二级单位推荐选题审核，“审核通过”名单应与“推荐顺序汇总表”名单一致。</w:t>
      </w:r>
    </w:p>
    <w:p w14:paraId="01DBF337" w14:textId="3A283103" w:rsidR="007719D8" w:rsidRDefault="007719D8" w:rsidP="00FE30CB">
      <w:pPr>
        <w:rPr>
          <w:rFonts w:ascii="仿宋" w:eastAsia="仿宋" w:hAnsi="仿宋" w:cs="Helvetica"/>
          <w:kern w:val="0"/>
          <w:sz w:val="28"/>
          <w:szCs w:val="28"/>
        </w:rPr>
      </w:pPr>
      <w:r w:rsidRPr="007719D8">
        <w:rPr>
          <w:rFonts w:ascii="仿宋" w:eastAsia="仿宋" w:hAnsi="仿宋" w:cs="Helvetica"/>
          <w:noProof/>
          <w:kern w:val="0"/>
          <w:sz w:val="28"/>
          <w:szCs w:val="28"/>
        </w:rPr>
        <w:drawing>
          <wp:inline distT="0" distB="0" distL="0" distR="0" wp14:anchorId="019E4889" wp14:editId="694F274E">
            <wp:extent cx="5274310" cy="14916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08B2" w14:textId="2993BD23" w:rsidR="007719D8" w:rsidRDefault="007719D8" w:rsidP="00FE30CB">
      <w:pPr>
        <w:rPr>
          <w:rFonts w:ascii="仿宋" w:eastAsia="仿宋" w:hAnsi="仿宋" w:cs="Helvetica"/>
          <w:kern w:val="0"/>
          <w:sz w:val="28"/>
          <w:szCs w:val="28"/>
        </w:rPr>
      </w:pPr>
    </w:p>
    <w:p w14:paraId="23CBA1DC" w14:textId="0F963777" w:rsidR="007719D8" w:rsidRPr="009B222D" w:rsidRDefault="007719D8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t>三、学校复审并发布选题</w:t>
      </w:r>
    </w:p>
    <w:p w14:paraId="5429B08C" w14:textId="5E71A697" w:rsidR="007719D8" w:rsidRDefault="007719D8" w:rsidP="007719D8">
      <w:pPr>
        <w:rPr>
          <w:rFonts w:ascii="仿宋" w:eastAsia="仿宋" w:hAnsi="仿宋" w:cs="Helvetica"/>
          <w:sz w:val="28"/>
          <w:szCs w:val="28"/>
        </w:rPr>
      </w:pPr>
      <w:r w:rsidRPr="007719D8">
        <w:rPr>
          <w:rFonts w:ascii="仿宋" w:eastAsia="仿宋" w:hAnsi="仿宋" w:cs="Helvetica" w:hint="eastAsia"/>
          <w:sz w:val="28"/>
          <w:szCs w:val="28"/>
        </w:rPr>
        <w:t>经审核发布的选题状态会显示“学校审核选题通过，等待确认选题”</w:t>
      </w:r>
    </w:p>
    <w:p w14:paraId="4910C672" w14:textId="2399EA38" w:rsidR="007719D8" w:rsidRDefault="007719D8" w:rsidP="007719D8">
      <w:pPr>
        <w:rPr>
          <w:rFonts w:ascii="仿宋" w:eastAsia="仿宋" w:hAnsi="仿宋" w:cs="Helvetica"/>
          <w:sz w:val="28"/>
          <w:szCs w:val="28"/>
        </w:rPr>
      </w:pPr>
    </w:p>
    <w:p w14:paraId="62BB21E9" w14:textId="196E618C" w:rsidR="007719D8" w:rsidRPr="009B222D" w:rsidRDefault="007719D8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t>四、学生报名选题</w:t>
      </w:r>
    </w:p>
    <w:p w14:paraId="6A92BD3C" w14:textId="518B3646" w:rsidR="004316AA" w:rsidRDefault="007719D8" w:rsidP="007719D8">
      <w:pPr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t>1、</w:t>
      </w:r>
      <w:r w:rsidR="004316AA" w:rsidRPr="004316AA">
        <w:rPr>
          <w:rFonts w:ascii="仿宋" w:eastAsia="仿宋" w:hAnsi="仿宋" w:cs="Helvetica" w:hint="eastAsia"/>
          <w:sz w:val="28"/>
          <w:szCs w:val="28"/>
        </w:rPr>
        <w:t>登录系统，在“个人中心”——“通用”</w:t>
      </w:r>
      <w:r w:rsidR="004316AA">
        <w:rPr>
          <w:rFonts w:ascii="仿宋" w:eastAsia="仿宋" w:hAnsi="仿宋" w:cs="Helvetica" w:hint="eastAsia"/>
          <w:sz w:val="28"/>
          <w:szCs w:val="28"/>
        </w:rPr>
        <w:t>——</w:t>
      </w:r>
      <w:bookmarkStart w:id="0" w:name="_Hlk160609311"/>
      <w:r w:rsidR="004316AA" w:rsidRPr="004316AA">
        <w:rPr>
          <w:rFonts w:ascii="仿宋" w:eastAsia="仿宋" w:hAnsi="仿宋" w:cs="Helvetica" w:hint="eastAsia"/>
          <w:sz w:val="28"/>
          <w:szCs w:val="28"/>
        </w:rPr>
        <w:t>完善</w:t>
      </w:r>
      <w:r w:rsidR="004316AA">
        <w:rPr>
          <w:rFonts w:ascii="仿宋" w:eastAsia="仿宋" w:hAnsi="仿宋" w:cs="Helvetica" w:hint="eastAsia"/>
          <w:sz w:val="28"/>
          <w:szCs w:val="28"/>
        </w:rPr>
        <w:t>邮箱和手机</w:t>
      </w:r>
      <w:r w:rsidR="004316AA" w:rsidRPr="004316AA">
        <w:rPr>
          <w:rFonts w:ascii="仿宋" w:eastAsia="仿宋" w:hAnsi="仿宋" w:cs="Helvetica" w:hint="eastAsia"/>
          <w:sz w:val="28"/>
          <w:szCs w:val="28"/>
        </w:rPr>
        <w:t>信息</w:t>
      </w:r>
      <w:bookmarkEnd w:id="0"/>
      <w:r w:rsidR="004316AA" w:rsidRPr="004316AA">
        <w:rPr>
          <w:rFonts w:ascii="仿宋" w:eastAsia="仿宋" w:hAnsi="仿宋" w:cs="Helvetica" w:hint="eastAsia"/>
          <w:sz w:val="28"/>
          <w:szCs w:val="28"/>
        </w:rPr>
        <w:t>（请务必完善，因未完善导致指导教师无法联系面试而落选的，后果</w:t>
      </w:r>
      <w:r w:rsidR="004316AA" w:rsidRPr="004316AA">
        <w:rPr>
          <w:rFonts w:ascii="仿宋" w:eastAsia="仿宋" w:hAnsi="仿宋" w:cs="Helvetica" w:hint="eastAsia"/>
          <w:sz w:val="28"/>
          <w:szCs w:val="28"/>
        </w:rPr>
        <w:lastRenderedPageBreak/>
        <w:t>自负）</w:t>
      </w:r>
      <w:r w:rsidR="004316AA">
        <w:rPr>
          <w:rFonts w:ascii="仿宋" w:eastAsia="仿宋" w:hAnsi="仿宋" w:cs="Helvetica" w:hint="eastAsia"/>
          <w:sz w:val="28"/>
          <w:szCs w:val="28"/>
        </w:rPr>
        <w:t>。</w:t>
      </w:r>
    </w:p>
    <w:p w14:paraId="61F09DF7" w14:textId="64ADEFF2" w:rsidR="004316AA" w:rsidRDefault="004316AA" w:rsidP="007719D8">
      <w:pPr>
        <w:rPr>
          <w:rFonts w:ascii="仿宋" w:eastAsia="仿宋" w:hAnsi="仿宋" w:cs="Helvetica"/>
          <w:sz w:val="28"/>
          <w:szCs w:val="28"/>
        </w:rPr>
      </w:pPr>
      <w:r w:rsidRPr="004316AA">
        <w:rPr>
          <w:rFonts w:ascii="仿宋" w:eastAsia="仿宋" w:hAnsi="仿宋" w:cs="Helvetica"/>
          <w:noProof/>
          <w:sz w:val="28"/>
          <w:szCs w:val="28"/>
        </w:rPr>
        <w:drawing>
          <wp:inline distT="0" distB="0" distL="0" distR="0" wp14:anchorId="01239ACA" wp14:editId="1C980D9C">
            <wp:extent cx="5274310" cy="22561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C326" w14:textId="77777777" w:rsidR="00CA5ECD" w:rsidRDefault="004316AA" w:rsidP="007719D8">
      <w:pPr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t>2、</w:t>
      </w:r>
      <w:bookmarkStart w:id="1" w:name="_Hlk160609360"/>
      <w:r w:rsidRPr="004316AA">
        <w:rPr>
          <w:rFonts w:ascii="仿宋" w:eastAsia="仿宋" w:hAnsi="仿宋" w:cs="Helvetica" w:hint="eastAsia"/>
          <w:sz w:val="28"/>
          <w:szCs w:val="28"/>
        </w:rPr>
        <w:t>点击“选题管理”——“学生选择选题”，浏览全校发布的选题，根据个人能力和兴趣</w:t>
      </w:r>
      <w:r>
        <w:rPr>
          <w:rFonts w:ascii="仿宋" w:eastAsia="仿宋" w:hAnsi="仿宋" w:cs="Helvetica" w:hint="eastAsia"/>
          <w:sz w:val="28"/>
          <w:szCs w:val="28"/>
        </w:rPr>
        <w:t>选择选题，填写“选题说明”，点击“提交”。</w:t>
      </w:r>
      <w:bookmarkEnd w:id="1"/>
    </w:p>
    <w:p w14:paraId="08013A2C" w14:textId="0CD61540" w:rsidR="00CA5ECD" w:rsidRDefault="00CA5ECD" w:rsidP="007719D8">
      <w:pPr>
        <w:rPr>
          <w:rFonts w:ascii="仿宋" w:eastAsia="仿宋" w:hAnsi="仿宋" w:cs="Helvetica"/>
          <w:sz w:val="28"/>
          <w:szCs w:val="28"/>
        </w:rPr>
      </w:pPr>
      <w:bookmarkStart w:id="2" w:name="_Hlk160609565"/>
      <w:r>
        <w:rPr>
          <w:rFonts w:ascii="仿宋" w:eastAsia="仿宋" w:hAnsi="仿宋" w:cs="Helvetica" w:hint="eastAsia"/>
          <w:sz w:val="28"/>
          <w:szCs w:val="28"/>
        </w:rPr>
        <w:t>学生可在</w:t>
      </w:r>
      <w:r w:rsidRPr="004316AA">
        <w:rPr>
          <w:rFonts w:ascii="仿宋" w:eastAsia="仿宋" w:hAnsi="仿宋" w:cs="Helvetica" w:hint="eastAsia"/>
          <w:sz w:val="28"/>
          <w:szCs w:val="28"/>
        </w:rPr>
        <w:t>“选题管理”——“学生选择选题”</w:t>
      </w:r>
      <w:r>
        <w:rPr>
          <w:rFonts w:ascii="仿宋" w:eastAsia="仿宋" w:hAnsi="仿宋" w:cs="Helvetica" w:hint="eastAsia"/>
          <w:sz w:val="28"/>
          <w:szCs w:val="28"/>
        </w:rPr>
        <w:t>——选择状态选“已选择”，查看已报名的选题信息。</w:t>
      </w:r>
    </w:p>
    <w:bookmarkEnd w:id="2"/>
    <w:p w14:paraId="47C100D1" w14:textId="3B865762" w:rsidR="007719D8" w:rsidRDefault="005646D8" w:rsidP="007719D8">
      <w:pPr>
        <w:rPr>
          <w:rFonts w:ascii="仿宋" w:eastAsia="仿宋" w:hAnsi="仿宋" w:cs="Helvetica"/>
          <w:sz w:val="28"/>
          <w:szCs w:val="28"/>
        </w:rPr>
      </w:pPr>
      <w:r w:rsidRPr="005646D8">
        <w:rPr>
          <w:rFonts w:ascii="仿宋" w:eastAsia="仿宋" w:hAnsi="仿宋" w:cs="Helvetica"/>
          <w:noProof/>
          <w:sz w:val="28"/>
          <w:szCs w:val="28"/>
        </w:rPr>
        <w:drawing>
          <wp:inline distT="0" distB="0" distL="0" distR="0" wp14:anchorId="59BB80E6" wp14:editId="1FC34E80">
            <wp:extent cx="5274310" cy="15195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8A78" w14:textId="024C9D7B" w:rsidR="004316AA" w:rsidRDefault="004316AA" w:rsidP="007719D8">
      <w:pPr>
        <w:rPr>
          <w:rFonts w:ascii="仿宋" w:eastAsia="仿宋" w:hAnsi="仿宋" w:cs="Helvetica"/>
          <w:sz w:val="28"/>
          <w:szCs w:val="28"/>
        </w:rPr>
      </w:pPr>
      <w:r w:rsidRPr="004316AA">
        <w:rPr>
          <w:rFonts w:ascii="仿宋" w:eastAsia="仿宋" w:hAnsi="仿宋" w:cs="Helvetica"/>
          <w:noProof/>
          <w:sz w:val="28"/>
          <w:szCs w:val="28"/>
        </w:rPr>
        <w:drawing>
          <wp:inline distT="0" distB="0" distL="0" distR="0" wp14:anchorId="446A5DDB" wp14:editId="0042D7E2">
            <wp:extent cx="5274310" cy="27298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BA8F" w14:textId="77777777" w:rsidR="00780DBF" w:rsidRDefault="00780DBF" w:rsidP="00780DBF">
      <w:pPr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lastRenderedPageBreak/>
        <w:t>3、</w:t>
      </w:r>
      <w:bookmarkStart w:id="3" w:name="_Hlk160609289"/>
      <w:r>
        <w:rPr>
          <w:rFonts w:ascii="仿宋" w:eastAsia="仿宋" w:hAnsi="仿宋" w:cs="Helvetica" w:hint="eastAsia"/>
          <w:sz w:val="28"/>
          <w:szCs w:val="28"/>
        </w:rPr>
        <w:t>学生可报名多个选题报名，但最终只能参加1个选题。如果学生被其中一个选题指导教师选择，则无法被其它选题指导教师重复选择。指导教师确认选题后，可在“立项管理”——“我的项目”，查看参加的项目信息。</w:t>
      </w:r>
    </w:p>
    <w:bookmarkEnd w:id="3"/>
    <w:p w14:paraId="504221DE" w14:textId="2308952B" w:rsidR="00780DBF" w:rsidRDefault="00780DBF" w:rsidP="007719D8">
      <w:pPr>
        <w:rPr>
          <w:rFonts w:ascii="仿宋" w:eastAsia="仿宋" w:hAnsi="仿宋" w:cs="Helvetica"/>
          <w:sz w:val="28"/>
          <w:szCs w:val="28"/>
        </w:rPr>
      </w:pPr>
    </w:p>
    <w:p w14:paraId="4A437557" w14:textId="50CA3107" w:rsidR="001C75D3" w:rsidRPr="009B222D" w:rsidRDefault="001C75D3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t>五、指导教师选择学生，确认选题</w:t>
      </w:r>
    </w:p>
    <w:p w14:paraId="77C7B9F9" w14:textId="6F38CBCB" w:rsidR="004F4D1A" w:rsidRDefault="004F4D1A" w:rsidP="007719D8">
      <w:pPr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t>1、</w:t>
      </w:r>
      <w:r w:rsidRPr="004F4D1A">
        <w:rPr>
          <w:rFonts w:ascii="仿宋" w:eastAsia="仿宋" w:hAnsi="仿宋" w:cs="Helvetica"/>
          <w:sz w:val="28"/>
          <w:szCs w:val="28"/>
        </w:rPr>
        <w:t>指导教师登录系统，点击“选题管理”——“申报选题”——“选择成员”，在“待选成员”区查看报名学生信息，并组织学生面试。</w:t>
      </w:r>
    </w:p>
    <w:p w14:paraId="40387028" w14:textId="5A49BE2D" w:rsidR="001C75D3" w:rsidRDefault="0022527A" w:rsidP="007719D8">
      <w:pPr>
        <w:rPr>
          <w:rFonts w:ascii="仿宋" w:eastAsia="仿宋" w:hAnsi="仿宋" w:cs="Helvetica"/>
          <w:sz w:val="28"/>
          <w:szCs w:val="28"/>
        </w:rPr>
      </w:pPr>
      <w:r w:rsidRPr="0022527A">
        <w:rPr>
          <w:rFonts w:ascii="仿宋" w:eastAsia="仿宋" w:hAnsi="仿宋" w:cs="Helvetica"/>
          <w:noProof/>
          <w:sz w:val="28"/>
          <w:szCs w:val="28"/>
        </w:rPr>
        <w:drawing>
          <wp:inline distT="0" distB="0" distL="0" distR="0" wp14:anchorId="6EBA279C" wp14:editId="5F2E71A3">
            <wp:extent cx="5274310" cy="17246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0CA6" w14:textId="25FAA9D2" w:rsidR="00B50CED" w:rsidRDefault="00FC263A" w:rsidP="007719D8">
      <w:pPr>
        <w:rPr>
          <w:rFonts w:ascii="仿宋" w:eastAsia="仿宋" w:hAnsi="仿宋" w:cs="Helvetica"/>
          <w:sz w:val="28"/>
          <w:szCs w:val="28"/>
        </w:rPr>
      </w:pPr>
      <w:r>
        <w:rPr>
          <w:rFonts w:ascii="仿宋" w:eastAsia="仿宋" w:hAnsi="仿宋" w:cs="Helvetica" w:hint="eastAsia"/>
          <w:sz w:val="28"/>
          <w:szCs w:val="28"/>
        </w:rPr>
        <w:t>2</w:t>
      </w:r>
      <w:r w:rsidR="00B50CED">
        <w:rPr>
          <w:rFonts w:ascii="仿宋" w:eastAsia="仿宋" w:hAnsi="仿宋" w:cs="Helvetica" w:hint="eastAsia"/>
          <w:sz w:val="28"/>
          <w:szCs w:val="28"/>
        </w:rPr>
        <w:t>、</w:t>
      </w:r>
      <w:bookmarkStart w:id="4" w:name="_Hlk160614313"/>
      <w:r w:rsidR="00B50CED" w:rsidRPr="00B50CED">
        <w:rPr>
          <w:rFonts w:ascii="仿宋" w:eastAsia="仿宋" w:hAnsi="仿宋" w:cs="Helvetica" w:hint="eastAsia"/>
          <w:sz w:val="28"/>
          <w:szCs w:val="28"/>
        </w:rPr>
        <w:t>确定学生后，在</w:t>
      </w:r>
      <w:r w:rsidR="00B50CED">
        <w:rPr>
          <w:rFonts w:ascii="仿宋" w:eastAsia="仿宋" w:hAnsi="仿宋" w:cs="Helvetica" w:hint="eastAsia"/>
          <w:sz w:val="28"/>
          <w:szCs w:val="28"/>
        </w:rPr>
        <w:t>待选区</w:t>
      </w:r>
      <w:r w:rsidR="00B50CED" w:rsidRPr="00B50CED">
        <w:rPr>
          <w:rFonts w:ascii="仿宋" w:eastAsia="仿宋" w:hAnsi="仿宋" w:cs="Helvetica" w:hint="eastAsia"/>
          <w:sz w:val="28"/>
          <w:szCs w:val="28"/>
        </w:rPr>
        <w:t>选择学生</w:t>
      </w:r>
      <w:r w:rsidR="00B50CED" w:rsidRPr="00FF136C">
        <w:rPr>
          <w:rFonts w:ascii="仿宋" w:eastAsia="仿宋" w:hAnsi="仿宋" w:cs="Helvetica" w:hint="eastAsia"/>
          <w:b/>
          <w:bCs/>
          <w:color w:val="FF0000"/>
          <w:sz w:val="28"/>
          <w:szCs w:val="28"/>
        </w:rPr>
        <w:t>（</w:t>
      </w:r>
      <w:r w:rsidR="00CE17C4" w:rsidRPr="00FF136C">
        <w:rPr>
          <w:rFonts w:ascii="仿宋" w:eastAsia="仿宋" w:hAnsi="仿宋" w:cs="Helvetica" w:hint="eastAsia"/>
          <w:b/>
          <w:bCs/>
          <w:color w:val="FF0000"/>
          <w:sz w:val="28"/>
          <w:szCs w:val="28"/>
        </w:rPr>
        <w:t>最少2名，最多7名</w:t>
      </w:r>
      <w:r w:rsidR="00B50CED" w:rsidRPr="00FF136C">
        <w:rPr>
          <w:rFonts w:ascii="仿宋" w:eastAsia="仿宋" w:hAnsi="仿宋" w:cs="Helvetica"/>
          <w:b/>
          <w:bCs/>
          <w:color w:val="FF0000"/>
          <w:sz w:val="28"/>
          <w:szCs w:val="28"/>
        </w:rPr>
        <w:t>）</w:t>
      </w:r>
      <w:r w:rsidR="00B50CED">
        <w:rPr>
          <w:rFonts w:ascii="仿宋" w:eastAsia="仿宋" w:hAnsi="仿宋" w:cs="Helvetica" w:hint="eastAsia"/>
          <w:sz w:val="28"/>
          <w:szCs w:val="28"/>
        </w:rPr>
        <w:t>。确认选择无误后，</w:t>
      </w:r>
      <w:r w:rsidR="00B50CED" w:rsidRPr="00B50CED">
        <w:rPr>
          <w:rFonts w:ascii="仿宋" w:eastAsia="仿宋" w:hAnsi="仿宋" w:cs="Helvetica"/>
          <w:sz w:val="28"/>
          <w:szCs w:val="28"/>
        </w:rPr>
        <w:t>再点击“确认选题”</w:t>
      </w:r>
      <w:r w:rsidR="00B50CED">
        <w:rPr>
          <w:rFonts w:ascii="仿宋" w:eastAsia="仿宋" w:hAnsi="仿宋" w:cs="Helvetica" w:hint="eastAsia"/>
          <w:sz w:val="28"/>
          <w:szCs w:val="28"/>
        </w:rPr>
        <w:t>。一旦“确认选题”，无法再删减成员，请谨慎操作。</w:t>
      </w:r>
      <w:bookmarkEnd w:id="4"/>
    </w:p>
    <w:p w14:paraId="1E9C13B3" w14:textId="6ED2CF97" w:rsidR="00FC263A" w:rsidRDefault="00B50CED" w:rsidP="007719D8">
      <w:pPr>
        <w:rPr>
          <w:rFonts w:ascii="仿宋" w:eastAsia="仿宋" w:hAnsi="仿宋" w:cs="Helvetica"/>
          <w:sz w:val="28"/>
          <w:szCs w:val="28"/>
        </w:rPr>
      </w:pPr>
      <w:r w:rsidRPr="00B50CED">
        <w:rPr>
          <w:rFonts w:ascii="仿宋" w:eastAsia="仿宋" w:hAnsi="仿宋" w:cs="Helvetica"/>
          <w:noProof/>
          <w:sz w:val="28"/>
          <w:szCs w:val="28"/>
        </w:rPr>
        <w:drawing>
          <wp:inline distT="0" distB="0" distL="0" distR="0" wp14:anchorId="02665BE7" wp14:editId="03B130F7">
            <wp:extent cx="5274310" cy="13855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CAD8" w14:textId="56DC8507" w:rsidR="00821366" w:rsidRDefault="00821366" w:rsidP="007719D8">
      <w:pPr>
        <w:rPr>
          <w:rFonts w:ascii="仿宋" w:eastAsia="仿宋" w:hAnsi="仿宋" w:cs="Helvetica"/>
          <w:sz w:val="28"/>
          <w:szCs w:val="28"/>
        </w:rPr>
      </w:pPr>
    </w:p>
    <w:p w14:paraId="64E83F19" w14:textId="40210776" w:rsidR="00821366" w:rsidRPr="009B222D" w:rsidRDefault="00821366" w:rsidP="009B222D">
      <w:pPr>
        <w:ind w:left="720" w:hanging="720"/>
        <w:rPr>
          <w:rFonts w:ascii="仿宋" w:eastAsia="仿宋" w:hAnsi="仿宋"/>
          <w:b/>
          <w:bCs/>
          <w:sz w:val="28"/>
          <w:szCs w:val="28"/>
        </w:rPr>
      </w:pPr>
      <w:r w:rsidRPr="009B222D">
        <w:rPr>
          <w:rFonts w:ascii="仿宋" w:eastAsia="仿宋" w:hAnsi="仿宋" w:hint="eastAsia"/>
          <w:b/>
          <w:bCs/>
          <w:sz w:val="28"/>
          <w:szCs w:val="28"/>
        </w:rPr>
        <w:t>六、学校审核</w:t>
      </w:r>
      <w:r w:rsidR="009B222D">
        <w:rPr>
          <w:rFonts w:ascii="仿宋" w:eastAsia="仿宋" w:hAnsi="仿宋" w:hint="eastAsia"/>
          <w:b/>
          <w:bCs/>
          <w:sz w:val="28"/>
          <w:szCs w:val="28"/>
        </w:rPr>
        <w:t>立</w:t>
      </w:r>
      <w:r w:rsidRPr="009B222D">
        <w:rPr>
          <w:rFonts w:ascii="仿宋" w:eastAsia="仿宋" w:hAnsi="仿宋" w:hint="eastAsia"/>
          <w:b/>
          <w:bCs/>
          <w:sz w:val="28"/>
          <w:szCs w:val="28"/>
        </w:rPr>
        <w:t>项</w:t>
      </w:r>
    </w:p>
    <w:sectPr w:rsidR="00821366" w:rsidRPr="009B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7E30" w14:textId="77777777" w:rsidR="00E81DA6" w:rsidRDefault="00E81DA6" w:rsidP="00130508">
      <w:r>
        <w:separator/>
      </w:r>
    </w:p>
  </w:endnote>
  <w:endnote w:type="continuationSeparator" w:id="0">
    <w:p w14:paraId="293813B9" w14:textId="77777777" w:rsidR="00E81DA6" w:rsidRDefault="00E81DA6" w:rsidP="0013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F8EB" w14:textId="77777777" w:rsidR="00E81DA6" w:rsidRDefault="00E81DA6" w:rsidP="00130508">
      <w:r>
        <w:separator/>
      </w:r>
    </w:p>
  </w:footnote>
  <w:footnote w:type="continuationSeparator" w:id="0">
    <w:p w14:paraId="109C740E" w14:textId="77777777" w:rsidR="00E81DA6" w:rsidRDefault="00E81DA6" w:rsidP="0013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3CE"/>
    <w:multiLevelType w:val="hybridMultilevel"/>
    <w:tmpl w:val="7B98EFB6"/>
    <w:lvl w:ilvl="0" w:tplc="64C082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271AE"/>
    <w:multiLevelType w:val="hybridMultilevel"/>
    <w:tmpl w:val="DAF698B2"/>
    <w:lvl w:ilvl="0" w:tplc="734810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425BBF"/>
    <w:multiLevelType w:val="hybridMultilevel"/>
    <w:tmpl w:val="939E8EEA"/>
    <w:lvl w:ilvl="0" w:tplc="E27E9B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2C"/>
    <w:rsid w:val="00130508"/>
    <w:rsid w:val="001C75D3"/>
    <w:rsid w:val="0022527A"/>
    <w:rsid w:val="00300A0C"/>
    <w:rsid w:val="003632A4"/>
    <w:rsid w:val="004316AA"/>
    <w:rsid w:val="004948C0"/>
    <w:rsid w:val="004B5A2C"/>
    <w:rsid w:val="004F4D1A"/>
    <w:rsid w:val="00533253"/>
    <w:rsid w:val="005646D8"/>
    <w:rsid w:val="006030E0"/>
    <w:rsid w:val="007719C5"/>
    <w:rsid w:val="007719D8"/>
    <w:rsid w:val="00780DBF"/>
    <w:rsid w:val="008141E0"/>
    <w:rsid w:val="00821366"/>
    <w:rsid w:val="008427CD"/>
    <w:rsid w:val="00947EA7"/>
    <w:rsid w:val="009B222D"/>
    <w:rsid w:val="009D6D2B"/>
    <w:rsid w:val="00A40BB9"/>
    <w:rsid w:val="00AA4D86"/>
    <w:rsid w:val="00B50CED"/>
    <w:rsid w:val="00BF51A6"/>
    <w:rsid w:val="00CA5ECD"/>
    <w:rsid w:val="00CD2F1C"/>
    <w:rsid w:val="00CE17C4"/>
    <w:rsid w:val="00E07B5C"/>
    <w:rsid w:val="00E81DA6"/>
    <w:rsid w:val="00EA4D14"/>
    <w:rsid w:val="00F627DA"/>
    <w:rsid w:val="00FA5DF6"/>
    <w:rsid w:val="00FC263A"/>
    <w:rsid w:val="00FE30CB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D8B74"/>
  <w15:chartTrackingRefBased/>
  <w15:docId w15:val="{DD904F3A-E4CC-4BEF-8E87-494DFD2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508"/>
    <w:rPr>
      <w:sz w:val="18"/>
      <w:szCs w:val="18"/>
    </w:rPr>
  </w:style>
  <w:style w:type="paragraph" w:styleId="a7">
    <w:name w:val="List Paragraph"/>
    <w:basedOn w:val="a"/>
    <w:uiPriority w:val="34"/>
    <w:qFormat/>
    <w:rsid w:val="00130508"/>
    <w:pPr>
      <w:ind w:firstLineChars="200" w:firstLine="420"/>
    </w:pPr>
  </w:style>
  <w:style w:type="paragraph" w:styleId="a8">
    <w:name w:val="Normal (Web)"/>
    <w:basedOn w:val="a"/>
    <w:autoRedefine/>
    <w:uiPriority w:val="99"/>
    <w:unhideWhenUsed/>
    <w:qFormat/>
    <w:rsid w:val="003632A4"/>
    <w:pPr>
      <w:widowControl/>
      <w:spacing w:line="360" w:lineRule="auto"/>
    </w:pPr>
    <w:rPr>
      <w:rFonts w:ascii="仿宋" w:eastAsia="仿宋" w:hAnsi="仿宋" w:cs="Helvetic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scut</cp:lastModifiedBy>
  <cp:revision>24</cp:revision>
  <dcterms:created xsi:type="dcterms:W3CDTF">2024-03-06T00:44:00Z</dcterms:created>
  <dcterms:modified xsi:type="dcterms:W3CDTF">2024-12-16T03:27:00Z</dcterms:modified>
</cp:coreProperties>
</file>