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7041">
      <w:pPr>
        <w:jc w:val="center"/>
        <w:rPr>
          <w:rFonts w:hint="eastAsia" w:ascii="仿宋" w:hAnsi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</w:rPr>
        <w:t>数学学院2025年春季入党积极分子“星火”培训班</w:t>
      </w:r>
    </w:p>
    <w:p w14:paraId="45CF6E74">
      <w:pPr>
        <w:jc w:val="center"/>
        <w:rPr>
          <w:rFonts w:hint="eastAsia" w:ascii="仿宋" w:hAnsi="仿宋" w:cs="仿宋"/>
          <w:b/>
          <w:sz w:val="44"/>
          <w:szCs w:val="44"/>
        </w:rPr>
      </w:pPr>
      <w:r>
        <w:rPr>
          <w:rFonts w:hint="eastAsia" w:ascii="仿宋" w:hAnsi="仿宋" w:cs="仿宋"/>
          <w:b/>
          <w:sz w:val="32"/>
          <w:szCs w:val="32"/>
          <w:lang w:eastAsia="zh-CN"/>
        </w:rPr>
        <w:t>日程安排</w:t>
      </w:r>
    </w:p>
    <w:p w14:paraId="1C6DDBB0">
      <w:pPr>
        <w:jc w:val="center"/>
        <w:rPr>
          <w:rFonts w:eastAsia="方正小标宋简体"/>
        </w:rPr>
      </w:pPr>
      <w:bookmarkStart w:id="0" w:name="_GoBack"/>
      <w:bookmarkEnd w:id="0"/>
    </w:p>
    <w:tbl>
      <w:tblPr>
        <w:tblStyle w:val="32"/>
        <w:tblW w:w="8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882"/>
        <w:gridCol w:w="3470"/>
        <w:gridCol w:w="1942"/>
      </w:tblGrid>
      <w:tr w14:paraId="10678D7D">
        <w:tblPrEx>
          <w:tblLayout w:type="fixed"/>
        </w:tblPrEx>
        <w:trPr>
          <w:trHeight w:val="563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D91A72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日期</w:t>
            </w: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7C5A60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时间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47F633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培训内容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60DF47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主讲人</w:t>
            </w:r>
          </w:p>
        </w:tc>
      </w:tr>
      <w:tr w14:paraId="579D66E7">
        <w:tblPrEx>
          <w:tblLayout w:type="fixed"/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FABA064">
            <w:pPr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6350E12">
            <w:pPr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699830">
            <w:pPr>
              <w:jc w:val="center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A00467F">
            <w:pPr>
              <w:jc w:val="center"/>
            </w:pPr>
          </w:p>
        </w:tc>
      </w:tr>
      <w:tr w14:paraId="6EDAA6EC">
        <w:tblPrEx>
          <w:tblLayout w:type="fixed"/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C8193EB">
            <w:pPr>
              <w:spacing w:line="240" w:lineRule="auto"/>
              <w:jc w:val="center"/>
            </w:pPr>
            <w:r>
              <w:rPr>
                <w:rFonts w:hint="eastAsia"/>
              </w:rPr>
              <w:t>5月17日   （周六）上午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2147CB5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:00-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063DB6FA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主题党课：</w:t>
            </w:r>
          </w:p>
          <w:p w14:paraId="1A2ED617">
            <w:pPr>
              <w:spacing w:line="240" w:lineRule="auto"/>
            </w:pPr>
            <w:r>
              <w:rPr>
                <w:rFonts w:hint="eastAsia"/>
              </w:rPr>
              <w:t>如何成为一名优秀的大学生党员？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60E290D2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学院党委领导</w:t>
            </w:r>
          </w:p>
        </w:tc>
      </w:tr>
      <w:tr w14:paraId="332E0674">
        <w:tblPrEx>
          <w:tblLayout w:type="fixed"/>
        </w:tblPrEx>
        <w:trPr>
          <w:trHeight w:val="1095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574354A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6B34585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2FFE30F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主题分享一</w:t>
            </w:r>
            <w:r>
              <w:rPr>
                <w:rFonts w:hint="eastAsia"/>
                <w:b/>
                <w:bCs/>
              </w:rPr>
              <w:t>：</w:t>
            </w:r>
          </w:p>
          <w:p w14:paraId="4BCEF41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我为什么想入党？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72D60F73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6DF770AB">
        <w:tblPrEx>
          <w:tblLayout w:type="fixed"/>
        </w:tblPrEx>
        <w:trPr>
          <w:trHeight w:val="1095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117F6E0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62D14E0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A86A9A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分组讨论汇报:</w:t>
            </w:r>
          </w:p>
          <w:p w14:paraId="0B27EC3A">
            <w:pPr>
              <w:spacing w:line="240" w:lineRule="auto"/>
            </w:pPr>
            <w:r>
              <w:rPr>
                <w:rFonts w:hint="eastAsia"/>
              </w:rPr>
              <w:t>我眼中的党以及我打算如何争取加入党组织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59E1E27">
            <w:pPr>
              <w:spacing w:line="240" w:lineRule="auto"/>
              <w:jc w:val="center"/>
            </w:pPr>
            <w:r>
              <w:rPr>
                <w:rFonts w:hint="eastAsia"/>
              </w:rPr>
              <w:t>各组代表</w:t>
            </w:r>
          </w:p>
        </w:tc>
      </w:tr>
      <w:tr w14:paraId="429F46B8">
        <w:tblPrEx>
          <w:tblLayout w:type="fixed"/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8AA3A4B">
            <w:pPr>
              <w:spacing w:line="240" w:lineRule="auto"/>
              <w:jc w:val="center"/>
            </w:pPr>
            <w:r>
              <w:rPr>
                <w:rFonts w:hint="eastAsia"/>
              </w:rPr>
              <w:t>5月17日   （周六）下午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58B37EC">
            <w:pPr>
              <w:spacing w:line="240" w:lineRule="auto"/>
              <w:jc w:val="center"/>
            </w:pPr>
            <w:r>
              <w:rPr>
                <w:rFonts w:hint="eastAsia"/>
              </w:rPr>
              <w:t>15:00-1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8ED291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主题分享二</w:t>
            </w:r>
            <w:r>
              <w:rPr>
                <w:rFonts w:hint="eastAsia"/>
                <w:b/>
                <w:bCs/>
              </w:rPr>
              <w:t>：</w:t>
            </w:r>
          </w:p>
          <w:p w14:paraId="0D4CF381">
            <w:pPr>
              <w:spacing w:line="240" w:lineRule="auto"/>
            </w:pPr>
            <w:r>
              <w:rPr>
                <w:rFonts w:hint="eastAsia"/>
              </w:rPr>
              <w:t>铸牢中华民族共同体意识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26412D">
            <w:pPr>
              <w:spacing w:line="240" w:lineRule="auto"/>
              <w:jc w:val="center"/>
            </w:pPr>
            <w:r>
              <w:rPr>
                <w:rFonts w:hint="eastAsia"/>
              </w:rPr>
              <w:t>“习语心传”学生党员</w:t>
            </w:r>
          </w:p>
        </w:tc>
      </w:tr>
      <w:tr w14:paraId="6ECA2E47">
        <w:tblPrEx>
          <w:tblLayout w:type="fixed"/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368E5D8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A4689FB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  <w:r>
              <w:rPr>
                <w:rFonts w:hint="eastAsia"/>
              </w:rPr>
              <w:t>-16: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F28151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主题分享三</w:t>
            </w:r>
            <w:r>
              <w:rPr>
                <w:rFonts w:hint="eastAsia"/>
                <w:b/>
                <w:bCs/>
              </w:rPr>
              <w:t>:</w:t>
            </w:r>
          </w:p>
          <w:p w14:paraId="5FBCC719">
            <w:pPr>
              <w:spacing w:line="240" w:lineRule="auto"/>
            </w:pPr>
            <w:r>
              <w:rPr>
                <w:rFonts w:hint="eastAsia"/>
              </w:rPr>
              <w:t>我的党员成长之路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82F0470">
            <w:pPr>
              <w:spacing w:line="240" w:lineRule="auto"/>
              <w:jc w:val="center"/>
            </w:pPr>
            <w:r>
              <w:rPr>
                <w:rFonts w:hint="eastAsia"/>
              </w:rPr>
              <w:t>学生党员</w:t>
            </w:r>
            <w:r>
              <w:rPr>
                <w:rFonts w:hint="eastAsia"/>
                <w:lang w:eastAsia="zh-CN"/>
              </w:rPr>
              <w:t>代表</w:t>
            </w:r>
          </w:p>
        </w:tc>
      </w:tr>
      <w:tr w14:paraId="17AD1D88">
        <w:tblPrEx>
          <w:tblLayout w:type="fixed"/>
        </w:tblPrEx>
        <w:trPr>
          <w:trHeight w:val="576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D5E41B8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40C074A">
            <w:pPr>
              <w:spacing w:line="240" w:lineRule="auto"/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805462">
            <w:pPr>
              <w:spacing w:line="240" w:lineRule="auto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2321DC6">
            <w:pPr>
              <w:spacing w:line="240" w:lineRule="auto"/>
              <w:jc w:val="center"/>
            </w:pPr>
          </w:p>
        </w:tc>
      </w:tr>
      <w:tr w14:paraId="6553B1AC">
        <w:tblPrEx>
          <w:tblLayout w:type="fixed"/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752B3C2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AC71302">
            <w:pPr>
              <w:spacing w:line="240" w:lineRule="auto"/>
              <w:jc w:val="center"/>
            </w:pPr>
            <w:r>
              <w:rPr>
                <w:rFonts w:hint="eastAsia"/>
              </w:rPr>
              <w:t>16:</w:t>
            </w:r>
            <w:r>
              <w:rPr>
                <w:rFonts w:hint="eastAsia"/>
                <w:lang w:eastAsia="zh-CN"/>
              </w:rPr>
              <w:t>30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2312564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视频学习：</w:t>
            </w:r>
          </w:p>
          <w:p w14:paraId="62745C4C">
            <w:pPr>
              <w:spacing w:line="240" w:lineRule="auto"/>
            </w:pPr>
            <w:r>
              <w:rPr>
                <w:rFonts w:hint="eastAsia"/>
              </w:rPr>
              <w:t>观看政论片《你的样子》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505A9E6">
            <w:pPr>
              <w:spacing w:line="240" w:lineRule="auto"/>
              <w:jc w:val="center"/>
            </w:pPr>
          </w:p>
        </w:tc>
      </w:tr>
      <w:tr w14:paraId="1E424555">
        <w:tblPrEx>
          <w:tblLayout w:type="fixed"/>
        </w:tblPrEx>
        <w:trPr>
          <w:trHeight w:val="1092" w:hRule="atLeast"/>
        </w:trPr>
        <w:tc>
          <w:tcPr>
            <w:tcW w:w="128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1ADD16FA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5月18日-24日   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5607BDB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4BC955EA">
            <w:pPr>
              <w:spacing w:line="240" w:lineRule="auto"/>
            </w:pPr>
            <w:r>
              <w:rPr>
                <w:rFonts w:hint="eastAsia"/>
                <w:b/>
                <w:bCs/>
              </w:rPr>
              <w:t>分组学习实践：</w:t>
            </w:r>
          </w:p>
          <w:p w14:paraId="42185728">
            <w:pPr>
              <w:spacing w:line="240" w:lineRule="auto"/>
            </w:pPr>
            <w:r>
              <w:rPr>
                <w:rFonts w:hint="eastAsia"/>
              </w:rPr>
              <w:t>1、自选红色景点参观/红色书籍阅读学习交流；</w:t>
            </w:r>
          </w:p>
          <w:p w14:paraId="4B3F455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2、话题讨论。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1EFE9B7C">
            <w:pPr>
              <w:spacing w:line="240" w:lineRule="auto"/>
              <w:jc w:val="center"/>
            </w:pPr>
            <w:r>
              <w:rPr>
                <w:rFonts w:hint="eastAsia"/>
              </w:rPr>
              <w:t>以小组为单位，自行安排</w:t>
            </w:r>
          </w:p>
        </w:tc>
      </w:tr>
      <w:tr w14:paraId="29C1D51E">
        <w:tblPrEx>
          <w:tblLayout w:type="fixed"/>
        </w:tblPrEx>
        <w:trPr>
          <w:trHeight w:val="1092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3CE87DA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5月25日</w:t>
            </w:r>
          </w:p>
          <w:p w14:paraId="66B274C2">
            <w:pPr>
              <w:spacing w:line="240" w:lineRule="auto"/>
              <w:jc w:val="center"/>
            </w:pPr>
            <w:r>
              <w:rPr>
                <w:rFonts w:hint="eastAsia"/>
              </w:rPr>
              <w:t>（周日）</w:t>
            </w:r>
          </w:p>
          <w:p w14:paraId="3AD271DD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下</w:t>
            </w:r>
            <w:r>
              <w:rPr>
                <w:rFonts w:hint="eastAsia"/>
              </w:rPr>
              <w:t>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DBF5A70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15:00-15:20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BE83FCD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专题辅导：</w:t>
            </w:r>
          </w:p>
          <w:p w14:paraId="7CB3F7BE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数学学院党员发展解读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CC5FFE8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分党校教师</w:t>
            </w:r>
          </w:p>
        </w:tc>
      </w:tr>
      <w:tr w14:paraId="3CED36EB">
        <w:tblPrEx>
          <w:tblLayout w:type="fixed"/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315CFC86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411C5064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71324520">
            <w:pPr>
              <w:spacing w:line="240" w:lineRule="auto"/>
            </w:pPr>
            <w:r>
              <w:rPr>
                <w:rFonts w:hint="eastAsia"/>
                <w:b/>
                <w:bCs/>
              </w:rPr>
              <w:t>主题班会：</w:t>
            </w:r>
          </w:p>
          <w:p w14:paraId="464AAC2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理想照亮前行的路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textDirection w:val="lrTb"/>
            <w:vAlign w:val="center"/>
          </w:tcPr>
          <w:p w14:paraId="2E5ABE09">
            <w:pPr>
              <w:spacing w:line="240" w:lineRule="auto"/>
            </w:pPr>
            <w:r>
              <w:rPr>
                <w:rFonts w:hint="eastAsia"/>
              </w:rPr>
              <w:t>分组汇报学习成果</w:t>
            </w:r>
          </w:p>
        </w:tc>
      </w:tr>
    </w:tbl>
    <w:p w14:paraId="026494D8">
      <w:pPr>
        <w:ind w:firstLine="482"/>
        <w:jc w:val="right"/>
        <w:rPr>
          <w:rFonts w:hint="eastAsia" w:ascii="仿宋" w:hAnsi="仿宋" w:cs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DengXi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831C">
    <w:pPr>
      <w:pStyle w:val="1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F3CB1">
                          <w:pPr>
                            <w:pStyle w:val="19"/>
                            <w:rPr>
                              <w:rStyle w:val="29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2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29"/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Style w:val="2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29"/>
                              <w:rFonts w:ascii="Times New Roman" w:hAnsi="Times New Roman" w:cs="Times New Roman"/>
                            </w:rPr>
                            <w:t>- 3 -</w:t>
                          </w:r>
                          <w:r>
                            <w:rPr>
                              <w:rStyle w:val="2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F3CB1">
                    <w:pPr>
                      <w:pStyle w:val="19"/>
                      <w:rPr>
                        <w:rStyle w:val="29"/>
                        <w:rFonts w:ascii="Times New Roman" w:hAnsi="Times New Roman" w:cs="Times New Roman"/>
                      </w:rPr>
                    </w:pPr>
                    <w:r>
                      <w:rPr>
                        <w:rStyle w:val="2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29"/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Style w:val="29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29"/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Style w:val="2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C3EC">
    <w:pPr>
      <w:pStyle w:val="19"/>
      <w:framePr w:wrap="around" w:vAnchor="text" w:hAnchor="margin" w:xAlign="center" w:y="1"/>
      <w:rPr>
        <w:rStyle w:val="29"/>
        <w:rFonts w:hint="eastAsia"/>
      </w:rPr>
    </w:pPr>
    <w:r>
      <w:rPr>
        <w:rStyle w:val="29"/>
        <w:rFonts w:ascii="Times New Roman" w:hAnsi="Times New Roman" w:cs="Times New Roman"/>
      </w:rPr>
      <w:fldChar w:fldCharType="begin"/>
    </w:r>
    <w:r>
      <w:rPr>
        <w:rStyle w:val="29"/>
        <w:rFonts w:ascii="Times New Roman" w:hAnsi="Times New Roman" w:cs="Times New Roman"/>
      </w:rPr>
      <w:instrText xml:space="preserve">PAGE  </w:instrText>
    </w:r>
    <w:r>
      <w:rPr>
        <w:rStyle w:val="29"/>
        <w:rFonts w:ascii="Times New Roman" w:hAnsi="Times New Roman" w:cs="Times New Roman"/>
      </w:rPr>
      <w:fldChar w:fldCharType="separate"/>
    </w:r>
    <w:r>
      <w:rPr>
        <w:rStyle w:val="29"/>
        <w:rFonts w:ascii="Times New Roman" w:hAnsi="Times New Roman" w:cs="Times New Roman"/>
      </w:rPr>
      <w:t>- 2 -</w:t>
    </w:r>
    <w:r>
      <w:rPr>
        <w:rStyle w:val="29"/>
        <w:rFonts w:ascii="Times New Roman" w:hAnsi="Times New Roman" w:cs="Times New Roman"/>
      </w:rPr>
      <w:fldChar w:fldCharType="end"/>
    </w:r>
  </w:p>
  <w:p w14:paraId="0E48E178">
    <w:pPr>
      <w:pStyle w:val="19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079E">
    <w:pPr>
      <w:pStyle w:val="1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034BB">
                          <w:pPr>
                            <w:pStyle w:val="19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034BB">
                    <w:pPr>
                      <w:pStyle w:val="19"/>
                      <w:rPr>
                        <w:rFonts w:hint="eastAsia" w:eastAsia="宋体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85C2">
    <w:pPr>
      <w:pStyle w:val="20"/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</w:pP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数学学院2025年春季入党积极分子“星火”培训班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D308">
    <w:pPr>
      <w:pStyle w:val="20"/>
      <w:rPr>
        <w:rFonts w:hint="eastAsia"/>
      </w:rPr>
    </w:pPr>
    <w:r>
      <w:rPr>
        <w:rFonts w:hint="eastAsia"/>
      </w:rPr>
      <w:t>数学学院研究生团总支、研分会《</w:t>
    </w:r>
    <w:r>
      <w:rPr>
        <w:rFonts w:hint="eastAsia" w:eastAsia="宋体"/>
      </w:rPr>
      <w:t>“</w:t>
    </w:r>
    <w:r>
      <w:rPr>
        <w:rFonts w:hint="eastAsia"/>
      </w:rPr>
      <w:t>如何利用图书馆资源</w:t>
    </w:r>
    <w:r>
      <w:rPr>
        <w:rFonts w:hint="eastAsia" w:eastAsia="宋体"/>
      </w:rPr>
      <w:t>”</w:t>
    </w:r>
    <w:r>
      <w:rPr>
        <w:rFonts w:hint="eastAsia"/>
      </w:rPr>
      <w:t>讲座》活动策划书</w:t>
    </w:r>
  </w:p>
  <w:p w14:paraId="7E26D2B0">
    <w:pPr>
      <w:pStyle w:val="20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BE592">
    <w:pPr>
      <w:pStyle w:val="20"/>
      <w:rPr>
        <w:rFonts w:hint="eastAsia" w:eastAsia="宋体"/>
      </w:rPr>
    </w:pPr>
    <w:r>
      <w:rPr>
        <w:rFonts w:hint="eastAsia"/>
      </w:rPr>
      <w:t>数学</w:t>
    </w:r>
    <w:r>
      <w:t>学院</w:t>
    </w:r>
    <w:r>
      <w:rPr>
        <w:rFonts w:hint="eastAsia"/>
      </w:rPr>
      <w:t>党委《六月党支部外出实践活动——团一大、农讲所参访学习与交流</w:t>
    </w:r>
    <w:r>
      <w:t>》</w:t>
    </w:r>
    <w:r>
      <w:rPr>
        <w:rFonts w:hint="eastAsia" w:eastAsia="宋体"/>
      </w:rPr>
      <w:t>培训方案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仿宋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 w:after="240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40" w:after="24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2"/>
    </w:pPr>
    <w:rPr>
      <w:bCs/>
      <w:sz w:val="26"/>
      <w:szCs w:val="32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7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9"/>
    <w:unhideWhenUsed/>
    <w:qFormat/>
    <w:uiPriority w:val="99"/>
    <w:rPr>
      <w:b/>
      <w:bCs/>
    </w:rPr>
  </w:style>
  <w:style w:type="paragraph" w:styleId="12">
    <w:name w:val="annotation text"/>
    <w:basedOn w:val="1"/>
    <w:link w:val="48"/>
    <w:unhideWhenUsed/>
    <w:qFormat/>
    <w:uiPriority w:val="99"/>
  </w:style>
  <w:style w:type="paragraph" w:styleId="13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ind w:left="480"/>
    </w:pPr>
    <w:rPr>
      <w:rFonts w:asciiTheme="minorHAnsi" w:eastAsiaTheme="minorHAnsi"/>
      <w:i/>
      <w:iCs/>
      <w:sz w:val="22"/>
      <w:szCs w:val="22"/>
    </w:rPr>
  </w:style>
  <w:style w:type="paragraph" w:styleId="16">
    <w:name w:val="toc 8"/>
    <w:basedOn w:val="1"/>
    <w:next w:val="1"/>
    <w:unhideWhenUsed/>
    <w:qFormat/>
    <w:uiPriority w:val="39"/>
    <w:pPr>
      <w:ind w:left="1680"/>
    </w:pPr>
    <w:rPr>
      <w:rFonts w:asciiTheme="minorHAnsi" w:eastAsiaTheme="minorHAnsi"/>
      <w:sz w:val="18"/>
      <w:szCs w:val="18"/>
    </w:rPr>
  </w:style>
  <w:style w:type="paragraph" w:styleId="17">
    <w:name w:val="Date"/>
    <w:basedOn w:val="1"/>
    <w:next w:val="1"/>
    <w:link w:val="34"/>
    <w:unhideWhenUsed/>
    <w:qFormat/>
    <w:uiPriority w:val="99"/>
    <w:pPr>
      <w:widowControl w:val="0"/>
      <w:ind w:left="100" w:leftChars="2500"/>
      <w:jc w:val="both"/>
    </w:pPr>
    <w:rPr>
      <w:rFonts w:asciiTheme="minorHAnsi" w:hAnsiTheme="minorHAnsi" w:cstheme="minorBidi"/>
      <w:kern w:val="2"/>
    </w:rPr>
  </w:style>
  <w:style w:type="paragraph" w:styleId="18">
    <w:name w:val="Balloon Text"/>
    <w:basedOn w:val="1"/>
    <w:link w:val="50"/>
    <w:unhideWhenUsed/>
    <w:qFormat/>
    <w:uiPriority w:val="99"/>
    <w:rPr>
      <w:rFonts w:ascii="宋体" w:eastAsia="宋体"/>
      <w:sz w:val="18"/>
      <w:szCs w:val="18"/>
    </w:rPr>
  </w:style>
  <w:style w:type="paragraph" w:styleId="19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0">
    <w:name w:val="header"/>
    <w:basedOn w:val="1"/>
    <w:link w:val="3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/>
    </w:pPr>
    <w:rPr>
      <w:rFonts w:asciiTheme="minorHAnsi" w:eastAsiaTheme="minorHAnsi"/>
      <w:b/>
      <w:bCs/>
      <w:caps/>
      <w:sz w:val="22"/>
      <w:szCs w:val="22"/>
    </w:rPr>
  </w:style>
  <w:style w:type="paragraph" w:styleId="22">
    <w:name w:val="toc 4"/>
    <w:basedOn w:val="1"/>
    <w:next w:val="1"/>
    <w:unhideWhenUsed/>
    <w:qFormat/>
    <w:uiPriority w:val="39"/>
    <w:pPr>
      <w:ind w:left="720"/>
    </w:pPr>
    <w:rPr>
      <w:rFonts w:asciiTheme="minorHAnsi" w:eastAsiaTheme="minorHAnsi"/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200"/>
    </w:pPr>
    <w:rPr>
      <w:rFonts w:asciiTheme="minorHAnsi" w:eastAsiaTheme="minorHAnsi"/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40"/>
    </w:pPr>
    <w:rPr>
      <w:rFonts w:asciiTheme="minorHAnsi" w:eastAsiaTheme="minorHAnsi"/>
      <w:smallCaps/>
      <w:sz w:val="22"/>
      <w:szCs w:val="22"/>
    </w:rPr>
  </w:style>
  <w:style w:type="paragraph" w:styleId="25">
    <w:name w:val="toc 9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</w:r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page number"/>
    <w:basedOn w:val="27"/>
    <w:unhideWhenUsed/>
    <w:qFormat/>
    <w:uiPriority w:val="99"/>
  </w:style>
  <w:style w:type="character" w:styleId="30">
    <w:name w:val="Hyperlink"/>
    <w:basedOn w:val="2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7"/>
    <w:unhideWhenUsed/>
    <w:qFormat/>
    <w:uiPriority w:val="99"/>
    <w:rPr>
      <w:sz w:val="21"/>
      <w:szCs w:val="21"/>
    </w:rPr>
  </w:style>
  <w:style w:type="table" w:styleId="33">
    <w:name w:val="Table Grid"/>
    <w:basedOn w:val="3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4">
    <w:name w:val="日期 字符"/>
    <w:basedOn w:val="27"/>
    <w:link w:val="17"/>
    <w:semiHidden/>
    <w:qFormat/>
    <w:uiPriority w:val="99"/>
  </w:style>
  <w:style w:type="character" w:customStyle="1" w:styleId="35">
    <w:name w:val="页眉 字符"/>
    <w:basedOn w:val="27"/>
    <w:link w:val="20"/>
    <w:qFormat/>
    <w:uiPriority w:val="99"/>
    <w:rPr>
      <w:sz w:val="18"/>
      <w:szCs w:val="18"/>
    </w:rPr>
  </w:style>
  <w:style w:type="character" w:customStyle="1" w:styleId="36">
    <w:name w:val="页脚 字符"/>
    <w:basedOn w:val="27"/>
    <w:link w:val="19"/>
    <w:qFormat/>
    <w:uiPriority w:val="99"/>
    <w:rPr>
      <w:sz w:val="18"/>
      <w:szCs w:val="18"/>
    </w:rPr>
  </w:style>
  <w:style w:type="paragraph" w:customStyle="1" w:styleId="37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</w:rPr>
  </w:style>
  <w:style w:type="character" w:customStyle="1" w:styleId="38">
    <w:name w:val="标题 1 字符"/>
    <w:basedOn w:val="27"/>
    <w:link w:val="2"/>
    <w:qFormat/>
    <w:uiPriority w:val="9"/>
    <w:rPr>
      <w:b/>
      <w:bCs/>
      <w:kern w:val="44"/>
      <w:sz w:val="32"/>
      <w:szCs w:val="44"/>
    </w:rPr>
  </w:style>
  <w:style w:type="paragraph" w:customStyle="1" w:styleId="39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40">
    <w:name w:val="标题 2 字符"/>
    <w:basedOn w:val="27"/>
    <w:link w:val="3"/>
    <w:qFormat/>
    <w:uiPriority w:val="9"/>
    <w:rPr>
      <w:rFonts w:asciiTheme="majorHAnsi" w:hAnsiTheme="majorHAnsi" w:cstheme="majorBidi"/>
      <w:b/>
      <w:bCs/>
      <w:sz w:val="32"/>
      <w:szCs w:val="32"/>
    </w:rPr>
  </w:style>
  <w:style w:type="character" w:customStyle="1" w:styleId="41">
    <w:name w:val="标题 3 字符"/>
    <w:basedOn w:val="27"/>
    <w:link w:val="4"/>
    <w:qFormat/>
    <w:uiPriority w:val="9"/>
    <w:rPr>
      <w:rFonts w:eastAsia="仿宋"/>
      <w:bCs/>
      <w:sz w:val="26"/>
      <w:szCs w:val="32"/>
    </w:rPr>
  </w:style>
  <w:style w:type="character" w:customStyle="1" w:styleId="42">
    <w:name w:val="标题 4 字符"/>
    <w:basedOn w:val="2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43">
    <w:name w:val="标题 5 字符"/>
    <w:basedOn w:val="27"/>
    <w:link w:val="6"/>
    <w:semiHidden/>
    <w:qFormat/>
    <w:uiPriority w:val="9"/>
    <w:rPr>
      <w:rFonts w:ascii="Times New Roman" w:hAnsi="Times New Roman" w:cs="Times New Roman"/>
      <w:b/>
      <w:bCs/>
      <w:kern w:val="0"/>
      <w:sz w:val="28"/>
      <w:szCs w:val="28"/>
    </w:rPr>
  </w:style>
  <w:style w:type="character" w:customStyle="1" w:styleId="44">
    <w:name w:val="标题 6 字符"/>
    <w:basedOn w:val="2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</w:rPr>
  </w:style>
  <w:style w:type="character" w:customStyle="1" w:styleId="45">
    <w:name w:val="标题 7 字符"/>
    <w:basedOn w:val="27"/>
    <w:link w:val="8"/>
    <w:semiHidden/>
    <w:qFormat/>
    <w:uiPriority w:val="9"/>
    <w:rPr>
      <w:rFonts w:ascii="Times New Roman" w:hAnsi="Times New Roman" w:cs="Times New Roman"/>
      <w:b/>
      <w:bCs/>
      <w:kern w:val="0"/>
    </w:rPr>
  </w:style>
  <w:style w:type="character" w:customStyle="1" w:styleId="46">
    <w:name w:val="标题 8 字符"/>
    <w:basedOn w:val="27"/>
    <w:link w:val="9"/>
    <w:semiHidden/>
    <w:qFormat/>
    <w:uiPriority w:val="9"/>
    <w:rPr>
      <w:rFonts w:asciiTheme="majorHAnsi" w:hAnsiTheme="majorHAnsi" w:eastAsiaTheme="majorEastAsia" w:cstheme="majorBidi"/>
      <w:kern w:val="0"/>
    </w:rPr>
  </w:style>
  <w:style w:type="character" w:customStyle="1" w:styleId="47">
    <w:name w:val="标题 9 字符"/>
    <w:basedOn w:val="27"/>
    <w:link w:val="10"/>
    <w:semiHidden/>
    <w:qFormat/>
    <w:uiPriority w:val="9"/>
    <w:rPr>
      <w:rFonts w:asciiTheme="majorHAnsi" w:hAnsiTheme="majorHAnsi" w:eastAsiaTheme="majorEastAsia" w:cstheme="majorBidi"/>
      <w:kern w:val="0"/>
      <w:sz w:val="21"/>
      <w:szCs w:val="21"/>
    </w:rPr>
  </w:style>
  <w:style w:type="character" w:customStyle="1" w:styleId="48">
    <w:name w:val="批注文字 字符"/>
    <w:basedOn w:val="27"/>
    <w:link w:val="12"/>
    <w:semiHidden/>
    <w:qFormat/>
    <w:uiPriority w:val="99"/>
    <w:rPr>
      <w:rFonts w:ascii="Times New Roman" w:hAnsi="Times New Roman" w:cs="Times New Roman"/>
      <w:kern w:val="0"/>
    </w:rPr>
  </w:style>
  <w:style w:type="character" w:customStyle="1" w:styleId="49">
    <w:name w:val="批注主题 字符"/>
    <w:basedOn w:val="48"/>
    <w:link w:val="11"/>
    <w:semiHidden/>
    <w:qFormat/>
    <w:uiPriority w:val="99"/>
    <w:rPr>
      <w:rFonts w:ascii="Times New Roman" w:hAnsi="Times New Roman" w:cs="Times New Roman"/>
      <w:b/>
      <w:bCs/>
      <w:kern w:val="0"/>
    </w:rPr>
  </w:style>
  <w:style w:type="character" w:customStyle="1" w:styleId="50">
    <w:name w:val="批注框文本 字符"/>
    <w:basedOn w:val="27"/>
    <w:link w:val="18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customStyle="1" w:styleId="52">
    <w:name w:val="postbody"/>
    <w:basedOn w:val="27"/>
    <w:qFormat/>
    <w:uiPriority w:val="0"/>
  </w:style>
  <w:style w:type="paragraph" w:customStyle="1" w:styleId="53">
    <w:name w:val="列出段落11"/>
    <w:basedOn w:val="1"/>
    <w:qFormat/>
    <w:uiPriority w:val="34"/>
    <w:pPr>
      <w:ind w:firstLine="420" w:firstLineChars="200"/>
    </w:pPr>
  </w:style>
  <w:style w:type="paragraph" w:customStyle="1" w:styleId="54">
    <w:name w:val="一级标题"/>
    <w:basedOn w:val="1"/>
    <w:qFormat/>
    <w:uiPriority w:val="0"/>
    <w:rPr>
      <w:b/>
      <w:sz w:val="28"/>
    </w:rPr>
  </w:style>
  <w:style w:type="table" w:customStyle="1" w:styleId="55">
    <w:name w:val="无格式表格 41"/>
    <w:basedOn w:val="3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56">
    <w:name w:val="List Paragraph"/>
    <w:basedOn w:val="1"/>
    <w:qFormat/>
    <w:uiPriority w:val="99"/>
    <w:pPr>
      <w:ind w:firstLine="420" w:firstLineChars="200"/>
    </w:pPr>
  </w:style>
  <w:style w:type="table" w:customStyle="1" w:styleId="57">
    <w:name w:val="网格表 6 彩色 - 着色 61"/>
    <w:basedOn w:val="32"/>
    <w:qFormat/>
    <w:uiPriority w:val="51"/>
    <w:rPr>
      <w:color w:val="548235" w:themeColor="accent6" w:themeShade="BF"/>
      <w:kern w:val="2"/>
      <w:sz w:val="21"/>
      <w:szCs w:val="2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58">
    <w:name w:val="网格表 3 - 着色 31"/>
    <w:basedOn w:val="32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character" w:customStyle="1" w:styleId="59">
    <w:name w:val="font11"/>
    <w:basedOn w:val="2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0">
    <w:name w:val="font2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1">
    <w:name w:val="10"/>
    <w:basedOn w:val="27"/>
    <w:qFormat/>
    <w:uiPriority w:val="0"/>
    <w:rPr>
      <w:rFonts w:hint="default" w:ascii="Times New Roman" w:hAnsi="Times New Roman" w:cs="Times New Roman"/>
    </w:rPr>
  </w:style>
  <w:style w:type="character" w:customStyle="1" w:styleId="62">
    <w:name w:val="15"/>
    <w:basedOn w:val="2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2969</Words>
  <Characters>3210</Characters>
  <Lines>256</Lines>
  <Paragraphs>280</Paragraphs>
  <ScaleCrop>false</ScaleCrop>
  <LinksUpToDate>false</LinksUpToDate>
  <CharactersWithSpaces>3255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2025-04-27T20:26:00Z</dcterms:created>
  <dc:creator>XUE GONG</dc:creator>
  <cp:lastModifiedBy>iPad</cp:lastModifiedBy>
  <dcterms:modified xsi:type="dcterms:W3CDTF">2025-05-07T14:26:28Z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37888CFDA13071536EFA1A68ACACE543_33</vt:lpwstr>
  </property>
  <property fmtid="{D5CDD505-2E9C-101B-9397-08002B2CF9AE}" pid="4" name="KSOTemplateDocerSaveRecord">
    <vt:lpwstr>eyJoZGlkIjoiZTYwOGMyMjI3NDcwNTMwMmZhZDg4YjkwZTljODA0ZjAiLCJ1c2VySWQiOiIxOTYwNDY0MTIifQ==</vt:lpwstr>
  </property>
  <property fmtid="{D5CDD505-2E9C-101B-9397-08002B2CF9AE}" pid="5" name="GrammarlyDocumentId">
    <vt:lpwstr>161b8c82cd5f91603d8f5000850a316914053b0d0814e3a0122846c08b5acbe3</vt:lpwstr>
  </property>
</Properties>
</file>