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户口迁移登记表</w:t>
      </w:r>
    </w:p>
    <w:p>
      <w:pPr>
        <w:snapToGrid w:val="0"/>
        <w:spacing w:line="160" w:lineRule="exact"/>
        <w:rPr>
          <w:b/>
          <w:sz w:val="24"/>
          <w:szCs w:val="24"/>
        </w:rPr>
      </w:pPr>
    </w:p>
    <w:p>
      <w:pPr>
        <w:spacing w:beforeLines="50"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请认真阅读以下户口迁移事项，并按要求填写表格：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、此</w:t>
      </w: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表仅供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入学时将户口迁入学校的毕业生填写（含结业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退学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延期毕业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的学生）；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2、落实就业去向的毕业生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填写的户口迁往地址必须与就业协议书上的入户地址一致；</w:t>
      </w:r>
    </w:p>
    <w:p>
      <w:pPr>
        <w:widowControl/>
        <w:spacing w:line="360" w:lineRule="atLeast"/>
        <w:ind w:firstLine="480"/>
        <w:jc w:val="left"/>
        <w:rPr>
          <w:rFonts w:hint="eastAsia"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3、未落实就业去向的毕业生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户口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可选择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迁回生源地，填写的迁往地址必须与家庭户口页详细地址一致；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cs="Tahoma" w:asciiTheme="minorEastAsia" w:hAnsiTheme="minorEastAsia"/>
          <w:color w:val="000000"/>
          <w:kern w:val="0"/>
          <w:sz w:val="24"/>
          <w:szCs w:val="24"/>
        </w:rPr>
        <w:t>4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、凡不办理户口迁出的毕业生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含未就业暂不派遣）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，离校系统不予通过；</w:t>
      </w:r>
    </w:p>
    <w:p>
      <w:pPr>
        <w:widowControl/>
        <w:spacing w:line="360" w:lineRule="atLeast"/>
        <w:ind w:firstLine="480"/>
        <w:jc w:val="left"/>
        <w:rPr>
          <w:rFonts w:hint="eastAsia"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5、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已填写登记表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办理户口迁移的毕业生，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请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于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离校前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到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所在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学院领取《户口迁移证》；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6、毕业生办理户口迁移后，若工作单位变更，须本人凭《户口迁移证》及调整后的《就业报到证》和身份证到学校保卫处办理《户口迁移证》更改手续</w:t>
      </w:r>
      <w:r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  <w:t>；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</w:t>
      </w:r>
    </w:p>
    <w:p>
      <w:pPr>
        <w:widowControl/>
        <w:spacing w:line="360" w:lineRule="atLeast"/>
        <w:ind w:firstLine="480" w:firstLineChars="200"/>
        <w:jc w:val="left"/>
        <w:rPr>
          <w:rFonts w:hint="eastAsia" w:cs="Tahoma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Tahoma" w:asciiTheme="minorEastAsia" w:hAnsiTheme="minorEastAsia"/>
          <w:color w:val="000000"/>
          <w:kern w:val="0"/>
          <w:sz w:val="24"/>
          <w:szCs w:val="24"/>
        </w:rPr>
        <w:t>7、</w:t>
      </w:r>
      <w:r>
        <w:rPr>
          <w:rFonts w:hint="eastAsia"/>
          <w:sz w:val="24"/>
          <w:szCs w:val="24"/>
        </w:rPr>
        <w:t>在学校统一办理时间内未办理户口迁移的毕业生，本人可凭《就业报到证》、身份证到学校保卫处办理户口迁移手续。</w:t>
      </w:r>
    </w:p>
    <w:p>
      <w:pPr>
        <w:widowControl/>
        <w:spacing w:line="360" w:lineRule="atLeast"/>
        <w:ind w:firstLine="480"/>
        <w:jc w:val="left"/>
        <w:rPr>
          <w:rFonts w:cs="Tahoma" w:asciiTheme="minorEastAsia" w:hAnsiTheme="minorEastAsia"/>
          <w:color w:val="000000"/>
          <w:kern w:val="0"/>
          <w:sz w:val="24"/>
          <w:szCs w:val="24"/>
        </w:rPr>
      </w:pPr>
    </w:p>
    <w:p>
      <w:pPr>
        <w:snapToGrid w:val="0"/>
        <w:rPr>
          <w:b/>
          <w:bCs/>
          <w:sz w:val="32"/>
          <w:szCs w:val="32"/>
          <w:u w:val="dotDotDash"/>
        </w:rPr>
      </w:pPr>
      <w:r>
        <w:rPr>
          <w:rFonts w:hint="eastAsia"/>
          <w:sz w:val="32"/>
          <w:szCs w:val="32"/>
          <w:u w:val="dotDotDash"/>
        </w:rPr>
        <w:t xml:space="preserve">                                                           </w:t>
      </w:r>
      <w:r>
        <w:rPr>
          <w:rFonts w:hint="eastAsia"/>
          <w:b/>
          <w:bCs/>
          <w:sz w:val="32"/>
          <w:szCs w:val="32"/>
          <w:u w:val="dotDotDash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         </w:t>
      </w:r>
      <w:r>
        <w:rPr>
          <w:rFonts w:hint="eastAsia"/>
          <w:sz w:val="24"/>
          <w:szCs w:val="24"/>
        </w:rPr>
        <w:t xml:space="preserve"> 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学院（盖章）：</w:t>
      </w:r>
    </w:p>
    <w:tbl>
      <w:tblPr>
        <w:tblStyle w:val="6"/>
        <w:tblpPr w:leftFromText="180" w:rightFromText="180" w:vertAnchor="text" w:horzAnchor="page" w:tblpX="482" w:tblpY="145"/>
        <w:tblOverlap w:val="never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101"/>
        <w:gridCol w:w="992"/>
        <w:gridCol w:w="1933"/>
        <w:gridCol w:w="1215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3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92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接收单位（录取学校）名称</w:t>
            </w:r>
          </w:p>
        </w:tc>
        <w:tc>
          <w:tcPr>
            <w:tcW w:w="2924" w:type="dxa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现年级、学院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 xml:space="preserve">                                      </w:t>
            </w:r>
            <w:r>
              <w:rPr>
                <w:b/>
                <w:bCs/>
                <w:sz w:val="15"/>
                <w:szCs w:val="15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原年级、学院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 xml:space="preserve">                                            （注：如有转学院、读本科、硕士时户口在学校的毕业生请填写此栏）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55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迁回</w:t>
            </w:r>
            <w:r>
              <w:rPr>
                <w:sz w:val="24"/>
                <w:szCs w:val="24"/>
              </w:rPr>
              <w:t>生源地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>
            <w:pPr>
              <w:spacing w:line="240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请填写</w:t>
            </w:r>
            <w:r>
              <w:rPr>
                <w:rFonts w:hint="eastAsia"/>
                <w:sz w:val="24"/>
                <w:szCs w:val="24"/>
                <w:lang w:eastAsia="zh-CN"/>
              </w:rPr>
              <w:t>家庭户口页</w:t>
            </w:r>
            <w:r>
              <w:rPr>
                <w:sz w:val="24"/>
                <w:szCs w:val="24"/>
              </w:rPr>
              <w:t>详址）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055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迁往工作单位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请填写</w:t>
            </w:r>
            <w:r>
              <w:rPr>
                <w:rFonts w:hint="eastAsia"/>
                <w:sz w:val="24"/>
                <w:szCs w:val="24"/>
                <w:lang w:eastAsia="zh-CN"/>
              </w:rPr>
              <w:t>就业协议书落户栏</w:t>
            </w:r>
            <w:r>
              <w:rPr>
                <w:sz w:val="24"/>
                <w:szCs w:val="24"/>
              </w:rPr>
              <w:t>详址）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055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升读</w:t>
            </w:r>
            <w:r>
              <w:rPr>
                <w:sz w:val="24"/>
                <w:szCs w:val="24"/>
              </w:rPr>
              <w:t xml:space="preserve">其他学校 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请填写</w:t>
            </w:r>
            <w:r>
              <w:rPr>
                <w:rFonts w:hint="eastAsia"/>
                <w:sz w:val="24"/>
                <w:szCs w:val="24"/>
                <w:lang w:eastAsia="zh-CN"/>
              </w:rPr>
              <w:t>升读学校的集体户口页</w:t>
            </w:r>
            <w:r>
              <w:rPr>
                <w:sz w:val="24"/>
                <w:szCs w:val="24"/>
              </w:rPr>
              <w:t>详址）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55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升读</w:t>
            </w:r>
            <w:r>
              <w:rPr>
                <w:rFonts w:hint="eastAsia"/>
                <w:sz w:val="24"/>
                <w:szCs w:val="24"/>
              </w:rPr>
              <w:t>本校</w:t>
            </w:r>
            <w:r>
              <w:rPr>
                <w:sz w:val="24"/>
                <w:szCs w:val="24"/>
              </w:rPr>
              <w:t>五山校区学院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ind w:left="342"/>
              <w:rPr>
                <w:rFonts w:hint="default" w:asciiTheme="minorEastAsia" w:hAnsiTheme="minorEastAsia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广州市</w:t>
            </w:r>
            <w:r>
              <w:rPr>
                <w:rFonts w:asciiTheme="minorEastAsia" w:hAnsiTheme="minorEastAsia"/>
                <w:sz w:val="24"/>
                <w:szCs w:val="24"/>
              </w:rPr>
              <w:t>天河区五山路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381号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055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升读</w:t>
            </w:r>
            <w:r>
              <w:rPr>
                <w:rFonts w:hint="eastAsia"/>
                <w:sz w:val="24"/>
                <w:szCs w:val="24"/>
              </w:rPr>
              <w:t>本校</w:t>
            </w:r>
            <w:r>
              <w:rPr>
                <w:sz w:val="24"/>
                <w:szCs w:val="24"/>
              </w:rPr>
              <w:t>大学城校区学院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ind w:left="34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广州市番禺区</w:t>
            </w:r>
            <w:r>
              <w:rPr>
                <w:rFonts w:asciiTheme="minorEastAsia" w:hAnsiTheme="minorEastAsia"/>
                <w:sz w:val="24"/>
                <w:szCs w:val="24"/>
              </w:rPr>
              <w:t>大学城外环东路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382号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055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升读本校广州国际校区学院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ind w:left="342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广州市番禺区兴业大道东777号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055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延期毕业</w:t>
            </w:r>
          </w:p>
        </w:tc>
        <w:tc>
          <w:tcPr>
            <w:tcW w:w="9165" w:type="dxa"/>
            <w:gridSpan w:val="5"/>
            <w:vAlign w:val="center"/>
          </w:tcPr>
          <w:p>
            <w:pPr>
              <w:spacing w:line="360" w:lineRule="auto"/>
              <w:ind w:left="342"/>
              <w:rPr>
                <w:rFonts w:hint="default" w:asciiTheme="minorEastAsia" w:hAnsi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延期毕业原因：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延期至何时毕业：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说明：1.请认真填写以上栏目内容，要求书写工整、字体清晰；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2.迁往地址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选一，多选无效；</w:t>
      </w:r>
    </w:p>
    <w:p>
      <w:pPr>
        <w:ind w:firstLine="723" w:firstLineChars="300"/>
        <w:jc w:val="left"/>
        <w:rPr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于5月31日前将登记表交回现所在学院，并加盖学院公章。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</w:t>
      </w:r>
    </w:p>
    <w:sectPr>
      <w:pgSz w:w="11906" w:h="16838"/>
      <w:pgMar w:top="510" w:right="720" w:bottom="510" w:left="720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5E5"/>
    <w:multiLevelType w:val="multilevel"/>
    <w:tmpl w:val="1D5E55E5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75"/>
    <w:rsid w:val="00011418"/>
    <w:rsid w:val="000578E0"/>
    <w:rsid w:val="000B49FB"/>
    <w:rsid w:val="000F7CAD"/>
    <w:rsid w:val="001839F9"/>
    <w:rsid w:val="00184692"/>
    <w:rsid w:val="001D10C6"/>
    <w:rsid w:val="00215E0B"/>
    <w:rsid w:val="00226C77"/>
    <w:rsid w:val="00227762"/>
    <w:rsid w:val="00284993"/>
    <w:rsid w:val="00311FE1"/>
    <w:rsid w:val="003159FB"/>
    <w:rsid w:val="00396F89"/>
    <w:rsid w:val="00397D7C"/>
    <w:rsid w:val="003D5A5B"/>
    <w:rsid w:val="004015AA"/>
    <w:rsid w:val="004045D5"/>
    <w:rsid w:val="00417A03"/>
    <w:rsid w:val="00427443"/>
    <w:rsid w:val="00434197"/>
    <w:rsid w:val="00455204"/>
    <w:rsid w:val="0046252A"/>
    <w:rsid w:val="004933BF"/>
    <w:rsid w:val="004D3130"/>
    <w:rsid w:val="004D38AF"/>
    <w:rsid w:val="005074C8"/>
    <w:rsid w:val="00540D4E"/>
    <w:rsid w:val="005412D8"/>
    <w:rsid w:val="00590538"/>
    <w:rsid w:val="005B2733"/>
    <w:rsid w:val="005E3F05"/>
    <w:rsid w:val="005E705A"/>
    <w:rsid w:val="006220FD"/>
    <w:rsid w:val="00624975"/>
    <w:rsid w:val="0076564C"/>
    <w:rsid w:val="00775586"/>
    <w:rsid w:val="007E2D73"/>
    <w:rsid w:val="007E6A5F"/>
    <w:rsid w:val="007F368E"/>
    <w:rsid w:val="0081348A"/>
    <w:rsid w:val="0081488C"/>
    <w:rsid w:val="00842E0D"/>
    <w:rsid w:val="00862775"/>
    <w:rsid w:val="008724C3"/>
    <w:rsid w:val="00883C29"/>
    <w:rsid w:val="008C71D6"/>
    <w:rsid w:val="00906578"/>
    <w:rsid w:val="009277DB"/>
    <w:rsid w:val="00974DE0"/>
    <w:rsid w:val="009A6C39"/>
    <w:rsid w:val="00A15EED"/>
    <w:rsid w:val="00A16946"/>
    <w:rsid w:val="00A307F1"/>
    <w:rsid w:val="00A71304"/>
    <w:rsid w:val="00A76E73"/>
    <w:rsid w:val="00AA4D0C"/>
    <w:rsid w:val="00AB6FFC"/>
    <w:rsid w:val="00B307A8"/>
    <w:rsid w:val="00B466BC"/>
    <w:rsid w:val="00B909DC"/>
    <w:rsid w:val="00BB5214"/>
    <w:rsid w:val="00BF5F8B"/>
    <w:rsid w:val="00C149D3"/>
    <w:rsid w:val="00C26032"/>
    <w:rsid w:val="00C32DEF"/>
    <w:rsid w:val="00C42D20"/>
    <w:rsid w:val="00C551BD"/>
    <w:rsid w:val="00CC0B09"/>
    <w:rsid w:val="00D0432C"/>
    <w:rsid w:val="00D2594C"/>
    <w:rsid w:val="00D94777"/>
    <w:rsid w:val="00DB3BBE"/>
    <w:rsid w:val="00DE55AC"/>
    <w:rsid w:val="00DE6439"/>
    <w:rsid w:val="00DF73B6"/>
    <w:rsid w:val="00E02FF1"/>
    <w:rsid w:val="00E2688A"/>
    <w:rsid w:val="00E54210"/>
    <w:rsid w:val="00E56108"/>
    <w:rsid w:val="00E70BA8"/>
    <w:rsid w:val="00E72515"/>
    <w:rsid w:val="00E72D1A"/>
    <w:rsid w:val="00EA70B3"/>
    <w:rsid w:val="00EB1486"/>
    <w:rsid w:val="00EC4163"/>
    <w:rsid w:val="00EF19C7"/>
    <w:rsid w:val="00F50938"/>
    <w:rsid w:val="00F65C6F"/>
    <w:rsid w:val="00FB09DD"/>
    <w:rsid w:val="00FB0D57"/>
    <w:rsid w:val="00FB3F5F"/>
    <w:rsid w:val="00FB5AFE"/>
    <w:rsid w:val="00FE6AF9"/>
    <w:rsid w:val="01EF4206"/>
    <w:rsid w:val="03223811"/>
    <w:rsid w:val="070C0EB1"/>
    <w:rsid w:val="099773DE"/>
    <w:rsid w:val="0B1548BA"/>
    <w:rsid w:val="0B6C6510"/>
    <w:rsid w:val="0CBE2116"/>
    <w:rsid w:val="0E8B0C5F"/>
    <w:rsid w:val="12093146"/>
    <w:rsid w:val="140C57BF"/>
    <w:rsid w:val="1428008C"/>
    <w:rsid w:val="14E8557C"/>
    <w:rsid w:val="159A7E0D"/>
    <w:rsid w:val="16012474"/>
    <w:rsid w:val="171C1309"/>
    <w:rsid w:val="1A742CF5"/>
    <w:rsid w:val="1D142518"/>
    <w:rsid w:val="1DB4272B"/>
    <w:rsid w:val="1F2F4A9D"/>
    <w:rsid w:val="21D37C93"/>
    <w:rsid w:val="21EE5AD9"/>
    <w:rsid w:val="23332717"/>
    <w:rsid w:val="25CA340A"/>
    <w:rsid w:val="266320C3"/>
    <w:rsid w:val="27E77AE7"/>
    <w:rsid w:val="2C526787"/>
    <w:rsid w:val="3205441E"/>
    <w:rsid w:val="35D62525"/>
    <w:rsid w:val="39206CC1"/>
    <w:rsid w:val="3FA2460C"/>
    <w:rsid w:val="43122418"/>
    <w:rsid w:val="431462A1"/>
    <w:rsid w:val="44837084"/>
    <w:rsid w:val="49947AED"/>
    <w:rsid w:val="4EA924D3"/>
    <w:rsid w:val="50295FC2"/>
    <w:rsid w:val="50DB5F91"/>
    <w:rsid w:val="55C36701"/>
    <w:rsid w:val="56A931A5"/>
    <w:rsid w:val="57D2584F"/>
    <w:rsid w:val="58DC670E"/>
    <w:rsid w:val="5B663BDC"/>
    <w:rsid w:val="5BE0426F"/>
    <w:rsid w:val="5D5336A3"/>
    <w:rsid w:val="61C95DB8"/>
    <w:rsid w:val="62653542"/>
    <w:rsid w:val="63567362"/>
    <w:rsid w:val="64BB4B59"/>
    <w:rsid w:val="6A9E650D"/>
    <w:rsid w:val="6BDD492F"/>
    <w:rsid w:val="6C0A71EE"/>
    <w:rsid w:val="6C983236"/>
    <w:rsid w:val="6CE43E8F"/>
    <w:rsid w:val="6CF939E9"/>
    <w:rsid w:val="6E4F2339"/>
    <w:rsid w:val="700D31CD"/>
    <w:rsid w:val="705B001A"/>
    <w:rsid w:val="738B0DA6"/>
    <w:rsid w:val="74731308"/>
    <w:rsid w:val="74E0541A"/>
    <w:rsid w:val="75ED4B4A"/>
    <w:rsid w:val="760D0504"/>
    <w:rsid w:val="767152A4"/>
    <w:rsid w:val="78862458"/>
    <w:rsid w:val="78E34FED"/>
    <w:rsid w:val="797B56E5"/>
    <w:rsid w:val="7A6769B0"/>
    <w:rsid w:val="7B6E7B48"/>
    <w:rsid w:val="7C340D80"/>
    <w:rsid w:val="7C354D92"/>
    <w:rsid w:val="7C882152"/>
    <w:rsid w:val="7D7E2E6A"/>
    <w:rsid w:val="7F8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DE34CF-9729-4D38-BA55-176EDA5A07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1091</Characters>
  <Lines>9</Lines>
  <Paragraphs>2</Paragraphs>
  <TotalTime>2</TotalTime>
  <ScaleCrop>false</ScaleCrop>
  <LinksUpToDate>false</LinksUpToDate>
  <CharactersWithSpaces>1280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2019-05-06T03:21:00Z</dcterms:created>
  <dc:creator>DELL1</dc:creator>
  <cp:lastModifiedBy>Administrator</cp:lastModifiedBy>
  <cp:lastPrinted>2020-05-13T03:06:00Z</cp:lastPrinted>
  <dcterms:modified xsi:type="dcterms:W3CDTF">2020-05-13T08:25:15Z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