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C9D" w:rsidRDefault="00445C9D" w:rsidP="00445C9D">
      <w:pPr>
        <w:jc w:val="center"/>
      </w:pPr>
      <w:r>
        <w:rPr>
          <w:rFonts w:ascii="宋体" w:eastAsia="宋体" w:hAnsi="宋体" w:cs="宋体" w:hint="eastAsia"/>
          <w:b/>
          <w:bCs/>
          <w:color w:val="000000"/>
          <w:kern w:val="0"/>
          <w:sz w:val="32"/>
          <w:szCs w:val="32"/>
          <w:lang w:bidi="ar"/>
        </w:rPr>
        <w:t>华南理工大学大学城校区公共场馆租赁价格明细表</w:t>
      </w:r>
    </w:p>
    <w:p w:rsidR="00445C9D" w:rsidRDefault="00445C9D" w:rsidP="00445C9D"/>
    <w:tbl>
      <w:tblPr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51"/>
        <w:gridCol w:w="2835"/>
        <w:gridCol w:w="2977"/>
        <w:gridCol w:w="1843"/>
        <w:gridCol w:w="1843"/>
      </w:tblGrid>
      <w:tr w:rsidR="00445C9D" w:rsidTr="00445C9D">
        <w:trPr>
          <w:trHeight w:val="780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场馆名称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校内外收费标准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单位</w:t>
            </w:r>
          </w:p>
        </w:tc>
      </w:tr>
      <w:tr w:rsidR="00445C9D" w:rsidTr="00445C9D">
        <w:trPr>
          <w:trHeight w:val="1035"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校外价格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校内价格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445C9D" w:rsidTr="00445C9D">
        <w:trPr>
          <w:trHeight w:val="117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体育馆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left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30000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（含空调</w:t>
            </w:r>
            <w:bookmarkStart w:id="0" w:name="_GoBack"/>
            <w:bookmarkEnd w:id="0"/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费）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br/>
              <w:t>20000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（不含空调费）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10000.00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94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B2-101会议室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1600.00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600.00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151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B2-335会议室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4000.00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1200.00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B1-106阶梯教室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4000.00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1200.00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151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学术大讲堂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18200（含空调费）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br/>
              <w:t>16000（不含空调费）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6500.00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148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音乐厅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10000（含空调费）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br/>
              <w:t>8000（不含空调费）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3500.00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B5-102会议室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1600.00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600.00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B5-207会议室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3000.00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A4-204空中移动课室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4000.00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A4-104模拟法庭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4000.00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lastRenderedPageBreak/>
              <w:t>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B13会议室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4500.00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1500.00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B1-504会议室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2000.00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800.00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B1-505会议室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1600.00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600.00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780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民居会议室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3500.00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 xml:space="preserve">1200.00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元</w:t>
            </w:r>
            <w:r>
              <w:rPr>
                <w:rStyle w:val="font61"/>
                <w:rFonts w:eastAsia="宋体"/>
                <w:lang w:bidi="ar"/>
              </w:rPr>
              <w:t>/</w:t>
            </w:r>
            <w:r>
              <w:rPr>
                <w:rStyle w:val="font91"/>
                <w:rFonts w:hint="default"/>
                <w:lang w:bidi="ar"/>
              </w:rPr>
              <w:t>时段</w:t>
            </w:r>
          </w:p>
        </w:tc>
      </w:tr>
      <w:tr w:rsidR="00445C9D" w:rsidTr="00445C9D">
        <w:trPr>
          <w:trHeight w:val="585"/>
        </w:trPr>
        <w:tc>
          <w:tcPr>
            <w:tcW w:w="103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45C9D" w:rsidRDefault="00445C9D" w:rsidP="007B0557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445C9D" w:rsidTr="00445C9D">
        <w:trPr>
          <w:trHeight w:val="9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45C9D" w:rsidRDefault="00445C9D" w:rsidP="007B055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注：</w:t>
            </w:r>
          </w:p>
        </w:tc>
        <w:tc>
          <w:tcPr>
            <w:tcW w:w="94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45C9D" w:rsidRDefault="00445C9D" w:rsidP="007B0557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每日分为上午、下午、晚上</w:t>
            </w:r>
            <w:r>
              <w:rPr>
                <w:rStyle w:val="font61"/>
                <w:rFonts w:eastAsia="宋体"/>
                <w:lang w:bidi="ar"/>
              </w:rPr>
              <w:t>3</w:t>
            </w:r>
            <w:r>
              <w:rPr>
                <w:rStyle w:val="font91"/>
                <w:rFonts w:hint="default"/>
                <w:lang w:bidi="ar"/>
              </w:rPr>
              <w:t>个时段，按时段计费。如不足</w:t>
            </w:r>
            <w:r>
              <w:rPr>
                <w:rStyle w:val="font61"/>
                <w:rFonts w:eastAsia="宋体"/>
                <w:lang w:bidi="ar"/>
              </w:rPr>
              <w:t>1</w:t>
            </w:r>
            <w:r>
              <w:rPr>
                <w:rStyle w:val="font91"/>
                <w:rFonts w:hint="default"/>
                <w:lang w:bidi="ar"/>
              </w:rPr>
              <w:t>个时段的按</w:t>
            </w:r>
            <w:r>
              <w:rPr>
                <w:rStyle w:val="font61"/>
                <w:rFonts w:eastAsia="宋体"/>
                <w:lang w:bidi="ar"/>
              </w:rPr>
              <w:t>1</w:t>
            </w:r>
            <w:r>
              <w:rPr>
                <w:rStyle w:val="font91"/>
                <w:rFonts w:hint="default"/>
                <w:lang w:bidi="ar"/>
              </w:rPr>
              <w:t>个时段计费。</w:t>
            </w:r>
          </w:p>
        </w:tc>
      </w:tr>
    </w:tbl>
    <w:p w:rsidR="00E35F01" w:rsidRPr="00445C9D" w:rsidRDefault="00445C9D">
      <w:pPr>
        <w:rPr>
          <w:rFonts w:hint="eastAsia"/>
        </w:rPr>
      </w:pPr>
    </w:p>
    <w:sectPr w:rsidR="00E35F01" w:rsidRPr="00445C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C9D"/>
    <w:rsid w:val="00445C9D"/>
    <w:rsid w:val="005E52F3"/>
    <w:rsid w:val="00D5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E86A45"/>
  <w15:chartTrackingRefBased/>
  <w15:docId w15:val="{7D200163-B19D-4643-A204-62C259967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5C9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61">
    <w:name w:val="font61"/>
    <w:basedOn w:val="a0"/>
    <w:rsid w:val="00445C9D"/>
    <w:rPr>
      <w:rFonts w:ascii="Times New Roman" w:hAnsi="Times New Roman" w:cs="Times New Roman" w:hint="default"/>
      <w:color w:val="000000"/>
      <w:sz w:val="28"/>
      <w:szCs w:val="28"/>
      <w:u w:val="none"/>
    </w:rPr>
  </w:style>
  <w:style w:type="character" w:customStyle="1" w:styleId="font91">
    <w:name w:val="font91"/>
    <w:basedOn w:val="a0"/>
    <w:rsid w:val="00445C9D"/>
    <w:rPr>
      <w:rFonts w:ascii="宋体" w:eastAsia="宋体" w:hAnsi="宋体" w:cs="宋体" w:hint="eastAsia"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1</cp:revision>
  <dcterms:created xsi:type="dcterms:W3CDTF">2023-09-19T07:13:00Z</dcterms:created>
  <dcterms:modified xsi:type="dcterms:W3CDTF">2023-09-19T07:16:00Z</dcterms:modified>
</cp:coreProperties>
</file>