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6258F">
      <w:pPr>
        <w:pStyle w:val="4"/>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 xml:space="preserve">附件2：  </w:t>
      </w:r>
      <w:bookmarkStart w:id="0" w:name="_GoBack"/>
      <w:bookmarkEnd w:id="0"/>
    </w:p>
    <w:p w14:paraId="5F1EEF3E">
      <w:pPr>
        <w:pStyle w:val="4"/>
        <w:jc w:val="center"/>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承诺函</w:t>
      </w:r>
    </w:p>
    <w:p w14:paraId="692C8667">
      <w:pPr>
        <w:pStyle w:val="4"/>
        <w:spacing w:line="560" w:lineRule="exact"/>
        <w:ind w:firstLine="560" w:firstLineChars="200"/>
        <w:jc w:val="both"/>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承诺函是评审的重要评分项，涉及后续的投入，请慎重考虑，根据实际情况如实选择和填写。</w:t>
      </w:r>
    </w:p>
    <w:p w14:paraId="40DA4458">
      <w:pPr>
        <w:pStyle w:val="4"/>
        <w:numPr>
          <w:ilvl w:val="-1"/>
          <w:numId w:val="0"/>
        </w:numPr>
        <w:spacing w:line="560" w:lineRule="exact"/>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一、</w:t>
      </w:r>
      <w:r>
        <w:rPr>
          <w:rFonts w:hint="eastAsia" w:ascii="仿宋" w:hAnsi="仿宋" w:eastAsia="仿宋" w:cs="仿宋"/>
          <w:color w:val="000000"/>
          <w:sz w:val="28"/>
          <w:szCs w:val="28"/>
          <w:lang w:val="en-US" w:eastAsia="zh-CN"/>
        </w:rPr>
        <w:t>企业信誉</w:t>
      </w:r>
      <w:r>
        <w:rPr>
          <w:rFonts w:hint="eastAsia" w:ascii="仿宋" w:hAnsi="仿宋" w:eastAsia="仿宋" w:cs="仿宋"/>
          <w:b w:val="0"/>
          <w:bCs w:val="0"/>
          <w:color w:val="000000"/>
          <w:sz w:val="28"/>
          <w:szCs w:val="28"/>
          <w:lang w:val="en-US" w:eastAsia="zh-CN"/>
        </w:rPr>
        <w:t>承诺</w:t>
      </w:r>
    </w:p>
    <w:p w14:paraId="428E2F08">
      <w:pPr>
        <w:pStyle w:val="4"/>
        <w:numPr>
          <w:ilvl w:val="-1"/>
          <w:numId w:val="0"/>
        </w:numPr>
        <w:spacing w:line="560" w:lineRule="exact"/>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color w:val="000000"/>
          <w:sz w:val="28"/>
          <w:szCs w:val="28"/>
          <w:lang w:val="en-US" w:eastAsia="zh-CN"/>
        </w:rPr>
        <w:t xml:space="preserve">1.在以往经营过程中是否存在消防安全事故不良记录。（请勾选） </w:t>
      </w:r>
    </w:p>
    <w:p w14:paraId="235E36DE">
      <w:pPr>
        <w:pStyle w:val="4"/>
        <w:numPr>
          <w:ilvl w:val="-1"/>
          <w:numId w:val="0"/>
        </w:numPr>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不存在</w:t>
      </w:r>
      <w:r>
        <w:rPr>
          <w:rFonts w:hint="eastAsia" w:ascii="仿宋" w:hAnsi="仿宋" w:eastAsia="仿宋" w:cs="仿宋"/>
          <w:color w:val="000000"/>
          <w:sz w:val="28"/>
          <w:szCs w:val="28"/>
          <w:lang w:val="en-US" w:eastAsia="zh-CN"/>
        </w:rPr>
        <w:sym w:font="Wingdings 2" w:char="00A3"/>
      </w:r>
      <w:r>
        <w:rPr>
          <w:rFonts w:hint="eastAsia" w:ascii="仿宋" w:hAnsi="仿宋" w:eastAsia="仿宋" w:cs="仿宋"/>
          <w:color w:val="000000"/>
          <w:sz w:val="28"/>
          <w:szCs w:val="28"/>
          <w:lang w:val="en-US" w:eastAsia="zh-CN"/>
        </w:rPr>
        <w:t xml:space="preserve">   存在</w:t>
      </w:r>
      <w:r>
        <w:rPr>
          <w:rFonts w:hint="eastAsia" w:ascii="仿宋" w:hAnsi="仿宋" w:eastAsia="仿宋" w:cs="仿宋"/>
          <w:color w:val="000000"/>
          <w:sz w:val="28"/>
          <w:szCs w:val="28"/>
          <w:lang w:val="en-US" w:eastAsia="zh-CN"/>
        </w:rPr>
        <w:sym w:font="Wingdings 2" w:char="00A3"/>
      </w:r>
    </w:p>
    <w:p w14:paraId="03E10F3D">
      <w:pPr>
        <w:pStyle w:val="4"/>
        <w:numPr>
          <w:ilvl w:val="-1"/>
          <w:numId w:val="0"/>
        </w:numPr>
        <w:spacing w:line="560" w:lineRule="exact"/>
        <w:ind w:firstLine="560" w:firstLineChars="200"/>
        <w:rPr>
          <w:rFonts w:hint="eastAsia" w:ascii="仿宋" w:hAnsi="仿宋" w:eastAsia="仿宋" w:cs="仿宋"/>
          <w:color w:val="000000"/>
          <w:kern w:val="2"/>
          <w:sz w:val="28"/>
          <w:szCs w:val="28"/>
          <w:lang w:eastAsia="zh-CN"/>
        </w:rPr>
      </w:pPr>
      <w:r>
        <w:rPr>
          <w:rFonts w:hint="eastAsia" w:ascii="仿宋" w:hAnsi="仿宋" w:eastAsia="仿宋" w:cs="仿宋"/>
          <w:color w:val="000000"/>
          <w:sz w:val="28"/>
          <w:szCs w:val="28"/>
          <w:u w:val="none"/>
          <w:lang w:val="en-US" w:eastAsia="zh-CN"/>
        </w:rPr>
        <w:t>二、</w:t>
      </w:r>
      <w:r>
        <w:rPr>
          <w:rFonts w:hint="eastAsia" w:ascii="仿宋" w:hAnsi="仿宋" w:eastAsia="仿宋" w:cs="仿宋"/>
          <w:color w:val="000000"/>
          <w:kern w:val="2"/>
          <w:sz w:val="28"/>
          <w:szCs w:val="28"/>
          <w:lang w:eastAsia="zh-CN"/>
        </w:rPr>
        <w:t>保险办理承诺</w:t>
      </w:r>
    </w:p>
    <w:p w14:paraId="4EA1B0C1">
      <w:pPr>
        <w:pStyle w:val="4"/>
        <w:numPr>
          <w:ilvl w:val="-1"/>
          <w:numId w:val="0"/>
        </w:numPr>
        <w:spacing w:line="560" w:lineRule="exact"/>
        <w:ind w:firstLine="560" w:firstLineChars="200"/>
        <w:rPr>
          <w:rFonts w:hint="eastAsia" w:ascii="仿宋" w:hAnsi="仿宋" w:eastAsia="仿宋" w:cs="仿宋"/>
          <w:color w:val="000000"/>
          <w:kern w:val="2"/>
          <w:sz w:val="28"/>
          <w:szCs w:val="28"/>
          <w:lang w:eastAsia="zh-CN"/>
        </w:rPr>
      </w:pPr>
      <w:r>
        <w:rPr>
          <w:rFonts w:hint="eastAsia" w:ascii="仿宋" w:hAnsi="仿宋" w:eastAsia="仿宋" w:cs="仿宋"/>
          <w:color w:val="000000"/>
          <w:kern w:val="2"/>
          <w:sz w:val="28"/>
          <w:szCs w:val="28"/>
          <w:lang w:eastAsia="zh-CN"/>
        </w:rPr>
        <w:t>请勾选成为成交经营服务商后，会办理的保险种类：</w:t>
      </w:r>
    </w:p>
    <w:p w14:paraId="708726EC">
      <w:pPr>
        <w:pStyle w:val="4"/>
        <w:numPr>
          <w:ilvl w:val="-1"/>
          <w:numId w:val="0"/>
        </w:numPr>
        <w:spacing w:line="560" w:lineRule="exact"/>
        <w:ind w:firstLine="560" w:firstLineChars="200"/>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rPr>
        <w:sym w:font="Wingdings 2" w:char="00A3"/>
      </w:r>
      <w:r>
        <w:rPr>
          <w:rFonts w:hint="eastAsia" w:ascii="仿宋" w:hAnsi="仿宋" w:eastAsia="仿宋" w:cs="仿宋"/>
          <w:color w:val="000000"/>
          <w:kern w:val="2"/>
          <w:sz w:val="28"/>
          <w:szCs w:val="28"/>
          <w:lang w:eastAsia="zh-CN"/>
        </w:rPr>
        <w:t>公共责任保险</w:t>
      </w:r>
      <w:r>
        <w:rPr>
          <w:rFonts w:hint="eastAsia" w:ascii="仿宋" w:hAnsi="仿宋" w:eastAsia="仿宋" w:cs="仿宋"/>
          <w:color w:val="000000"/>
          <w:kern w:val="2"/>
          <w:sz w:val="28"/>
          <w:szCs w:val="28"/>
          <w:lang w:val="en-US" w:eastAsia="zh-CN"/>
        </w:rPr>
        <w:t xml:space="preserve"> </w:t>
      </w:r>
      <w:r>
        <w:rPr>
          <w:rFonts w:hint="eastAsia" w:ascii="仿宋" w:hAnsi="仿宋" w:eastAsia="仿宋" w:cs="仿宋"/>
          <w:color w:val="000000"/>
          <w:kern w:val="2"/>
          <w:sz w:val="28"/>
          <w:szCs w:val="28"/>
        </w:rPr>
        <w:sym w:font="Wingdings 2" w:char="00A3"/>
      </w:r>
      <w:r>
        <w:rPr>
          <w:rFonts w:hint="eastAsia" w:ascii="仿宋" w:hAnsi="仿宋" w:eastAsia="仿宋" w:cs="仿宋"/>
          <w:color w:val="000000"/>
          <w:kern w:val="2"/>
          <w:sz w:val="28"/>
          <w:szCs w:val="28"/>
          <w:lang w:val="en-US" w:eastAsia="zh-CN"/>
        </w:rPr>
        <w:t xml:space="preserve">现金保险 </w:t>
      </w:r>
      <w:r>
        <w:rPr>
          <w:rFonts w:hint="eastAsia" w:ascii="仿宋" w:hAnsi="仿宋" w:eastAsia="仿宋" w:cs="仿宋"/>
          <w:color w:val="000000"/>
          <w:kern w:val="2"/>
          <w:sz w:val="28"/>
          <w:szCs w:val="28"/>
        </w:rPr>
        <w:sym w:font="Wingdings 2" w:char="00A3"/>
      </w:r>
      <w:r>
        <w:rPr>
          <w:rFonts w:hint="eastAsia" w:ascii="仿宋" w:hAnsi="仿宋" w:eastAsia="仿宋" w:cs="仿宋"/>
          <w:color w:val="000000"/>
          <w:kern w:val="2"/>
          <w:sz w:val="28"/>
          <w:szCs w:val="28"/>
          <w:lang w:val="en-US" w:eastAsia="zh-CN"/>
        </w:rPr>
        <w:t xml:space="preserve">财产一切险  </w:t>
      </w:r>
      <w:r>
        <w:rPr>
          <w:rFonts w:hint="eastAsia" w:ascii="仿宋" w:hAnsi="仿宋" w:eastAsia="仿宋" w:cs="仿宋"/>
          <w:color w:val="000000"/>
          <w:kern w:val="2"/>
          <w:sz w:val="28"/>
          <w:szCs w:val="28"/>
        </w:rPr>
        <w:sym w:font="Wingdings 2" w:char="00A3"/>
      </w:r>
      <w:r>
        <w:rPr>
          <w:rFonts w:hint="eastAsia" w:ascii="仿宋" w:hAnsi="仿宋" w:eastAsia="仿宋" w:cs="仿宋"/>
          <w:color w:val="000000"/>
          <w:kern w:val="2"/>
          <w:sz w:val="28"/>
          <w:szCs w:val="28"/>
          <w:highlight w:val="none"/>
        </w:rPr>
        <w:t>雇主责任保险</w:t>
      </w:r>
      <w:r>
        <w:rPr>
          <w:rFonts w:hint="eastAsia" w:ascii="仿宋" w:hAnsi="仿宋" w:eastAsia="仿宋" w:cs="仿宋"/>
          <w:color w:val="000000"/>
          <w:kern w:val="2"/>
          <w:sz w:val="28"/>
          <w:szCs w:val="28"/>
          <w:highlight w:val="none"/>
          <w:lang w:val="en-US" w:eastAsia="zh-CN"/>
        </w:rPr>
        <w:t xml:space="preserve"> </w:t>
      </w:r>
      <w:r>
        <w:rPr>
          <w:rFonts w:hint="eastAsia" w:ascii="仿宋" w:hAnsi="仿宋" w:eastAsia="仿宋" w:cs="仿宋"/>
          <w:color w:val="000000"/>
          <w:kern w:val="2"/>
          <w:sz w:val="28"/>
          <w:szCs w:val="28"/>
          <w:lang w:val="en-US" w:eastAsia="zh-CN"/>
        </w:rPr>
        <w:t xml:space="preserve"> </w:t>
      </w:r>
      <w:r>
        <w:rPr>
          <w:rFonts w:hint="eastAsia" w:ascii="仿宋" w:hAnsi="仿宋" w:eastAsia="仿宋" w:cs="仿宋"/>
          <w:color w:val="000000"/>
          <w:kern w:val="2"/>
          <w:sz w:val="28"/>
          <w:szCs w:val="28"/>
          <w:highlight w:val="none"/>
          <w:lang w:val="en-US" w:eastAsia="zh-CN"/>
        </w:rPr>
        <w:t xml:space="preserve"> </w:t>
      </w:r>
    </w:p>
    <w:p w14:paraId="65C06827">
      <w:pPr>
        <w:pStyle w:val="4"/>
        <w:numPr>
          <w:ilvl w:val="-1"/>
          <w:numId w:val="0"/>
        </w:numPr>
        <w:spacing w:line="560" w:lineRule="exact"/>
        <w:ind w:firstLine="560" w:firstLineChars="200"/>
        <w:rPr>
          <w:rFonts w:hint="eastAsia" w:ascii="仿宋" w:hAnsi="仿宋" w:eastAsia="仿宋" w:cs="仿宋"/>
          <w:color w:val="000000"/>
          <w:sz w:val="28"/>
          <w:szCs w:val="28"/>
          <w:u w:val="none"/>
          <w:lang w:val="en-US" w:eastAsia="zh-CN"/>
        </w:rPr>
      </w:pPr>
      <w:r>
        <w:rPr>
          <w:rFonts w:hint="eastAsia" w:ascii="仿宋" w:hAnsi="仿宋" w:eastAsia="仿宋" w:cs="仿宋"/>
          <w:color w:val="000000"/>
          <w:sz w:val="28"/>
          <w:szCs w:val="28"/>
          <w:u w:val="none"/>
          <w:lang w:val="en-US" w:eastAsia="zh-CN"/>
        </w:rPr>
        <w:t>三、经营人员投入承诺</w:t>
      </w:r>
    </w:p>
    <w:p w14:paraId="0854590D">
      <w:pPr>
        <w:pStyle w:val="4"/>
        <w:numPr>
          <w:ilvl w:val="-1"/>
          <w:numId w:val="0"/>
        </w:numPr>
        <w:spacing w:line="560" w:lineRule="exact"/>
        <w:ind w:firstLine="560" w:firstLineChars="200"/>
        <w:rPr>
          <w:rFonts w:hint="eastAsia" w:ascii="仿宋" w:hAnsi="仿宋" w:eastAsia="仿宋" w:cs="仿宋"/>
          <w:color w:val="000000"/>
          <w:kern w:val="2"/>
          <w:sz w:val="28"/>
          <w:szCs w:val="28"/>
          <w:highlight w:val="none"/>
          <w:u w:val="none"/>
          <w:lang w:val="en-US" w:eastAsia="zh-CN"/>
        </w:rPr>
      </w:pPr>
      <w:r>
        <w:rPr>
          <w:rFonts w:hint="eastAsia" w:ascii="仿宋" w:hAnsi="仿宋" w:eastAsia="仿宋" w:cs="仿宋"/>
          <w:color w:val="000000"/>
          <w:kern w:val="2"/>
          <w:sz w:val="28"/>
          <w:szCs w:val="28"/>
          <w:lang w:eastAsia="zh-CN"/>
        </w:rPr>
        <w:t>承诺</w:t>
      </w:r>
      <w:r>
        <w:rPr>
          <w:rFonts w:hint="eastAsia" w:ascii="仿宋" w:hAnsi="仿宋" w:eastAsia="仿宋" w:cs="仿宋"/>
          <w:color w:val="000000"/>
          <w:kern w:val="2"/>
          <w:sz w:val="28"/>
          <w:szCs w:val="28"/>
        </w:rPr>
        <w:t>拟投入本项目的人员</w:t>
      </w:r>
      <w:r>
        <w:rPr>
          <w:rFonts w:hint="eastAsia" w:ascii="仿宋" w:hAnsi="仿宋" w:eastAsia="仿宋" w:cs="仿宋"/>
          <w:color w:val="000000"/>
          <w:kern w:val="2"/>
          <w:sz w:val="28"/>
          <w:szCs w:val="28"/>
          <w:lang w:eastAsia="zh-CN"/>
        </w:rPr>
        <w:t>数</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kern w:val="2"/>
          <w:sz w:val="28"/>
          <w:szCs w:val="28"/>
          <w:u w:val="single"/>
          <w:lang w:val="en-US" w:eastAsia="zh-CN"/>
        </w:rPr>
        <w:t xml:space="preserve">  </w:t>
      </w:r>
      <w:r>
        <w:rPr>
          <w:rFonts w:hint="eastAsia" w:ascii="仿宋" w:hAnsi="仿宋" w:eastAsia="仿宋" w:cs="仿宋"/>
          <w:color w:val="000000"/>
          <w:kern w:val="2"/>
          <w:sz w:val="28"/>
          <w:szCs w:val="28"/>
          <w:lang w:val="en-US" w:eastAsia="zh-CN"/>
        </w:rPr>
        <w:t xml:space="preserve"> 人</w:t>
      </w:r>
    </w:p>
    <w:p w14:paraId="017778F8">
      <w:pPr>
        <w:pStyle w:val="4"/>
        <w:numPr>
          <w:ilvl w:val="-1"/>
          <w:numId w:val="0"/>
        </w:numPr>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四、资金投入承诺</w:t>
      </w:r>
    </w:p>
    <w:p w14:paraId="20F6A965">
      <w:pPr>
        <w:pStyle w:val="4"/>
        <w:numPr>
          <w:ilvl w:val="-1"/>
          <w:numId w:val="0"/>
        </w:numPr>
        <w:spacing w:line="560" w:lineRule="exact"/>
        <w:ind w:firstLine="560" w:firstLineChars="200"/>
        <w:rPr>
          <w:rFonts w:hint="eastAsia" w:ascii="仿宋" w:hAnsi="仿宋" w:eastAsia="仿宋" w:cs="仿宋"/>
          <w:color w:val="000000"/>
          <w:sz w:val="28"/>
          <w:szCs w:val="28"/>
          <w:u w:val="none"/>
          <w:lang w:val="en-US" w:eastAsia="zh-CN"/>
        </w:rPr>
      </w:pPr>
      <w:r>
        <w:rPr>
          <w:rFonts w:hint="eastAsia" w:ascii="仿宋" w:hAnsi="仿宋" w:eastAsia="仿宋" w:cs="仿宋"/>
          <w:color w:val="000000"/>
          <w:sz w:val="28"/>
          <w:szCs w:val="28"/>
          <w:lang w:val="en-US" w:eastAsia="zh-CN"/>
        </w:rPr>
        <w:t>承诺投入的装潢和设备资金预算：</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（万元），如有明细表可罗列。</w:t>
      </w:r>
    </w:p>
    <w:p w14:paraId="6595DEBA">
      <w:pPr>
        <w:pStyle w:val="4"/>
        <w:numPr>
          <w:ilvl w:val="-1"/>
          <w:numId w:val="0"/>
        </w:numPr>
        <w:spacing w:line="560" w:lineRule="exact"/>
        <w:ind w:firstLine="560" w:firstLineChars="200"/>
        <w:rPr>
          <w:rFonts w:hint="eastAsia" w:ascii="仿宋" w:hAnsi="仿宋" w:eastAsia="仿宋" w:cs="仿宋"/>
          <w:color w:val="000000"/>
          <w:sz w:val="28"/>
          <w:szCs w:val="28"/>
          <w:u w:val="none"/>
          <w:lang w:val="en-US" w:eastAsia="zh-CN"/>
        </w:rPr>
      </w:pPr>
      <w:r>
        <w:rPr>
          <w:rFonts w:hint="eastAsia" w:ascii="仿宋" w:hAnsi="仿宋" w:eastAsia="仿宋" w:cs="仿宋"/>
          <w:color w:val="000000"/>
          <w:sz w:val="28"/>
          <w:szCs w:val="28"/>
          <w:u w:val="none"/>
          <w:lang w:val="en-US" w:eastAsia="zh-CN"/>
        </w:rPr>
        <w:t>（成为成交经营服务商完成装修后，学校要求提供相应的发票或合同用于证明投入了承诺函承诺的金额时需提供相应材料）。</w:t>
      </w:r>
    </w:p>
    <w:p w14:paraId="0A4B2664">
      <w:pPr>
        <w:pStyle w:val="4"/>
        <w:numPr>
          <w:ilvl w:val="-1"/>
          <w:numId w:val="0"/>
        </w:numPr>
        <w:spacing w:line="560" w:lineRule="exact"/>
        <w:ind w:firstLine="560" w:firstLineChars="200"/>
        <w:rPr>
          <w:rFonts w:hint="eastAsia" w:ascii="仿宋" w:hAnsi="仿宋" w:eastAsia="仿宋" w:cs="仿宋"/>
          <w:color w:val="000000"/>
          <w:sz w:val="28"/>
          <w:szCs w:val="28"/>
          <w:u w:val="none"/>
          <w:lang w:val="en-US" w:eastAsia="zh-CN"/>
        </w:rPr>
      </w:pPr>
      <w:r>
        <w:rPr>
          <w:rFonts w:hint="eastAsia" w:ascii="仿宋" w:hAnsi="仿宋" w:eastAsia="仿宋" w:cs="仿宋"/>
          <w:color w:val="000000"/>
          <w:sz w:val="28"/>
          <w:szCs w:val="28"/>
          <w:u w:val="none"/>
          <w:lang w:val="en-US" w:eastAsia="zh-CN"/>
        </w:rPr>
        <w:t>五、</w:t>
      </w:r>
      <w:r>
        <w:rPr>
          <w:rFonts w:hint="eastAsia" w:ascii="仿宋" w:hAnsi="仿宋" w:eastAsia="仿宋" w:cs="仿宋"/>
          <w:color w:val="000000"/>
          <w:kern w:val="2"/>
          <w:sz w:val="28"/>
          <w:szCs w:val="28"/>
          <w:highlight w:val="none"/>
          <w:lang w:eastAsia="zh-CN"/>
        </w:rPr>
        <w:t>学校活动支持及服务承诺</w:t>
      </w:r>
    </w:p>
    <w:p w14:paraId="0568F83D">
      <w:pPr>
        <w:pStyle w:val="13"/>
        <w:widowControl/>
        <w:numPr>
          <w:ilvl w:val="-1"/>
          <w:numId w:val="0"/>
        </w:numPr>
        <w:tabs>
          <w:tab w:val="left" w:pos="540"/>
        </w:tabs>
        <w:adjustRightInd w:val="0"/>
        <w:snapToGrid w:val="0"/>
        <w:spacing w:line="560" w:lineRule="exact"/>
        <w:ind w:left="0" w:leftChars="0" w:firstLine="560" w:firstLineChars="200"/>
        <w:rPr>
          <w:rFonts w:hint="eastAsia" w:ascii="仿宋" w:hAnsi="仿宋" w:eastAsia="仿宋" w:cs="仿宋"/>
          <w:color w:val="000000"/>
          <w:kern w:val="2"/>
          <w:sz w:val="28"/>
          <w:szCs w:val="28"/>
          <w:lang w:eastAsia="zh-CN"/>
        </w:rPr>
      </w:pPr>
      <w:r>
        <w:rPr>
          <w:rFonts w:hint="eastAsia" w:ascii="仿宋" w:hAnsi="仿宋" w:eastAsia="仿宋" w:cs="仿宋"/>
          <w:color w:val="000000"/>
          <w:kern w:val="2"/>
          <w:sz w:val="28"/>
          <w:szCs w:val="28"/>
          <w:lang w:eastAsia="zh-CN"/>
        </w:rPr>
        <w:t>请写明对学校活动支持及服务承诺的具体内容。</w:t>
      </w:r>
    </w:p>
    <w:p w14:paraId="20335CD1">
      <w:pPr>
        <w:spacing w:line="560" w:lineRule="exact"/>
        <w:ind w:firstLine="560" w:firstLineChars="200"/>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lang w:val="en-US" w:eastAsia="zh-CN"/>
          <w14:textFill>
            <w14:solidFill>
              <w14:schemeClr w14:val="tx1"/>
            </w14:solidFill>
          </w14:textFill>
        </w:rPr>
        <w:t>如经营服务商</w:t>
      </w:r>
      <w:r>
        <w:rPr>
          <w:rFonts w:hint="eastAsia" w:ascii="仿宋" w:hAnsi="仿宋" w:eastAsia="仿宋" w:cs="仿宋"/>
          <w:color w:val="000000" w:themeColor="text1"/>
          <w:kern w:val="2"/>
          <w:sz w:val="28"/>
          <w:szCs w:val="28"/>
          <w14:textFill>
            <w14:solidFill>
              <w14:schemeClr w14:val="tx1"/>
            </w14:solidFill>
          </w14:textFill>
        </w:rPr>
        <w:t>违反上述</w:t>
      </w:r>
      <w:r>
        <w:rPr>
          <w:rFonts w:hint="eastAsia" w:ascii="仿宋" w:hAnsi="仿宋" w:eastAsia="仿宋" w:cs="仿宋"/>
          <w:color w:val="000000" w:themeColor="text1"/>
          <w:kern w:val="2"/>
          <w:sz w:val="28"/>
          <w:szCs w:val="28"/>
          <w:lang w:val="en-US" w:eastAsia="zh-CN"/>
          <w14:textFill>
            <w14:solidFill>
              <w14:schemeClr w14:val="tx1"/>
            </w14:solidFill>
          </w14:textFill>
        </w:rPr>
        <w:t>承诺，</w:t>
      </w:r>
      <w:r>
        <w:rPr>
          <w:rFonts w:hint="eastAsia" w:ascii="仿宋" w:hAnsi="仿宋" w:eastAsia="仿宋" w:cs="仿宋"/>
          <w:color w:val="000000" w:themeColor="text1"/>
          <w:kern w:val="2"/>
          <w:sz w:val="28"/>
          <w:szCs w:val="28"/>
          <w14:textFill>
            <w14:solidFill>
              <w14:schemeClr w14:val="tx1"/>
            </w14:solidFill>
          </w14:textFill>
        </w:rPr>
        <w:t>或陈述与事实不符，经查实，</w:t>
      </w:r>
      <w:r>
        <w:rPr>
          <w:rFonts w:hint="eastAsia" w:ascii="仿宋" w:hAnsi="仿宋" w:eastAsia="仿宋" w:cs="仿宋"/>
          <w:color w:val="000000" w:themeColor="text1"/>
          <w:kern w:val="2"/>
          <w:sz w:val="28"/>
          <w:szCs w:val="28"/>
          <w:lang w:val="en-US" w:eastAsia="zh-CN"/>
          <w14:textFill>
            <w14:solidFill>
              <w14:schemeClr w14:val="tx1"/>
            </w14:solidFill>
          </w14:textFill>
        </w:rPr>
        <w:t>应</w:t>
      </w:r>
      <w:r>
        <w:rPr>
          <w:rFonts w:hint="eastAsia" w:ascii="仿宋" w:hAnsi="仿宋" w:eastAsia="仿宋" w:cs="仿宋"/>
          <w:color w:val="000000" w:themeColor="text1"/>
          <w:kern w:val="2"/>
          <w:sz w:val="28"/>
          <w:szCs w:val="28"/>
          <w14:textFill>
            <w14:solidFill>
              <w14:schemeClr w14:val="tx1"/>
            </w14:solidFill>
          </w14:textFill>
        </w:rPr>
        <w:t>承担由此带来的法律后果。</w:t>
      </w:r>
    </w:p>
    <w:p w14:paraId="78649FB7">
      <w:pPr>
        <w:pStyle w:val="4"/>
        <w:numPr>
          <w:ilvl w:val="-1"/>
          <w:numId w:val="0"/>
        </w:numPr>
        <w:spacing w:line="56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lang w:val="en-US" w:eastAsia="zh-CN"/>
        </w:rPr>
        <w:t>经营服务商</w:t>
      </w:r>
      <w:r>
        <w:rPr>
          <w:rFonts w:hint="eastAsia" w:ascii="仿宋" w:hAnsi="仿宋" w:eastAsia="仿宋" w:cs="仿宋"/>
          <w:color w:val="000000"/>
          <w:kern w:val="2"/>
          <w:sz w:val="28"/>
          <w:szCs w:val="28"/>
          <w:highlight w:val="none"/>
        </w:rPr>
        <w:t>名称（加盖单位公章）：</w:t>
      </w:r>
    </w:p>
    <w:p w14:paraId="17D6AD83">
      <w:pPr>
        <w:pStyle w:val="4"/>
        <w:numPr>
          <w:ilvl w:val="-1"/>
          <w:numId w:val="0"/>
        </w:numPr>
        <w:spacing w:line="56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lang w:val="en-US" w:eastAsia="zh-CN"/>
        </w:rPr>
        <w:t>经营服务商</w:t>
      </w:r>
      <w:r>
        <w:rPr>
          <w:rFonts w:hint="eastAsia" w:ascii="仿宋" w:hAnsi="仿宋" w:eastAsia="仿宋" w:cs="仿宋"/>
          <w:color w:val="000000"/>
          <w:kern w:val="2"/>
          <w:sz w:val="28"/>
          <w:szCs w:val="28"/>
          <w:highlight w:val="none"/>
        </w:rPr>
        <w:t>代表（签字或盖章）：</w:t>
      </w:r>
    </w:p>
    <w:p w14:paraId="0FE9383F">
      <w:pPr>
        <w:pStyle w:val="4"/>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联系电话：             日期：202</w:t>
      </w:r>
      <w:r>
        <w:rPr>
          <w:rFonts w:hint="eastAsia" w:ascii="仿宋" w:hAnsi="仿宋" w:eastAsia="仿宋" w:cs="仿宋"/>
          <w:color w:val="000000"/>
          <w:kern w:val="2"/>
          <w:sz w:val="28"/>
          <w:szCs w:val="28"/>
          <w:highlight w:val="none"/>
          <w:lang w:val="en-US" w:eastAsia="zh-CN"/>
        </w:rPr>
        <w:t>5</w:t>
      </w:r>
      <w:r>
        <w:rPr>
          <w:rFonts w:hint="eastAsia" w:ascii="仿宋" w:hAnsi="仿宋" w:eastAsia="仿宋" w:cs="仿宋"/>
          <w:color w:val="000000"/>
          <w:kern w:val="2"/>
          <w:sz w:val="28"/>
          <w:szCs w:val="28"/>
          <w:highlight w:val="none"/>
        </w:rPr>
        <w:t>年  月</w:t>
      </w:r>
      <w:r>
        <w:rPr>
          <w:rFonts w:hint="eastAsia" w:ascii="仿宋" w:hAnsi="仿宋" w:eastAsia="仿宋" w:cs="仿宋"/>
          <w:color w:val="000000"/>
          <w:kern w:val="2"/>
          <w:sz w:val="28"/>
          <w:szCs w:val="28"/>
          <w:highlight w:val="none"/>
          <w:lang w:val="en-US" w:eastAsia="zh-CN"/>
        </w:rPr>
        <w:t xml:space="preserve">   日</w:t>
      </w:r>
    </w:p>
    <w:p w14:paraId="3928DC28">
      <w:pPr>
        <w:ind w:firstLine="0" w:firstLineChars="0"/>
        <w:jc w:val="left"/>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45C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1D0F6">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01D0F6">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YzlhOTk1MWZiNzVjYzJhMmFmYmI4MmU3NGQyZDUifQ=="/>
    <w:docVar w:name="KSO_WPS_MARK_KEY" w:val="0dfd6def-71cd-469f-84e3-4e7dbedae963"/>
  </w:docVars>
  <w:rsids>
    <w:rsidRoot w:val="E99F8158"/>
    <w:rsid w:val="046A6C83"/>
    <w:rsid w:val="06A430F4"/>
    <w:rsid w:val="074A1304"/>
    <w:rsid w:val="07CF21F6"/>
    <w:rsid w:val="07FF29BE"/>
    <w:rsid w:val="085F5C75"/>
    <w:rsid w:val="08C276F9"/>
    <w:rsid w:val="0B337334"/>
    <w:rsid w:val="0B513251"/>
    <w:rsid w:val="0BA05540"/>
    <w:rsid w:val="0CAD1EF1"/>
    <w:rsid w:val="0E46377C"/>
    <w:rsid w:val="0F1B1423"/>
    <w:rsid w:val="125C471A"/>
    <w:rsid w:val="18BB7328"/>
    <w:rsid w:val="192B25D6"/>
    <w:rsid w:val="1A834773"/>
    <w:rsid w:val="1B0E2DEF"/>
    <w:rsid w:val="1BDA67F4"/>
    <w:rsid w:val="1C9A47B1"/>
    <w:rsid w:val="1CED280B"/>
    <w:rsid w:val="1E042E4C"/>
    <w:rsid w:val="209363BD"/>
    <w:rsid w:val="21661111"/>
    <w:rsid w:val="23240BCE"/>
    <w:rsid w:val="246266BF"/>
    <w:rsid w:val="24E37AB1"/>
    <w:rsid w:val="26AD333E"/>
    <w:rsid w:val="26D63DD0"/>
    <w:rsid w:val="27DF1E78"/>
    <w:rsid w:val="2801419B"/>
    <w:rsid w:val="29787D38"/>
    <w:rsid w:val="2A82464A"/>
    <w:rsid w:val="2DDE3447"/>
    <w:rsid w:val="2DE262D6"/>
    <w:rsid w:val="32414941"/>
    <w:rsid w:val="330552D9"/>
    <w:rsid w:val="331548B1"/>
    <w:rsid w:val="33DE722D"/>
    <w:rsid w:val="346E1A88"/>
    <w:rsid w:val="366053C6"/>
    <w:rsid w:val="3787198A"/>
    <w:rsid w:val="37A7284F"/>
    <w:rsid w:val="381256F7"/>
    <w:rsid w:val="3992758C"/>
    <w:rsid w:val="3A2C2AFD"/>
    <w:rsid w:val="3DA84595"/>
    <w:rsid w:val="3E5547ED"/>
    <w:rsid w:val="3F42695A"/>
    <w:rsid w:val="3FEC3326"/>
    <w:rsid w:val="42857CF3"/>
    <w:rsid w:val="44B87626"/>
    <w:rsid w:val="472E5CF1"/>
    <w:rsid w:val="480A6F93"/>
    <w:rsid w:val="48761176"/>
    <w:rsid w:val="4ABD33E7"/>
    <w:rsid w:val="4AE3645C"/>
    <w:rsid w:val="4BA719B5"/>
    <w:rsid w:val="4C5B3D2F"/>
    <w:rsid w:val="4EBE3E70"/>
    <w:rsid w:val="4F8A7119"/>
    <w:rsid w:val="4FEC46B6"/>
    <w:rsid w:val="506640F7"/>
    <w:rsid w:val="5222425C"/>
    <w:rsid w:val="555C152E"/>
    <w:rsid w:val="5801011E"/>
    <w:rsid w:val="595F36C9"/>
    <w:rsid w:val="59AD275E"/>
    <w:rsid w:val="59BE7347"/>
    <w:rsid w:val="59F87BD7"/>
    <w:rsid w:val="5B165DF0"/>
    <w:rsid w:val="5E2200FE"/>
    <w:rsid w:val="5E370352"/>
    <w:rsid w:val="5E7C1187"/>
    <w:rsid w:val="5F35746F"/>
    <w:rsid w:val="617940FB"/>
    <w:rsid w:val="61C26676"/>
    <w:rsid w:val="623843A5"/>
    <w:rsid w:val="641E33EF"/>
    <w:rsid w:val="699A7603"/>
    <w:rsid w:val="69D8209D"/>
    <w:rsid w:val="6AC06223"/>
    <w:rsid w:val="6C5A7AD2"/>
    <w:rsid w:val="6F7B35A7"/>
    <w:rsid w:val="705D1C1B"/>
    <w:rsid w:val="70B21769"/>
    <w:rsid w:val="7A212299"/>
    <w:rsid w:val="7A831B4F"/>
    <w:rsid w:val="7B6E8EF7"/>
    <w:rsid w:val="7C3B4D97"/>
    <w:rsid w:val="7C4F2C87"/>
    <w:rsid w:val="7CDE64ED"/>
    <w:rsid w:val="7E7655E9"/>
    <w:rsid w:val="7F153540"/>
    <w:rsid w:val="AFDE1154"/>
    <w:rsid w:val="D73FA421"/>
    <w:rsid w:val="E99F8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bidi="mn-Mong-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Strong"/>
    <w:basedOn w:val="9"/>
    <w:qFormat/>
    <w:uiPriority w:val="0"/>
    <w:rPr>
      <w:b/>
    </w:rPr>
  </w:style>
  <w:style w:type="character" w:customStyle="1" w:styleId="11">
    <w:name w:val="font11"/>
    <w:basedOn w:val="9"/>
    <w:qFormat/>
    <w:uiPriority w:val="0"/>
    <w:rPr>
      <w:rFonts w:hint="eastAsia" w:ascii="仿宋" w:hAnsi="仿宋" w:eastAsia="仿宋" w:cs="仿宋"/>
      <w:color w:val="000000"/>
      <w:sz w:val="24"/>
      <w:szCs w:val="24"/>
      <w:u w:val="none"/>
    </w:rPr>
  </w:style>
  <w:style w:type="paragraph" w:customStyle="1" w:styleId="12">
    <w:name w:val="_Style 3"/>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正文_1"/>
    <w:qFormat/>
    <w:uiPriority w:val="0"/>
    <w:pPr>
      <w:widowControl w:val="0"/>
      <w:jc w:val="both"/>
    </w:pPr>
    <w:rPr>
      <w:rFonts w:ascii="Calibri" w:hAnsi="Calibri" w:eastAsia="楷体_GB2312" w:cs="Times New Roman"/>
      <w:kern w:val="2"/>
      <w:sz w:val="21"/>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10424</Words>
  <Characters>10759</Characters>
  <Lines>0</Lines>
  <Paragraphs>0</Paragraphs>
  <TotalTime>116</TotalTime>
  <ScaleCrop>false</ScaleCrop>
  <LinksUpToDate>false</LinksUpToDate>
  <CharactersWithSpaces>11274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2023-08-15T10:05:00Z</dcterms:created>
  <dc:creator>ZY</dc:creator>
  <cp:lastModifiedBy>ZY</cp:lastModifiedBy>
  <cp:lastPrinted>2025-10-30T00:43:00Z</cp:lastPrinted>
  <dcterms:modified xsi:type="dcterms:W3CDTF">2025-11-04T02:29:47Z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4D613BDAD99C4B46AA569275EF9A2297_13</vt:lpwstr>
  </property>
  <property fmtid="{D5CDD505-2E9C-101B-9397-08002B2CF9AE}" pid="4" name="KSOTemplateDocerSaveRecord">
    <vt:lpwstr>eyJoZGlkIjoiMTI2MjdlYzc2MjBkZjgxY2E3NGQ4ZmU4N2QyYjY0YTciLCJ1c2VySWQiOiI2MzE2MjMxMzYifQ==</vt:lpwstr>
  </property>
</Properties>
</file>