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D9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Style w:val="5"/>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中共中央关于制定国民经济和社会发展第十五个五年规划的建议</w:t>
      </w:r>
    </w:p>
    <w:p w14:paraId="62B35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（2025年10月23日中国共产党第二十届中央委员会第四次全体会议通过）</w:t>
      </w:r>
    </w:p>
    <w:p w14:paraId="1EDF0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　中国共产党第二十届中央委员会第四次全体会议深入分析国际国内形势，就制定国民经济和社会发展“十五五”规划提出以下建议。</w:t>
      </w:r>
    </w:p>
    <w:p w14:paraId="55F91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一、“十五五”时期是基本实现社会主义现代化的关键时期</w:t>
      </w:r>
    </w:p>
    <w:p w14:paraId="48C9D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41AD1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（2）“十五五”时期</w:t>
      </w: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440A6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3A448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76455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二、“十五五”时期经济社会发展的指导方针和主要目标</w:t>
      </w:r>
    </w:p>
    <w:p w14:paraId="3BA23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12E53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（5）“十五五”时期经济社会发展必须遵循的原则。</w:t>
      </w:r>
    </w:p>
    <w:p w14:paraId="4BAB7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——坚持党的全面领导。坚决维护党中央权威和集中统一领导，提高党把方向、谋大局、定政策、促改革能力，把党的领导贯穿经济社会发展各方面全过程，为我国社会主义现代化建设提供根本保证。</w:t>
      </w:r>
    </w:p>
    <w:p w14:paraId="134CA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70398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09820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全面深化改革。聚焦制约高质量发展的体制机制障碍，推进深层次改革，扩大高水平开放，推动生产关系和生产力、上层建筑和经济基础、国家治理和社会发展更好相适应，持续增强发展动力和社会活力。</w:t>
      </w:r>
    </w:p>
    <w:p w14:paraId="26687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03090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——坚持统筹发展和安全。在发展中固安全，在安全中谋发展，强化底线思维，有效防范化解各类风险，增强经济和社会韧性，以新安全格局保障新发展格局。</w:t>
      </w:r>
    </w:p>
    <w:p w14:paraId="1196B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（6）“十五五”时期经济社会发展的主要目标。</w:t>
      </w:r>
    </w:p>
    <w:p w14:paraId="45929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6A0E6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00573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43FAC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0E624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6CB65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——美丽中国建设取得新的重大进展。绿色生产生活方式基本形成，碳达峰目标如期实现，清洁低碳安全高效的新型能源体系初步建成，主要污染物排放总量持续减少，生态系统多样性稳定性持续性不断提升。</w:t>
      </w:r>
    </w:p>
    <w:p w14:paraId="6FD3B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——国家安全屏障更加巩固。国家安全体系和能力进一步加强，重点领域风险得到有效防范化解，社会治理和公共安全治理水平明显提高，建军一百年奋斗目标如期实现，更高水平平安中国建设扎实推进。</w:t>
      </w:r>
    </w:p>
    <w:p w14:paraId="7D18B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在此基础上再奋斗五年，到二〇三五年实现我国经济实力、科技实力、国防实力、综合国力和国际影响力大幅跃升，人均国内生产总值达到中等发达国家水平，人民生活更加幸福美好，基本实现社会主义现代化。</w:t>
      </w:r>
    </w:p>
    <w:p w14:paraId="227A7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三、建设现代化产业体系，巩固壮大实体经济根基</w:t>
      </w:r>
    </w:p>
    <w:p w14:paraId="19E32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26FF6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635B8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365B6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5BE04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690FD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29739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四、加快高水平科技自立自强，引领发展新质生产力</w:t>
      </w:r>
    </w:p>
    <w:p w14:paraId="56C79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46078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76A43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791EB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01870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0DDB6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240B0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五、建设强大国内市场，加快构建新发展格局</w:t>
      </w:r>
    </w:p>
    <w:p w14:paraId="44490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38870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52985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6F041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1BFEB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六、加快构建高水平社会主义市场经济体制，增强高质量发展动力</w:t>
      </w:r>
    </w:p>
    <w:p w14:paraId="41494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高水平社会主义市场经济体制是中国式现代化的重要保障。坚持和完善社会主义基本经济制度，更好发挥经济体制改革牵引作用，完善宏观经济治理体系，确保高质量发展行稳致远。</w:t>
      </w:r>
    </w:p>
    <w:p w14:paraId="312CB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65EE6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531FC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691DE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6ADCF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5AA32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七、扩大高水平对外开放，开创合作共赢新局面</w:t>
      </w:r>
    </w:p>
    <w:p w14:paraId="2DCE5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坚持开放合作、互利共赢是中国式现代化的必然要求。稳步扩大制度型开放，维护多边贸易体制，拓展国际循环，以开放促改革促发展，与世界各国共享机遇、共同发展。</w:t>
      </w:r>
    </w:p>
    <w:p w14:paraId="4B8DEB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52D59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1C09A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572EF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33EDC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八、加快农业农村现代化，扎实推进乡村全面振兴</w:t>
      </w:r>
    </w:p>
    <w:p w14:paraId="28B6A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农业农村现代化关系中国式现代化全局和成色。坚持把解决好“三农”问题作为全党工作重中之重，促进城乡融合发展，持续巩固拓展脱贫攻坚成果，推动农村基本具备现代生活条件，加快建设农业强国。</w:t>
      </w:r>
    </w:p>
    <w:p w14:paraId="77E08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7DA6C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0206B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7438D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统筹建立常态化防止返贫致贫机制，坚持精准帮扶，完善兜底式保障，强化开发式帮扶，增强内生动力，分层分类帮扶欠发达地区，健全乡村振兴重点帮扶县支持政策，确保不发生规模性返贫致贫。</w:t>
      </w:r>
    </w:p>
    <w:p w14:paraId="33DFE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九、优化区域经济布局，促进区域协调发展</w:t>
      </w:r>
    </w:p>
    <w:p w14:paraId="64C15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2FB4D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2E5EC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77511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2B188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7621B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6F109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十、激发全民族文化创新创造活力，繁荣发展社会主义文化</w:t>
      </w:r>
    </w:p>
    <w:p w14:paraId="2F9D4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0AF03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2A793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4BE2A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760CF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33FF6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十一、加大保障和改善民生力度，扎实推进全体人民共同富裕</w:t>
      </w:r>
    </w:p>
    <w:p w14:paraId="30BD2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实现人民对美好生活的向往是中国式现代化的出发点和落脚点。坚持尽力而为、量力而行，加强普惠性、基础性、兜底性民生建设，解决好人民群众急难愁盼问题，畅通社会流动渠道，提高人民生活品质。</w:t>
      </w:r>
    </w:p>
    <w:p w14:paraId="5694D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60568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1A575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53DB4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4262E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6EDFC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609C0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6C177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7CB85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十二、加快经济社会发展全面绿色转型，建设美丽中国</w:t>
      </w:r>
    </w:p>
    <w:p w14:paraId="5C0D9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绿色发展是中国式现代化的鲜明底色。牢固树立和践行绿水青山就是金山银山的理念，以碳达峰碳中和为牵引，协同推进降碳、减污、扩绿、增长，筑牢生态安全屏障，增强绿色发展动能。</w:t>
      </w:r>
    </w:p>
    <w:p w14:paraId="53B54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224B6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31A58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757EB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73070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312B2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十三、推进国家安全体系和能力现代化，建设更高水平平安中国</w:t>
      </w:r>
    </w:p>
    <w:p w14:paraId="6C3B5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建设平安中国是中国式现代化的重要内容。坚定不移贯彻总体国家安全观，走中国特色社会主义社会治理之路，确保社会生机勃勃又井然有序。</w:t>
      </w:r>
    </w:p>
    <w:p w14:paraId="73F08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78D41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3F150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48821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7AB98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3A822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十四、如期实现建军一百年奋斗目标，高质量推进国防和军队现代化</w:t>
      </w:r>
    </w:p>
    <w:p w14:paraId="6AC65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3BF21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32835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01E1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3777E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　　十五、全党全国各族人民团结起来为实现“十五五”规划而奋斗</w:t>
      </w:r>
    </w:p>
    <w:p w14:paraId="09897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706FA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21C91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2EBB1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63321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720F5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6F929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41B64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44DB1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全党全军全国各族人民要更加紧密地团结在以习近平同志为核心的党中央周围，为基本实现社会主义现代化而共同奋斗，不断开创以中国式现代化全面推进强国建设、民族复兴伟业新局面。</w:t>
      </w:r>
    </w:p>
    <w:p w14:paraId="198FC1BD">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6F2E5E54-207B-493C-9D60-087597115F5A}"/>
  </w:font>
  <w:font w:name="方正小标宋简体">
    <w:panose1 w:val="02000000000000000000"/>
    <w:charset w:val="86"/>
    <w:family w:val="auto"/>
    <w:pitch w:val="default"/>
    <w:sig w:usb0="00000001" w:usb1="08000000" w:usb2="00000000" w:usb3="00000000" w:csb0="00040000" w:csb1="00000000"/>
    <w:embedRegular r:id="rId2" w:fontKey="{9A014C02-1D53-477F-8EFC-81F20E13922F}"/>
  </w:font>
  <w:font w:name="仿宋">
    <w:panose1 w:val="02010609060101010101"/>
    <w:charset w:val="86"/>
    <w:family w:val="auto"/>
    <w:pitch w:val="default"/>
    <w:sig w:usb0="800002BF" w:usb1="38CF7CFA" w:usb2="00000016" w:usb3="00000000" w:csb0="00040001" w:csb1="00000000"/>
    <w:embedRegular r:id="rId3" w:fontKey="{1D7EE683-FEBF-4084-8648-8900153B85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C016B"/>
    <w:rsid w:val="1C6C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2025-12-28T23:55:00Z</dcterms:created>
  <dc:creator>Fiona</dc:creator>
  <cp:lastModifiedBy>Fiona</cp:lastModifiedBy>
  <dcterms:modified xsi:type="dcterms:W3CDTF">2025-12-28T23:58:53Z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D5432E4ACB8F46AEAFBEEDD6009597C1_11</vt:lpwstr>
  </property>
  <property fmtid="{D5CDD505-2E9C-101B-9397-08002B2CF9AE}" pid="4" name="KSOTemplateDocerSaveRecord">
    <vt:lpwstr>eyJoZGlkIjoiZWMyMjNhZGM1ODQ2NjNiNGM3M2E0NWY5YmIwYTlhM2YiLCJ1c2VySWQiOiIyMDIyMjUwNTIifQ==</vt:lpwstr>
  </property>
</Properties>
</file>