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41F1" w:rsidRPr="0033081B" w:rsidRDefault="007841F1" w:rsidP="007841F1">
      <w:pPr>
        <w:jc w:val="center"/>
        <w:rPr>
          <w:rFonts w:ascii="Times New Roman" w:eastAsia="宋体"/>
          <w:color w:val="000000" w:themeColor="text1"/>
          <w:sz w:val="48"/>
          <w:szCs w:val="52"/>
        </w:rPr>
      </w:pPr>
      <w:bookmarkStart w:id="0" w:name="_GoBack"/>
      <w:bookmarkEnd w:id="0"/>
      <w:r w:rsidRPr="0033081B">
        <w:rPr>
          <w:rFonts w:ascii="Times New Roman" w:eastAsia="宋体" w:hint="eastAsia"/>
          <w:color w:val="000000" w:themeColor="text1"/>
          <w:sz w:val="48"/>
          <w:szCs w:val="52"/>
        </w:rPr>
        <w:t>巴黎中央理工</w:t>
      </w:r>
      <w:r w:rsidRPr="0033081B">
        <w:rPr>
          <w:rFonts w:ascii="Times New Roman" w:eastAsia="宋体" w:hAnsi="Times New Roman" w:hint="eastAsia"/>
          <w:color w:val="000000" w:themeColor="text1"/>
          <w:sz w:val="48"/>
          <w:szCs w:val="52"/>
        </w:rPr>
        <w:t>-</w:t>
      </w:r>
      <w:r w:rsidRPr="0033081B">
        <w:rPr>
          <w:rFonts w:ascii="Times New Roman" w:eastAsia="宋体" w:hint="eastAsia"/>
          <w:color w:val="000000" w:themeColor="text1"/>
          <w:sz w:val="48"/>
          <w:szCs w:val="52"/>
        </w:rPr>
        <w:t>高等电力工程师大学校</w:t>
      </w:r>
    </w:p>
    <w:p w:rsidR="007841F1" w:rsidRPr="0033081B" w:rsidRDefault="007841F1" w:rsidP="007841F1">
      <w:pPr>
        <w:rPr>
          <w:rFonts w:ascii="Times New Roman" w:eastAsia="宋体" w:hAnsi="Times New Roman"/>
          <w:color w:val="000000" w:themeColor="text1"/>
        </w:rPr>
      </w:pPr>
      <w:r w:rsidRPr="0033081B">
        <w:rPr>
          <w:rFonts w:ascii="Times New Roman" w:eastAsia="宋体" w:hAnsi="Times New Roman" w:hint="eastAsia"/>
          <w:noProof/>
          <w:color w:val="000000" w:themeColor="text1"/>
        </w:rPr>
        <w:drawing>
          <wp:anchor distT="0" distB="0" distL="114300" distR="114300" simplePos="0" relativeHeight="251662336" behindDoc="0" locked="0" layoutInCell="1" allowOverlap="1">
            <wp:simplePos x="0" y="0"/>
            <wp:positionH relativeFrom="margin">
              <wp:posOffset>-890270</wp:posOffset>
            </wp:positionH>
            <wp:positionV relativeFrom="paragraph">
              <wp:posOffset>1029970</wp:posOffset>
            </wp:positionV>
            <wp:extent cx="7149465" cy="3978910"/>
            <wp:effectExtent l="19050" t="0" r="0" b="0"/>
            <wp:wrapTopAndBottom/>
            <wp:docPr id="1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6"/>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149465" cy="3978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r w:rsidRPr="0033081B">
        <w:rPr>
          <w:rFonts w:ascii="Times New Roman" w:eastAsia="宋体" w:hAnsi="Times New Roman" w:hint="eastAsia"/>
          <w:noProof/>
          <w:color w:val="000000" w:themeColor="text1"/>
        </w:rPr>
        <w:drawing>
          <wp:anchor distT="0" distB="0" distL="114300" distR="114300" simplePos="0" relativeHeight="251660288" behindDoc="0" locked="0" layoutInCell="1" allowOverlap="1">
            <wp:simplePos x="0" y="0"/>
            <wp:positionH relativeFrom="column">
              <wp:posOffset>2540</wp:posOffset>
            </wp:positionH>
            <wp:positionV relativeFrom="paragraph">
              <wp:posOffset>93345</wp:posOffset>
            </wp:positionV>
            <wp:extent cx="5485130" cy="848360"/>
            <wp:effectExtent l="19050" t="0" r="1270" b="0"/>
            <wp:wrapTopAndBottom/>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5485130" cy="848360"/>
                    </a:xfrm>
                    <a:prstGeom prst="rect">
                      <a:avLst/>
                    </a:prstGeom>
                    <a:noFill/>
                    <a:ln w="9525">
                      <a:noFill/>
                      <a:miter lim="800000"/>
                      <a:headEnd/>
                      <a:tailEnd/>
                    </a:ln>
                  </pic:spPr>
                </pic:pic>
              </a:graphicData>
            </a:graphic>
          </wp:anchor>
        </w:drawing>
      </w:r>
    </w:p>
    <w:p w:rsidR="007841F1" w:rsidRPr="0033081B" w:rsidRDefault="007841F1" w:rsidP="007841F1">
      <w:pPr>
        <w:jc w:val="center"/>
        <w:rPr>
          <w:rFonts w:ascii="Times New Roman" w:eastAsia="宋体"/>
          <w:color w:val="000000" w:themeColor="text1"/>
          <w:sz w:val="36"/>
          <w:szCs w:val="52"/>
        </w:rPr>
      </w:pPr>
      <w:r w:rsidRPr="0033081B">
        <w:rPr>
          <w:rFonts w:ascii="Times New Roman" w:eastAsia="宋体"/>
          <w:color w:val="000000" w:themeColor="text1"/>
          <w:sz w:val="36"/>
          <w:szCs w:val="52"/>
        </w:rPr>
        <w:t>International Fast Track in Engineering</w:t>
      </w:r>
    </w:p>
    <w:p w:rsidR="007841F1" w:rsidRPr="0033081B" w:rsidRDefault="007841F1" w:rsidP="007841F1">
      <w:pPr>
        <w:jc w:val="center"/>
        <w:rPr>
          <w:rFonts w:ascii="Times New Roman" w:eastAsia="宋体"/>
          <w:color w:val="000000" w:themeColor="text1"/>
          <w:sz w:val="36"/>
          <w:szCs w:val="52"/>
        </w:rPr>
      </w:pPr>
      <w:r w:rsidRPr="0033081B">
        <w:rPr>
          <w:rFonts w:ascii="Times New Roman" w:eastAsia="宋体" w:hint="eastAsia"/>
          <w:color w:val="000000" w:themeColor="text1"/>
          <w:sz w:val="36"/>
          <w:szCs w:val="52"/>
        </w:rPr>
        <w:t>国际工程师</w:t>
      </w:r>
    </w:p>
    <w:p w:rsidR="007841F1" w:rsidRPr="0033081B" w:rsidRDefault="007841F1" w:rsidP="007841F1">
      <w:pPr>
        <w:jc w:val="center"/>
        <w:rPr>
          <w:rFonts w:ascii="Times New Roman" w:eastAsia="宋体"/>
          <w:color w:val="000000" w:themeColor="text1"/>
          <w:sz w:val="36"/>
          <w:szCs w:val="52"/>
        </w:rPr>
      </w:pPr>
      <w:r w:rsidRPr="0033081B">
        <w:rPr>
          <w:rFonts w:ascii="Times New Roman" w:eastAsia="宋体"/>
          <w:color w:val="000000" w:themeColor="text1"/>
          <w:sz w:val="36"/>
          <w:szCs w:val="52"/>
        </w:rPr>
        <w:t xml:space="preserve">A Post-Graduate 2-Year Elite </w:t>
      </w:r>
      <w:proofErr w:type="spellStart"/>
      <w:r w:rsidRPr="0033081B">
        <w:rPr>
          <w:rFonts w:ascii="Times New Roman" w:eastAsia="宋体"/>
          <w:color w:val="000000" w:themeColor="text1"/>
          <w:sz w:val="36"/>
          <w:szCs w:val="52"/>
        </w:rPr>
        <w:t>Programme</w:t>
      </w:r>
      <w:proofErr w:type="spellEnd"/>
    </w:p>
    <w:p w:rsidR="007841F1" w:rsidRPr="0033081B" w:rsidRDefault="007841F1" w:rsidP="007841F1">
      <w:pPr>
        <w:jc w:val="center"/>
        <w:rPr>
          <w:rFonts w:ascii="Times New Roman" w:eastAsia="宋体" w:hAnsi="Times New Roman"/>
          <w:color w:val="000000" w:themeColor="text1"/>
          <w:sz w:val="48"/>
          <w:szCs w:val="52"/>
        </w:rPr>
      </w:pPr>
      <w:r w:rsidRPr="0033081B">
        <w:rPr>
          <w:rFonts w:ascii="Times New Roman" w:eastAsia="宋体" w:hint="eastAsia"/>
          <w:color w:val="000000" w:themeColor="text1"/>
          <w:sz w:val="36"/>
          <w:szCs w:val="52"/>
        </w:rPr>
        <w:t>两年制精英硕士研究生项目</w:t>
      </w:r>
    </w:p>
    <w:p w:rsidR="007841F1" w:rsidRPr="0033081B" w:rsidRDefault="007841F1" w:rsidP="007841F1">
      <w:pPr>
        <w:rPr>
          <w:rFonts w:ascii="Times New Roman" w:eastAsia="宋体" w:hAnsi="Times New Roman"/>
          <w:b/>
          <w:color w:val="000000" w:themeColor="text1"/>
          <w:sz w:val="30"/>
          <w:szCs w:val="30"/>
        </w:rPr>
      </w:pPr>
      <w:r w:rsidRPr="0033081B">
        <w:rPr>
          <w:rFonts w:ascii="Times New Roman" w:eastAsia="宋体" w:hint="eastAsia"/>
          <w:b/>
          <w:color w:val="000000" w:themeColor="text1"/>
          <w:sz w:val="30"/>
          <w:szCs w:val="30"/>
        </w:rPr>
        <w:t>巴黎中央理工</w:t>
      </w:r>
      <w:r w:rsidRPr="0033081B">
        <w:rPr>
          <w:rFonts w:ascii="Times New Roman" w:eastAsia="宋体" w:hAnsi="Times New Roman" w:hint="eastAsia"/>
          <w:b/>
          <w:color w:val="000000" w:themeColor="text1"/>
          <w:sz w:val="30"/>
          <w:szCs w:val="30"/>
        </w:rPr>
        <w:t>-</w:t>
      </w:r>
      <w:r w:rsidRPr="0033081B">
        <w:rPr>
          <w:rFonts w:ascii="Times New Roman" w:eastAsia="宋体" w:hint="eastAsia"/>
          <w:b/>
          <w:color w:val="000000" w:themeColor="text1"/>
          <w:sz w:val="30"/>
          <w:szCs w:val="30"/>
        </w:rPr>
        <w:t>高等电力工程师大学校简介</w:t>
      </w:r>
      <w:r w:rsidRPr="0033081B">
        <w:rPr>
          <w:rFonts w:ascii="Times New Roman" w:eastAsia="宋体" w:hAnsi="Times New Roman" w:hint="eastAsia"/>
          <w:b/>
          <w:color w:val="000000" w:themeColor="text1"/>
          <w:sz w:val="30"/>
          <w:szCs w:val="30"/>
        </w:rPr>
        <w:t xml:space="preserve"> </w:t>
      </w:r>
    </w:p>
    <w:p w:rsidR="007841F1" w:rsidRPr="0033081B" w:rsidRDefault="007841F1" w:rsidP="007841F1">
      <w:pPr>
        <w:spacing w:line="360" w:lineRule="exact"/>
        <w:rPr>
          <w:rFonts w:ascii="Times New Roman" w:eastAsia="宋体" w:hAnsi="Times New Roman"/>
          <w:color w:val="000000" w:themeColor="text1"/>
          <w:sz w:val="24"/>
          <w:szCs w:val="24"/>
        </w:rPr>
      </w:pPr>
      <w:r w:rsidRPr="0033081B">
        <w:rPr>
          <w:rFonts w:ascii="Times New Roman" w:eastAsia="宋体" w:hint="eastAsia"/>
          <w:color w:val="000000" w:themeColor="text1"/>
          <w:sz w:val="24"/>
          <w:szCs w:val="24"/>
        </w:rPr>
        <w:t>巴黎中央理工</w:t>
      </w:r>
      <w:r w:rsidRPr="0033081B">
        <w:rPr>
          <w:rFonts w:ascii="Times New Roman" w:eastAsia="宋体" w:hAnsi="Times New Roman" w:hint="eastAsia"/>
          <w:color w:val="000000" w:themeColor="text1"/>
          <w:sz w:val="24"/>
          <w:szCs w:val="24"/>
        </w:rPr>
        <w:t>-</w:t>
      </w:r>
      <w:r w:rsidRPr="0033081B">
        <w:rPr>
          <w:rFonts w:ascii="Times New Roman" w:eastAsia="宋体" w:hint="eastAsia"/>
          <w:color w:val="000000" w:themeColor="text1"/>
          <w:sz w:val="24"/>
          <w:szCs w:val="24"/>
        </w:rPr>
        <w:t>高等电力工程师大学校由巴黎中央理工（</w:t>
      </w:r>
      <w:r w:rsidRPr="0033081B">
        <w:rPr>
          <w:rFonts w:ascii="Times New Roman" w:eastAsia="宋体" w:hAnsi="Times New Roman" w:hint="eastAsia"/>
          <w:color w:val="000000" w:themeColor="text1"/>
          <w:sz w:val="24"/>
          <w:szCs w:val="24"/>
        </w:rPr>
        <w:t>1829</w:t>
      </w:r>
      <w:r w:rsidRPr="0033081B">
        <w:rPr>
          <w:rFonts w:ascii="Times New Roman" w:eastAsia="宋体" w:hint="eastAsia"/>
          <w:color w:val="000000" w:themeColor="text1"/>
          <w:sz w:val="24"/>
          <w:szCs w:val="24"/>
        </w:rPr>
        <w:t>年）和法国高等电力（</w:t>
      </w:r>
      <w:r w:rsidRPr="0033081B">
        <w:rPr>
          <w:rFonts w:ascii="Times New Roman" w:eastAsia="宋体" w:hAnsi="Times New Roman" w:hint="eastAsia"/>
          <w:color w:val="000000" w:themeColor="text1"/>
          <w:sz w:val="24"/>
          <w:szCs w:val="24"/>
        </w:rPr>
        <w:t>1894</w:t>
      </w:r>
      <w:r w:rsidRPr="0033081B">
        <w:rPr>
          <w:rFonts w:ascii="Times New Roman" w:eastAsia="宋体" w:hint="eastAsia"/>
          <w:color w:val="000000" w:themeColor="text1"/>
          <w:sz w:val="24"/>
          <w:szCs w:val="24"/>
        </w:rPr>
        <w:t>年）两所顶级工程师大学校于</w:t>
      </w:r>
      <w:r w:rsidRPr="0033081B">
        <w:rPr>
          <w:rFonts w:ascii="Times New Roman" w:eastAsia="宋体" w:hAnsi="Times New Roman" w:hint="eastAsia"/>
          <w:color w:val="000000" w:themeColor="text1"/>
          <w:sz w:val="24"/>
          <w:szCs w:val="24"/>
        </w:rPr>
        <w:t>2015</w:t>
      </w:r>
      <w:r w:rsidRPr="0033081B">
        <w:rPr>
          <w:rFonts w:ascii="Times New Roman" w:eastAsia="宋体" w:hint="eastAsia"/>
          <w:color w:val="000000" w:themeColor="text1"/>
          <w:sz w:val="24"/>
          <w:szCs w:val="24"/>
        </w:rPr>
        <w:t>合并而成。巴黎中央理工</w:t>
      </w:r>
      <w:r w:rsidRPr="0033081B">
        <w:rPr>
          <w:rFonts w:ascii="Times New Roman" w:eastAsia="宋体" w:hAnsi="Times New Roman" w:hint="eastAsia"/>
          <w:color w:val="000000" w:themeColor="text1"/>
          <w:sz w:val="24"/>
          <w:szCs w:val="24"/>
        </w:rPr>
        <w:t>-</w:t>
      </w:r>
      <w:r w:rsidRPr="0033081B">
        <w:rPr>
          <w:rFonts w:ascii="Times New Roman" w:eastAsia="宋体" w:hint="eastAsia"/>
          <w:color w:val="000000" w:themeColor="text1"/>
          <w:sz w:val="24"/>
          <w:szCs w:val="24"/>
        </w:rPr>
        <w:t>高等电力工程师大学校在法国只招收工程师预科竞考成绩前</w:t>
      </w:r>
      <w:r w:rsidRPr="0033081B">
        <w:rPr>
          <w:rFonts w:ascii="Times New Roman" w:eastAsia="宋体" w:hAnsi="Times New Roman" w:hint="eastAsia"/>
          <w:color w:val="000000" w:themeColor="text1"/>
          <w:sz w:val="24"/>
          <w:szCs w:val="24"/>
        </w:rPr>
        <w:t>2%</w:t>
      </w:r>
      <w:r w:rsidRPr="0033081B">
        <w:rPr>
          <w:rFonts w:ascii="Times New Roman" w:eastAsia="宋体" w:hint="eastAsia"/>
          <w:color w:val="000000" w:themeColor="text1"/>
          <w:sz w:val="24"/>
          <w:szCs w:val="24"/>
        </w:rPr>
        <w:t>的学生。巴黎中央理工</w:t>
      </w:r>
      <w:r w:rsidRPr="0033081B">
        <w:rPr>
          <w:rFonts w:ascii="Times New Roman" w:eastAsia="宋体" w:hAnsi="Times New Roman" w:hint="eastAsia"/>
          <w:color w:val="000000" w:themeColor="text1"/>
          <w:sz w:val="24"/>
          <w:szCs w:val="24"/>
        </w:rPr>
        <w:t>-</w:t>
      </w:r>
      <w:r w:rsidRPr="0033081B">
        <w:rPr>
          <w:rFonts w:ascii="Times New Roman" w:eastAsia="宋体" w:hint="eastAsia"/>
          <w:color w:val="000000" w:themeColor="text1"/>
          <w:sz w:val="24"/>
          <w:szCs w:val="24"/>
        </w:rPr>
        <w:t>高等电力工程师大学校是法国最顶尖两所工程师大学校之一。巴黎中央理工</w:t>
      </w:r>
      <w:r w:rsidRPr="0033081B">
        <w:rPr>
          <w:rFonts w:ascii="Times New Roman" w:eastAsia="宋体" w:hAnsi="Times New Roman" w:hint="eastAsia"/>
          <w:color w:val="000000" w:themeColor="text1"/>
          <w:sz w:val="24"/>
          <w:szCs w:val="24"/>
        </w:rPr>
        <w:t>-</w:t>
      </w:r>
      <w:r w:rsidRPr="0033081B">
        <w:rPr>
          <w:rFonts w:ascii="Times New Roman" w:eastAsia="宋体" w:hint="eastAsia"/>
          <w:color w:val="000000" w:themeColor="text1"/>
          <w:sz w:val="24"/>
          <w:szCs w:val="24"/>
        </w:rPr>
        <w:t>高等电力工程师大学校是巴黎</w:t>
      </w:r>
      <w:r w:rsidRPr="0033081B">
        <w:rPr>
          <w:rFonts w:ascii="Times New Roman" w:eastAsia="宋体" w:hAnsi="Times New Roman" w:hint="eastAsia"/>
          <w:color w:val="000000" w:themeColor="text1"/>
          <w:sz w:val="24"/>
          <w:szCs w:val="24"/>
        </w:rPr>
        <w:t>-</w:t>
      </w:r>
      <w:proofErr w:type="gramStart"/>
      <w:r w:rsidRPr="0033081B">
        <w:rPr>
          <w:rFonts w:ascii="Times New Roman" w:eastAsia="宋体" w:hint="eastAsia"/>
          <w:color w:val="000000" w:themeColor="text1"/>
          <w:sz w:val="24"/>
          <w:szCs w:val="24"/>
        </w:rPr>
        <w:t>萨</w:t>
      </w:r>
      <w:proofErr w:type="gramEnd"/>
      <w:r w:rsidRPr="0033081B">
        <w:rPr>
          <w:rFonts w:ascii="Times New Roman" w:eastAsia="宋体" w:hint="eastAsia"/>
          <w:color w:val="000000" w:themeColor="text1"/>
          <w:sz w:val="24"/>
          <w:szCs w:val="24"/>
        </w:rPr>
        <w:t>克雷大学创始成员之一。</w:t>
      </w:r>
    </w:p>
    <w:p w:rsidR="007841F1" w:rsidRPr="0033081B" w:rsidRDefault="007841F1" w:rsidP="007841F1">
      <w:pPr>
        <w:rPr>
          <w:rFonts w:ascii="Times New Roman" w:eastAsia="宋体"/>
          <w:b/>
          <w:color w:val="000000" w:themeColor="text1"/>
          <w:sz w:val="30"/>
          <w:szCs w:val="30"/>
        </w:rPr>
      </w:pPr>
      <w:r w:rsidRPr="0033081B">
        <w:rPr>
          <w:rFonts w:ascii="Times New Roman" w:eastAsia="宋体" w:hint="eastAsia"/>
          <w:b/>
          <w:color w:val="000000" w:themeColor="text1"/>
          <w:sz w:val="30"/>
          <w:szCs w:val="30"/>
        </w:rPr>
        <w:lastRenderedPageBreak/>
        <w:t>巴黎中央理工</w:t>
      </w:r>
      <w:r w:rsidRPr="0033081B">
        <w:rPr>
          <w:rFonts w:ascii="Times New Roman" w:eastAsia="宋体" w:hint="eastAsia"/>
          <w:b/>
          <w:color w:val="000000" w:themeColor="text1"/>
          <w:sz w:val="30"/>
          <w:szCs w:val="30"/>
        </w:rPr>
        <w:t>-</w:t>
      </w:r>
      <w:r w:rsidRPr="0033081B">
        <w:rPr>
          <w:rFonts w:ascii="Times New Roman" w:eastAsia="宋体" w:hint="eastAsia"/>
          <w:b/>
          <w:color w:val="000000" w:themeColor="text1"/>
          <w:sz w:val="30"/>
          <w:szCs w:val="30"/>
        </w:rPr>
        <w:t>高等电力工程师大学校排名</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法国排名榜</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在培养多学科背景工程师方面排名第二；</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在国际化和企业合作方面排名第一；</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国际排名榜</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QS</w:t>
      </w:r>
      <w:r w:rsidRPr="0033081B">
        <w:rPr>
          <w:rFonts w:ascii="Times New Roman" w:eastAsia="宋体" w:hint="eastAsia"/>
          <w:color w:val="000000" w:themeColor="text1"/>
          <w:sz w:val="24"/>
          <w:szCs w:val="24"/>
        </w:rPr>
        <w:t>排名</w:t>
      </w:r>
    </w:p>
    <w:p w:rsidR="007841F1" w:rsidRPr="0033081B" w:rsidRDefault="007841F1" w:rsidP="007841F1">
      <w:pPr>
        <w:spacing w:line="360" w:lineRule="exact"/>
        <w:ind w:firstLineChars="100" w:firstLine="240"/>
        <w:rPr>
          <w:rFonts w:ascii="Times New Roman" w:eastAsia="宋体"/>
          <w:color w:val="000000" w:themeColor="text1"/>
          <w:sz w:val="24"/>
          <w:szCs w:val="24"/>
        </w:rPr>
      </w:pPr>
      <w:r w:rsidRPr="0033081B">
        <w:rPr>
          <w:rFonts w:ascii="Times New Roman" w:eastAsia="宋体" w:hint="eastAsia"/>
          <w:color w:val="000000" w:themeColor="text1"/>
          <w:sz w:val="24"/>
          <w:szCs w:val="24"/>
        </w:rPr>
        <w:t>法国大学排名第</w:t>
      </w:r>
      <w:r w:rsidRPr="0033081B">
        <w:rPr>
          <w:rFonts w:ascii="Times New Roman" w:eastAsia="宋体" w:hint="eastAsia"/>
          <w:color w:val="000000" w:themeColor="text1"/>
          <w:sz w:val="24"/>
          <w:szCs w:val="24"/>
        </w:rPr>
        <w:t xml:space="preserve">4 </w:t>
      </w:r>
      <w:r w:rsidRPr="0033081B">
        <w:rPr>
          <w:rFonts w:ascii="Times New Roman" w:eastAsia="宋体" w:hint="eastAsia"/>
          <w:color w:val="000000" w:themeColor="text1"/>
          <w:sz w:val="24"/>
          <w:szCs w:val="24"/>
        </w:rPr>
        <w:t>位</w:t>
      </w:r>
    </w:p>
    <w:p w:rsidR="007841F1" w:rsidRPr="0033081B" w:rsidRDefault="007841F1" w:rsidP="007841F1">
      <w:pPr>
        <w:spacing w:line="360" w:lineRule="exact"/>
        <w:ind w:firstLineChars="100" w:firstLine="240"/>
        <w:rPr>
          <w:rFonts w:ascii="Times New Roman" w:eastAsia="宋体"/>
          <w:color w:val="000000" w:themeColor="text1"/>
          <w:sz w:val="24"/>
          <w:szCs w:val="24"/>
        </w:rPr>
      </w:pPr>
      <w:r w:rsidRPr="0033081B">
        <w:rPr>
          <w:rFonts w:ascii="Times New Roman" w:eastAsia="宋体" w:hint="eastAsia"/>
          <w:color w:val="000000" w:themeColor="text1"/>
          <w:sz w:val="24"/>
          <w:szCs w:val="24"/>
        </w:rPr>
        <w:t>电气与电子工程专业法国排名第一</w:t>
      </w:r>
    </w:p>
    <w:p w:rsidR="007841F1" w:rsidRPr="0033081B" w:rsidRDefault="007841F1" w:rsidP="007841F1">
      <w:pPr>
        <w:spacing w:line="360" w:lineRule="exact"/>
        <w:ind w:firstLineChars="100" w:firstLine="240"/>
        <w:rPr>
          <w:rFonts w:ascii="Times New Roman" w:eastAsia="宋体"/>
          <w:color w:val="000000" w:themeColor="text1"/>
          <w:sz w:val="24"/>
          <w:szCs w:val="24"/>
        </w:rPr>
      </w:pPr>
      <w:r w:rsidRPr="0033081B">
        <w:rPr>
          <w:rFonts w:ascii="Times New Roman" w:eastAsia="宋体" w:hint="eastAsia"/>
          <w:color w:val="000000" w:themeColor="text1"/>
          <w:sz w:val="24"/>
          <w:szCs w:val="24"/>
        </w:rPr>
        <w:t>机械、航空航天与制造专业法国排名第一</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ind w:firstLineChars="100" w:firstLine="240"/>
        <w:rPr>
          <w:rFonts w:ascii="Times New Roman" w:eastAsia="宋体"/>
          <w:color w:val="000000" w:themeColor="text1"/>
          <w:sz w:val="24"/>
          <w:szCs w:val="24"/>
        </w:rPr>
      </w:pPr>
      <w:r w:rsidRPr="0033081B">
        <w:rPr>
          <w:rFonts w:ascii="Times New Roman" w:eastAsia="宋体" w:hint="eastAsia"/>
          <w:color w:val="000000" w:themeColor="text1"/>
          <w:sz w:val="24"/>
          <w:szCs w:val="24"/>
        </w:rPr>
        <w:t>土木工程专业法国排名第一</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ind w:firstLineChars="100" w:firstLine="240"/>
        <w:rPr>
          <w:rFonts w:ascii="Times New Roman" w:eastAsia="宋体"/>
          <w:color w:val="000000" w:themeColor="text1"/>
          <w:sz w:val="24"/>
          <w:szCs w:val="24"/>
        </w:rPr>
      </w:pPr>
      <w:r w:rsidRPr="0033081B">
        <w:rPr>
          <w:rFonts w:ascii="Times New Roman" w:eastAsia="宋体" w:hint="eastAsia"/>
          <w:color w:val="000000" w:themeColor="text1"/>
          <w:sz w:val="24"/>
          <w:szCs w:val="24"/>
        </w:rPr>
        <w:t>世界雇主声誉排名第</w:t>
      </w:r>
      <w:r w:rsidRPr="0033081B">
        <w:rPr>
          <w:rFonts w:ascii="Times New Roman" w:eastAsia="宋体" w:hint="eastAsia"/>
          <w:color w:val="000000" w:themeColor="text1"/>
          <w:sz w:val="24"/>
          <w:szCs w:val="24"/>
        </w:rPr>
        <w:t>7</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泰晤士排名</w:t>
      </w:r>
    </w:p>
    <w:p w:rsidR="007841F1" w:rsidRPr="0033081B" w:rsidRDefault="007841F1" w:rsidP="007841F1">
      <w:pPr>
        <w:spacing w:line="360" w:lineRule="exact"/>
        <w:ind w:firstLineChars="100" w:firstLine="240"/>
        <w:rPr>
          <w:rFonts w:ascii="Times New Roman" w:eastAsia="宋体"/>
          <w:color w:val="000000" w:themeColor="text1"/>
          <w:sz w:val="24"/>
          <w:szCs w:val="24"/>
        </w:rPr>
      </w:pPr>
      <w:r w:rsidRPr="0033081B">
        <w:rPr>
          <w:rFonts w:ascii="Times New Roman" w:eastAsia="宋体" w:hint="eastAsia"/>
          <w:color w:val="000000" w:themeColor="text1"/>
          <w:sz w:val="24"/>
          <w:szCs w:val="24"/>
        </w:rPr>
        <w:t>法国大学排名第</w:t>
      </w:r>
      <w:r w:rsidRPr="0033081B">
        <w:rPr>
          <w:rFonts w:ascii="Times New Roman" w:eastAsia="宋体" w:hint="eastAsia"/>
          <w:color w:val="000000" w:themeColor="text1"/>
          <w:sz w:val="24"/>
          <w:szCs w:val="24"/>
        </w:rPr>
        <w:t>5</w:t>
      </w:r>
      <w:r w:rsidRPr="0033081B">
        <w:rPr>
          <w:rFonts w:ascii="Times New Roman" w:eastAsia="宋体" w:hint="eastAsia"/>
          <w:color w:val="000000" w:themeColor="text1"/>
          <w:sz w:val="24"/>
          <w:szCs w:val="24"/>
        </w:rPr>
        <w:t>位</w:t>
      </w:r>
    </w:p>
    <w:p w:rsidR="007841F1" w:rsidRPr="0033081B" w:rsidRDefault="007841F1" w:rsidP="007841F1">
      <w:pPr>
        <w:spacing w:line="360" w:lineRule="exact"/>
        <w:ind w:firstLineChars="100" w:firstLine="240"/>
        <w:rPr>
          <w:rFonts w:ascii="Times New Roman" w:eastAsia="宋体"/>
          <w:color w:val="000000" w:themeColor="text1"/>
          <w:sz w:val="24"/>
          <w:szCs w:val="24"/>
        </w:rPr>
      </w:pPr>
      <w:r w:rsidRPr="0033081B">
        <w:rPr>
          <w:rFonts w:ascii="Times New Roman" w:eastAsia="宋体" w:hint="eastAsia"/>
          <w:color w:val="000000" w:themeColor="text1"/>
          <w:sz w:val="24"/>
          <w:szCs w:val="24"/>
        </w:rPr>
        <w:t>全球大学就业能力排名第</w:t>
      </w:r>
      <w:r w:rsidRPr="0033081B">
        <w:rPr>
          <w:rFonts w:ascii="Times New Roman" w:eastAsia="宋体" w:hint="eastAsia"/>
          <w:color w:val="000000" w:themeColor="text1"/>
          <w:sz w:val="24"/>
          <w:szCs w:val="24"/>
        </w:rPr>
        <w:t>42</w:t>
      </w:r>
    </w:p>
    <w:p w:rsidR="007841F1" w:rsidRPr="0033081B" w:rsidRDefault="007841F1" w:rsidP="007841F1">
      <w:pPr>
        <w:rPr>
          <w:rFonts w:ascii="Times New Roman" w:eastAsia="宋体"/>
          <w:b/>
          <w:color w:val="000000" w:themeColor="text1"/>
          <w:sz w:val="30"/>
          <w:szCs w:val="30"/>
        </w:rPr>
      </w:pPr>
      <w:r w:rsidRPr="0033081B">
        <w:rPr>
          <w:rFonts w:ascii="Times New Roman" w:eastAsia="宋体" w:hint="eastAsia"/>
          <w:b/>
          <w:color w:val="000000" w:themeColor="text1"/>
          <w:sz w:val="30"/>
          <w:szCs w:val="30"/>
        </w:rPr>
        <w:t>筛选严格的工程师学校</w:t>
      </w:r>
      <w:r w:rsidRPr="0033081B">
        <w:rPr>
          <w:rFonts w:ascii="Times New Roman" w:eastAsia="宋体" w:hint="eastAsia"/>
          <w:b/>
          <w:color w:val="000000" w:themeColor="text1"/>
          <w:sz w:val="30"/>
          <w:szCs w:val="30"/>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进入顶级工程师大学校的选拔程序极为严格。</w:t>
      </w:r>
      <w:r w:rsidRPr="0033081B">
        <w:rPr>
          <w:rFonts w:ascii="Times New Roman" w:eastAsia="宋体" w:hint="eastAsia"/>
          <w:color w:val="000000" w:themeColor="text1"/>
          <w:sz w:val="24"/>
          <w:szCs w:val="24"/>
        </w:rPr>
        <w:t>150</w:t>
      </w:r>
      <w:r w:rsidRPr="0033081B">
        <w:rPr>
          <w:rFonts w:ascii="Times New Roman" w:eastAsia="宋体" w:hint="eastAsia"/>
          <w:color w:val="000000" w:themeColor="text1"/>
          <w:sz w:val="24"/>
          <w:szCs w:val="24"/>
        </w:rPr>
        <w:t>名高中理科毕业生中仅有</w:t>
      </w:r>
      <w:r w:rsidRPr="0033081B">
        <w:rPr>
          <w:rFonts w:ascii="Times New Roman" w:eastAsia="宋体" w:hint="eastAsia"/>
          <w:color w:val="000000" w:themeColor="text1"/>
          <w:sz w:val="24"/>
          <w:szCs w:val="24"/>
        </w:rPr>
        <w:t>1</w:t>
      </w:r>
      <w:r w:rsidRPr="0033081B">
        <w:rPr>
          <w:rFonts w:ascii="Times New Roman" w:eastAsia="宋体" w:hint="eastAsia"/>
          <w:color w:val="000000" w:themeColor="text1"/>
          <w:sz w:val="24"/>
          <w:szCs w:val="24"/>
        </w:rPr>
        <w:t>名能够进入巴黎中央理工</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高等电力工程师大学校。</w:t>
      </w:r>
      <w:r w:rsidRPr="0033081B">
        <w:rPr>
          <w:rFonts w:ascii="Times New Roman" w:eastAsia="宋体" w:hint="eastAsia"/>
          <w:color w:val="000000" w:themeColor="text1"/>
          <w:sz w:val="24"/>
          <w:szCs w:val="24"/>
        </w:rPr>
        <w:t xml:space="preserve"> </w:t>
      </w:r>
    </w:p>
    <w:p w:rsidR="007841F1" w:rsidRPr="0033081B" w:rsidRDefault="007841F1" w:rsidP="007841F1">
      <w:pPr>
        <w:rPr>
          <w:rFonts w:ascii="Times New Roman" w:eastAsia="宋体"/>
          <w:b/>
          <w:color w:val="000000" w:themeColor="text1"/>
          <w:sz w:val="30"/>
          <w:szCs w:val="30"/>
        </w:rPr>
      </w:pPr>
      <w:r w:rsidRPr="0033081B">
        <w:rPr>
          <w:rFonts w:ascii="Times New Roman" w:eastAsia="宋体" w:hint="eastAsia"/>
          <w:b/>
          <w:color w:val="000000" w:themeColor="text1"/>
          <w:sz w:val="30"/>
          <w:szCs w:val="30"/>
        </w:rPr>
        <w:t>与全球超</w:t>
      </w:r>
      <w:r w:rsidR="0033081B" w:rsidRPr="0033081B">
        <w:rPr>
          <w:rFonts w:ascii="Times New Roman" w:eastAsia="宋体" w:hint="eastAsia"/>
          <w:b/>
          <w:color w:val="000000" w:themeColor="text1"/>
          <w:sz w:val="30"/>
          <w:szCs w:val="30"/>
        </w:rPr>
        <w:t>过</w:t>
      </w:r>
      <w:r w:rsidRPr="0033081B">
        <w:rPr>
          <w:rFonts w:ascii="Times New Roman" w:eastAsia="宋体" w:hint="eastAsia"/>
          <w:b/>
          <w:color w:val="000000" w:themeColor="text1"/>
          <w:sz w:val="30"/>
          <w:szCs w:val="30"/>
        </w:rPr>
        <w:t>45</w:t>
      </w:r>
      <w:r w:rsidRPr="0033081B">
        <w:rPr>
          <w:rFonts w:ascii="Times New Roman" w:eastAsia="宋体" w:hint="eastAsia"/>
          <w:b/>
          <w:color w:val="000000" w:themeColor="text1"/>
          <w:sz w:val="30"/>
          <w:szCs w:val="30"/>
        </w:rPr>
        <w:t>个国家</w:t>
      </w:r>
      <w:r w:rsidRPr="0033081B">
        <w:rPr>
          <w:rFonts w:ascii="Times New Roman" w:eastAsia="宋体" w:hint="eastAsia"/>
          <w:b/>
          <w:color w:val="000000" w:themeColor="text1"/>
          <w:sz w:val="30"/>
          <w:szCs w:val="30"/>
        </w:rPr>
        <w:t>/</w:t>
      </w:r>
      <w:r w:rsidRPr="0033081B">
        <w:rPr>
          <w:rFonts w:ascii="Times New Roman" w:eastAsia="宋体" w:hint="eastAsia"/>
          <w:b/>
          <w:color w:val="000000" w:themeColor="text1"/>
          <w:sz w:val="30"/>
          <w:szCs w:val="30"/>
        </w:rPr>
        <w:t>地区</w:t>
      </w:r>
      <w:r w:rsidRPr="0033081B">
        <w:rPr>
          <w:rFonts w:ascii="Times New Roman" w:eastAsia="宋体" w:hint="eastAsia"/>
          <w:b/>
          <w:color w:val="000000" w:themeColor="text1"/>
          <w:sz w:val="30"/>
          <w:szCs w:val="30"/>
        </w:rPr>
        <w:t>200</w:t>
      </w:r>
      <w:r w:rsidRPr="0033081B">
        <w:rPr>
          <w:rFonts w:ascii="Times New Roman" w:eastAsia="宋体" w:hint="eastAsia"/>
          <w:b/>
          <w:color w:val="000000" w:themeColor="text1"/>
          <w:sz w:val="30"/>
          <w:szCs w:val="30"/>
        </w:rPr>
        <w:t>个大学合作</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欧洲地区</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英国：牛津大学，剑桥大学，帝国理工学院，伦敦大学…</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瑞典：瑞典皇家理工学院、瑞典隆德大学</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德国：慕尼黑工业大学、柏林工业大学、亚琛工业大学</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瑞士：洛桑联邦理工学院、苏黎世联邦理工学院</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西班牙：马德里理工大学、加泰罗尼亚理工大学</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意大利：米兰理工大学、都灵理工大学、罗马一大</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比利时：蒙斯大学、布鲁塞尔自由大学</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俄罗斯：莫斯科国立鲍曼技术大学</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美洲地区</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美国：哥伦比亚大学、乔治亚理工大学、普林斯顿大学、斯坦福大学、麻省理工学院</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加拿大：蒙特利尔理工学院、不列颠哥伦比亚大学</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巴西：圣保罗大学、里约热内卢联邦大学、坎皮纳斯州立大学</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阿根廷：布宜诺斯艾利斯大学</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智利：智利大学，智利天主教大学</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亚太地区</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中国大陆：清华大学，西安交通大学，北京航空航天大学，上海交通大学</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lastRenderedPageBreak/>
        <w:t>日本：庆应义塾大学、东京大学</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新加坡：新加坡国立大学</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韩国：韩国科学技术院</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印度：印度理工学院孟买分校、印度理工学院德里分校</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澳大利亚：昆士兰大学，新南威尔士大学，墨尔本大学</w:t>
      </w:r>
      <w:r w:rsidRPr="0033081B">
        <w:rPr>
          <w:rFonts w:ascii="Times New Roman" w:eastAsia="宋体" w:hint="eastAsia"/>
          <w:color w:val="000000" w:themeColor="text1"/>
          <w:sz w:val="24"/>
          <w:szCs w:val="24"/>
        </w:rPr>
        <w:t xml:space="preserve"> </w:t>
      </w:r>
    </w:p>
    <w:p w:rsidR="007841F1" w:rsidRPr="0033081B" w:rsidRDefault="007841F1" w:rsidP="007841F1">
      <w:pPr>
        <w:rPr>
          <w:rFonts w:ascii="Times New Roman" w:eastAsia="宋体"/>
          <w:b/>
          <w:color w:val="000000" w:themeColor="text1"/>
          <w:sz w:val="30"/>
          <w:szCs w:val="30"/>
        </w:rPr>
      </w:pPr>
      <w:r w:rsidRPr="0033081B">
        <w:rPr>
          <w:rFonts w:ascii="Times New Roman" w:eastAsia="宋体" w:hint="eastAsia"/>
          <w:b/>
          <w:color w:val="000000" w:themeColor="text1"/>
          <w:sz w:val="30"/>
          <w:szCs w:val="30"/>
        </w:rPr>
        <w:t>巴黎中央理工</w:t>
      </w:r>
      <w:r w:rsidRPr="0033081B">
        <w:rPr>
          <w:rFonts w:ascii="Times New Roman" w:eastAsia="宋体" w:hint="eastAsia"/>
          <w:b/>
          <w:color w:val="000000" w:themeColor="text1"/>
          <w:sz w:val="30"/>
          <w:szCs w:val="30"/>
        </w:rPr>
        <w:t>-</w:t>
      </w:r>
      <w:r w:rsidRPr="0033081B">
        <w:rPr>
          <w:rFonts w:ascii="Times New Roman" w:eastAsia="宋体" w:hint="eastAsia"/>
          <w:b/>
          <w:color w:val="000000" w:themeColor="text1"/>
          <w:sz w:val="30"/>
          <w:szCs w:val="30"/>
        </w:rPr>
        <w:t>高等电力工程师大学校学生概况</w:t>
      </w:r>
    </w:p>
    <w:p w:rsidR="007841F1" w:rsidRPr="0033081B" w:rsidRDefault="007841F1" w:rsidP="007841F1">
      <w:pPr>
        <w:spacing w:line="360" w:lineRule="exact"/>
        <w:rPr>
          <w:rFonts w:ascii="Times New Roman" w:eastAsia="宋体"/>
          <w:color w:val="000000" w:themeColor="text1"/>
          <w:sz w:val="24"/>
          <w:szCs w:val="24"/>
        </w:rPr>
      </w:pPr>
      <w:r w:rsidRPr="0033081B">
        <w:rPr>
          <w:rFonts w:ascii="宋体" w:eastAsia="宋体" w:hAnsi="宋体" w:hint="eastAsia"/>
          <w:color w:val="000000" w:themeColor="text1"/>
          <w:sz w:val="24"/>
          <w:szCs w:val="24"/>
        </w:rPr>
        <w:t>•</w:t>
      </w:r>
      <w:r w:rsidRPr="0033081B">
        <w:rPr>
          <w:rFonts w:ascii="Times New Roman" w:eastAsia="宋体" w:hint="eastAsia"/>
          <w:color w:val="000000" w:themeColor="text1"/>
          <w:sz w:val="24"/>
          <w:szCs w:val="24"/>
        </w:rPr>
        <w:t>巴黎中央理工</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高等电力工程师大学校标准工程师课程为</w:t>
      </w:r>
      <w:r w:rsidRPr="0033081B">
        <w:rPr>
          <w:rFonts w:ascii="Times New Roman" w:eastAsia="宋体" w:hint="eastAsia"/>
          <w:color w:val="000000" w:themeColor="text1"/>
          <w:sz w:val="24"/>
          <w:szCs w:val="24"/>
        </w:rPr>
        <w:t>3</w:t>
      </w:r>
      <w:r w:rsidRPr="0033081B">
        <w:rPr>
          <w:rFonts w:ascii="Times New Roman" w:eastAsia="宋体" w:hint="eastAsia"/>
          <w:color w:val="000000" w:themeColor="text1"/>
          <w:sz w:val="24"/>
          <w:szCs w:val="24"/>
        </w:rPr>
        <w:t>年学制</w:t>
      </w:r>
    </w:p>
    <w:p w:rsidR="007841F1" w:rsidRPr="0033081B" w:rsidRDefault="007841F1" w:rsidP="007841F1">
      <w:pPr>
        <w:spacing w:line="360" w:lineRule="exact"/>
        <w:rPr>
          <w:rFonts w:ascii="Times New Roman" w:eastAsia="宋体"/>
          <w:color w:val="000000" w:themeColor="text1"/>
          <w:sz w:val="24"/>
          <w:szCs w:val="24"/>
        </w:rPr>
      </w:pPr>
      <w:r w:rsidRPr="0033081B">
        <w:rPr>
          <w:rFonts w:ascii="宋体" w:eastAsia="宋体" w:hAnsi="宋体" w:hint="eastAsia"/>
          <w:color w:val="000000" w:themeColor="text1"/>
          <w:sz w:val="24"/>
          <w:szCs w:val="24"/>
        </w:rPr>
        <w:t>•</w:t>
      </w:r>
      <w:r w:rsidRPr="0033081B">
        <w:rPr>
          <w:rFonts w:ascii="Times New Roman" w:eastAsia="宋体" w:hint="eastAsia"/>
          <w:color w:val="000000" w:themeColor="text1"/>
          <w:sz w:val="24"/>
          <w:szCs w:val="24"/>
        </w:rPr>
        <w:t>全法三个校区（巴黎</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萨克雷、雷恩、梅斯）共有</w:t>
      </w:r>
      <w:r w:rsidRPr="0033081B">
        <w:rPr>
          <w:rFonts w:ascii="Times New Roman" w:eastAsia="宋体" w:hint="eastAsia"/>
          <w:color w:val="000000" w:themeColor="text1"/>
          <w:sz w:val="24"/>
          <w:szCs w:val="24"/>
        </w:rPr>
        <w:t>3,500</w:t>
      </w:r>
      <w:r w:rsidRPr="0033081B">
        <w:rPr>
          <w:rFonts w:ascii="Times New Roman" w:eastAsia="宋体" w:hint="eastAsia"/>
          <w:color w:val="000000" w:themeColor="text1"/>
          <w:sz w:val="24"/>
          <w:szCs w:val="24"/>
        </w:rPr>
        <w:t>名工程师学生在读</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ind w:leftChars="57" w:left="120"/>
        <w:rPr>
          <w:rFonts w:ascii="Times New Roman" w:eastAsia="宋体"/>
          <w:color w:val="000000" w:themeColor="text1"/>
          <w:sz w:val="24"/>
          <w:szCs w:val="24"/>
        </w:rPr>
      </w:pPr>
      <w:r w:rsidRPr="0033081B">
        <w:rPr>
          <w:rFonts w:ascii="Times New Roman" w:eastAsia="宋体" w:hint="eastAsia"/>
          <w:color w:val="000000" w:themeColor="text1"/>
          <w:sz w:val="24"/>
          <w:szCs w:val="24"/>
        </w:rPr>
        <w:t>国际学生占学生总数的</w:t>
      </w:r>
      <w:r w:rsidRPr="0033081B">
        <w:rPr>
          <w:rFonts w:ascii="Times New Roman" w:eastAsia="宋体" w:hint="eastAsia"/>
          <w:color w:val="000000" w:themeColor="text1"/>
          <w:sz w:val="24"/>
          <w:szCs w:val="24"/>
        </w:rPr>
        <w:t>32%</w:t>
      </w:r>
      <w:r w:rsidRPr="0033081B">
        <w:rPr>
          <w:rFonts w:ascii="Times New Roman" w:eastAsia="宋体" w:hint="eastAsia"/>
          <w:color w:val="000000" w:themeColor="text1"/>
          <w:sz w:val="24"/>
          <w:szCs w:val="24"/>
        </w:rPr>
        <w:t>，其中约有</w:t>
      </w:r>
      <w:r w:rsidRPr="0033081B">
        <w:rPr>
          <w:rFonts w:ascii="Times New Roman" w:eastAsia="宋体" w:hint="eastAsia"/>
          <w:color w:val="000000" w:themeColor="text1"/>
          <w:sz w:val="24"/>
          <w:szCs w:val="24"/>
        </w:rPr>
        <w:t>150</w:t>
      </w:r>
      <w:r w:rsidRPr="0033081B">
        <w:rPr>
          <w:rFonts w:ascii="Times New Roman" w:eastAsia="宋体" w:hint="eastAsia"/>
          <w:color w:val="000000" w:themeColor="text1"/>
          <w:sz w:val="24"/>
          <w:szCs w:val="24"/>
        </w:rPr>
        <w:t>名中国留学生，是我校第二大留学生群体。</w:t>
      </w:r>
    </w:p>
    <w:p w:rsidR="007841F1" w:rsidRPr="0033081B" w:rsidRDefault="007841F1" w:rsidP="007841F1">
      <w:pPr>
        <w:spacing w:line="360" w:lineRule="exact"/>
        <w:ind w:left="120" w:hangingChars="50" w:hanging="120"/>
        <w:rPr>
          <w:rFonts w:ascii="Times New Roman" w:eastAsia="宋体"/>
          <w:color w:val="000000" w:themeColor="text1"/>
          <w:sz w:val="24"/>
          <w:szCs w:val="24"/>
        </w:rPr>
      </w:pPr>
      <w:r w:rsidRPr="0033081B">
        <w:rPr>
          <w:rFonts w:ascii="宋体" w:eastAsia="宋体" w:hAnsi="宋体" w:hint="eastAsia"/>
          <w:color w:val="000000" w:themeColor="text1"/>
          <w:sz w:val="24"/>
          <w:szCs w:val="24"/>
        </w:rPr>
        <w:t>•</w:t>
      </w:r>
      <w:r w:rsidRPr="0033081B">
        <w:rPr>
          <w:rFonts w:ascii="Times New Roman" w:eastAsia="宋体" w:hint="eastAsia"/>
          <w:color w:val="000000" w:themeColor="text1"/>
          <w:sz w:val="24"/>
          <w:szCs w:val="24"/>
        </w:rPr>
        <w:t>有</w:t>
      </w:r>
      <w:r w:rsidRPr="0033081B">
        <w:rPr>
          <w:rFonts w:ascii="Times New Roman" w:eastAsia="宋体" w:hint="eastAsia"/>
          <w:color w:val="000000" w:themeColor="text1"/>
          <w:sz w:val="24"/>
          <w:szCs w:val="24"/>
        </w:rPr>
        <w:t>40</w:t>
      </w:r>
      <w:r w:rsidRPr="0033081B">
        <w:rPr>
          <w:rFonts w:ascii="Times New Roman" w:eastAsia="宋体" w:hint="eastAsia"/>
          <w:color w:val="000000" w:themeColor="text1"/>
          <w:sz w:val="24"/>
          <w:szCs w:val="24"/>
        </w:rPr>
        <w:t>％的毕业生同时取得合作大学的第二硕士学位（麻省理工学院，斯坦福大学，帝国理工学院，新加坡国立大学，香港科技大学，清华大学，慕尼黑工业大学，洛桑联邦理工学院等）。</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宋体" w:eastAsia="宋体" w:hAnsi="宋体" w:hint="eastAsia"/>
          <w:color w:val="000000" w:themeColor="text1"/>
          <w:sz w:val="24"/>
          <w:szCs w:val="24"/>
        </w:rPr>
        <w:t>•</w:t>
      </w:r>
      <w:r w:rsidRPr="0033081B">
        <w:rPr>
          <w:rFonts w:ascii="Times New Roman" w:eastAsia="宋体" w:hint="eastAsia"/>
          <w:color w:val="000000" w:themeColor="text1"/>
          <w:sz w:val="24"/>
          <w:szCs w:val="24"/>
        </w:rPr>
        <w:t>全部学生在毕业前都能获得多份工作邀约</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ind w:left="120" w:hangingChars="50" w:hanging="120"/>
        <w:rPr>
          <w:rFonts w:ascii="Times New Roman" w:eastAsia="宋体"/>
          <w:color w:val="000000" w:themeColor="text1"/>
          <w:sz w:val="24"/>
          <w:szCs w:val="24"/>
        </w:rPr>
      </w:pPr>
      <w:r w:rsidRPr="0033081B">
        <w:rPr>
          <w:rFonts w:ascii="宋体" w:eastAsia="宋体" w:hAnsi="宋体" w:hint="eastAsia"/>
          <w:color w:val="000000" w:themeColor="text1"/>
          <w:sz w:val="24"/>
          <w:szCs w:val="24"/>
        </w:rPr>
        <w:t>•</w:t>
      </w:r>
      <w:r w:rsidRPr="0033081B">
        <w:rPr>
          <w:rFonts w:ascii="Times New Roman" w:eastAsia="宋体" w:hint="eastAsia"/>
          <w:color w:val="000000" w:themeColor="text1"/>
          <w:sz w:val="24"/>
          <w:szCs w:val="24"/>
        </w:rPr>
        <w:t>我们的校友已经成为各行各业炙手可热的专业人才，或从事于工业领域，或从政，或自主创业。</w:t>
      </w:r>
      <w:r w:rsidRPr="0033081B">
        <w:rPr>
          <w:rFonts w:ascii="Times New Roman" w:eastAsia="宋体" w:hint="eastAsia"/>
          <w:color w:val="000000" w:themeColor="text1"/>
          <w:sz w:val="24"/>
          <w:szCs w:val="24"/>
        </w:rPr>
        <w:t xml:space="preserve"> </w:t>
      </w:r>
      <w:r w:rsidRPr="0033081B">
        <w:rPr>
          <w:rFonts w:ascii="Times New Roman" w:eastAsia="宋体" w:hint="eastAsia"/>
          <w:color w:val="000000" w:themeColor="text1"/>
          <w:sz w:val="24"/>
          <w:szCs w:val="24"/>
        </w:rPr>
        <w:t>很多人在跨国公司担任高级管理职位。</w:t>
      </w:r>
    </w:p>
    <w:p w:rsidR="007841F1" w:rsidRPr="0033081B" w:rsidRDefault="007841F1" w:rsidP="007841F1">
      <w:pPr>
        <w:rPr>
          <w:rFonts w:ascii="Times New Roman" w:eastAsia="宋体"/>
          <w:b/>
          <w:color w:val="000000" w:themeColor="text1"/>
          <w:sz w:val="30"/>
          <w:szCs w:val="30"/>
        </w:rPr>
      </w:pPr>
      <w:r w:rsidRPr="0033081B">
        <w:rPr>
          <w:rFonts w:ascii="Times New Roman" w:eastAsia="宋体" w:hint="eastAsia"/>
          <w:b/>
          <w:color w:val="000000" w:themeColor="text1"/>
          <w:sz w:val="30"/>
          <w:szCs w:val="30"/>
        </w:rPr>
        <w:t>知名校友</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技术先驱和远见者</w:t>
      </w:r>
      <w:r w:rsidRPr="0033081B">
        <w:rPr>
          <w:rFonts w:ascii="Times New Roman" w:eastAsia="宋体" w:hint="eastAsia"/>
          <w:b/>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古斯塔</w:t>
      </w:r>
      <w:proofErr w:type="gramStart"/>
      <w:r w:rsidRPr="0033081B">
        <w:rPr>
          <w:rFonts w:ascii="Times New Roman" w:eastAsia="宋体" w:hint="eastAsia"/>
          <w:color w:val="000000" w:themeColor="text1"/>
          <w:sz w:val="24"/>
          <w:szCs w:val="24"/>
        </w:rPr>
        <w:t>•夫埃菲</w:t>
      </w:r>
      <w:proofErr w:type="gramEnd"/>
      <w:r w:rsidRPr="0033081B">
        <w:rPr>
          <w:rFonts w:ascii="Times New Roman" w:eastAsia="宋体" w:hint="eastAsia"/>
          <w:color w:val="000000" w:themeColor="text1"/>
          <w:sz w:val="24"/>
          <w:szCs w:val="24"/>
        </w:rPr>
        <w:t>尔（</w:t>
      </w:r>
      <w:r w:rsidRPr="0033081B">
        <w:rPr>
          <w:rFonts w:ascii="Times New Roman" w:eastAsia="宋体" w:hint="eastAsia"/>
          <w:color w:val="000000" w:themeColor="text1"/>
          <w:sz w:val="24"/>
          <w:szCs w:val="24"/>
        </w:rPr>
        <w:t>1855</w:t>
      </w:r>
      <w:r w:rsidRPr="0033081B">
        <w:rPr>
          <w:rFonts w:ascii="Times New Roman" w:eastAsia="宋体" w:hint="eastAsia"/>
          <w:color w:val="000000" w:themeColor="text1"/>
          <w:sz w:val="24"/>
          <w:szCs w:val="24"/>
        </w:rPr>
        <w:t>年），埃菲尔铁塔的创造者，工程师，商人和创新者；</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路易斯•布莱奥里（</w:t>
      </w:r>
      <w:r w:rsidRPr="0033081B">
        <w:rPr>
          <w:rFonts w:ascii="Times New Roman" w:eastAsia="宋体" w:hint="eastAsia"/>
          <w:color w:val="000000" w:themeColor="text1"/>
          <w:sz w:val="24"/>
          <w:szCs w:val="24"/>
        </w:rPr>
        <w:t>1895</w:t>
      </w:r>
      <w:r w:rsidRPr="0033081B">
        <w:rPr>
          <w:rFonts w:ascii="Times New Roman" w:eastAsia="宋体" w:hint="eastAsia"/>
          <w:color w:val="000000" w:themeColor="text1"/>
          <w:sz w:val="24"/>
          <w:szCs w:val="24"/>
        </w:rPr>
        <w:t>年），飞越英吉利海峡的第一个人，飞机发明家和飞行员；</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雷内•潘哈德，法国汽车工业第一个创始人；</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斯伦贝谢（</w:t>
      </w:r>
      <w:r w:rsidRPr="0033081B">
        <w:rPr>
          <w:rFonts w:ascii="Times New Roman" w:eastAsia="宋体" w:hint="eastAsia"/>
          <w:color w:val="000000" w:themeColor="text1"/>
          <w:sz w:val="24"/>
          <w:szCs w:val="24"/>
        </w:rPr>
        <w:t>1907</w:t>
      </w:r>
      <w:r w:rsidRPr="0033081B">
        <w:rPr>
          <w:rFonts w:ascii="Times New Roman" w:eastAsia="宋体" w:hint="eastAsia"/>
          <w:color w:val="000000" w:themeColor="text1"/>
          <w:sz w:val="24"/>
          <w:szCs w:val="24"/>
        </w:rPr>
        <w:t>），斯伦贝谢集团的创始人，石油工业</w:t>
      </w:r>
      <w:r w:rsidRPr="0033081B">
        <w:rPr>
          <w:rFonts w:ascii="Times New Roman" w:eastAsia="宋体" w:hint="eastAsia"/>
          <w:color w:val="000000" w:themeColor="text1"/>
          <w:sz w:val="24"/>
          <w:szCs w:val="24"/>
        </w:rPr>
        <w:t xml:space="preserve"> </w:t>
      </w:r>
      <w:r w:rsidRPr="0033081B">
        <w:rPr>
          <w:rFonts w:ascii="Times New Roman" w:eastAsia="宋体" w:hint="eastAsia"/>
          <w:color w:val="000000" w:themeColor="text1"/>
          <w:sz w:val="24"/>
          <w:szCs w:val="24"/>
        </w:rPr>
        <w:t>；</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弗朗西斯•布依格斯（</w:t>
      </w:r>
      <w:r w:rsidRPr="0033081B">
        <w:rPr>
          <w:rFonts w:ascii="Times New Roman" w:eastAsia="宋体" w:hint="eastAsia"/>
          <w:color w:val="000000" w:themeColor="text1"/>
          <w:sz w:val="24"/>
          <w:szCs w:val="24"/>
        </w:rPr>
        <w:t>1947</w:t>
      </w:r>
      <w:r w:rsidRPr="0033081B">
        <w:rPr>
          <w:rFonts w:ascii="Times New Roman" w:eastAsia="宋体" w:hint="eastAsia"/>
          <w:color w:val="000000" w:themeColor="text1"/>
          <w:sz w:val="24"/>
          <w:szCs w:val="24"/>
        </w:rPr>
        <w:t>），房建与公共工程</w:t>
      </w:r>
      <w:r w:rsidRPr="0033081B">
        <w:rPr>
          <w:rFonts w:ascii="Times New Roman" w:eastAsia="宋体" w:hint="eastAsia"/>
          <w:color w:val="000000" w:themeColor="text1"/>
          <w:sz w:val="24"/>
          <w:szCs w:val="24"/>
        </w:rPr>
        <w:t xml:space="preserve"> </w:t>
      </w:r>
      <w:r w:rsidRPr="0033081B">
        <w:rPr>
          <w:rFonts w:ascii="Times New Roman" w:eastAsia="宋体" w:hint="eastAsia"/>
          <w:color w:val="000000" w:themeColor="text1"/>
          <w:sz w:val="24"/>
          <w:szCs w:val="24"/>
        </w:rPr>
        <w:t>；</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首席执行官和公司创始人</w:t>
      </w:r>
      <w:r w:rsidRPr="0033081B">
        <w:rPr>
          <w:rFonts w:ascii="Times New Roman" w:eastAsia="宋体" w:hint="eastAsia"/>
          <w:b/>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西德尼•托莱多诺（</w:t>
      </w:r>
      <w:r w:rsidRPr="0033081B">
        <w:rPr>
          <w:rFonts w:ascii="Times New Roman" w:eastAsia="宋体" w:hint="eastAsia"/>
          <w:color w:val="000000" w:themeColor="text1"/>
          <w:sz w:val="24"/>
          <w:szCs w:val="24"/>
        </w:rPr>
        <w:t>1976</w:t>
      </w:r>
      <w:r w:rsidRPr="0033081B">
        <w:rPr>
          <w:rFonts w:ascii="Times New Roman" w:eastAsia="宋体" w:hint="eastAsia"/>
          <w:color w:val="000000" w:themeColor="text1"/>
          <w:sz w:val="24"/>
          <w:szCs w:val="24"/>
        </w:rPr>
        <w:t>年），法国知名企业</w:t>
      </w:r>
      <w:proofErr w:type="gramStart"/>
      <w:r w:rsidRPr="0033081B">
        <w:rPr>
          <w:rFonts w:ascii="Times New Roman" w:eastAsia="宋体" w:hint="eastAsia"/>
          <w:color w:val="000000" w:themeColor="text1"/>
          <w:sz w:val="24"/>
          <w:szCs w:val="24"/>
        </w:rPr>
        <w:t>迪</w:t>
      </w:r>
      <w:proofErr w:type="gramEnd"/>
      <w:r w:rsidRPr="0033081B">
        <w:rPr>
          <w:rFonts w:ascii="Times New Roman" w:eastAsia="宋体" w:hint="eastAsia"/>
          <w:color w:val="000000" w:themeColor="text1"/>
          <w:sz w:val="24"/>
          <w:szCs w:val="24"/>
        </w:rPr>
        <w:t>奥现任首席执行官；</w:t>
      </w:r>
    </w:p>
    <w:p w:rsidR="007841F1" w:rsidRPr="0033081B" w:rsidRDefault="007841F1" w:rsidP="007841F1">
      <w:pPr>
        <w:spacing w:line="360" w:lineRule="exact"/>
        <w:rPr>
          <w:rFonts w:ascii="Times New Roman" w:eastAsia="宋体"/>
          <w:color w:val="000000" w:themeColor="text1"/>
          <w:sz w:val="24"/>
          <w:szCs w:val="24"/>
        </w:rPr>
      </w:pPr>
      <w:proofErr w:type="gramStart"/>
      <w:r w:rsidRPr="0033081B">
        <w:rPr>
          <w:rFonts w:ascii="Times New Roman" w:eastAsia="宋体" w:hint="eastAsia"/>
          <w:color w:val="000000" w:themeColor="text1"/>
          <w:sz w:val="24"/>
          <w:szCs w:val="24"/>
        </w:rPr>
        <w:t>班诺特</w:t>
      </w:r>
      <w:proofErr w:type="gramEnd"/>
      <w:r w:rsidRPr="0033081B">
        <w:rPr>
          <w:rFonts w:ascii="Times New Roman" w:eastAsia="宋体" w:hint="eastAsia"/>
          <w:color w:val="000000" w:themeColor="text1"/>
          <w:sz w:val="24"/>
          <w:szCs w:val="24"/>
        </w:rPr>
        <w:t>•波捷（</w:t>
      </w:r>
      <w:r w:rsidRPr="0033081B">
        <w:rPr>
          <w:rFonts w:ascii="Times New Roman" w:eastAsia="宋体" w:hint="eastAsia"/>
          <w:color w:val="000000" w:themeColor="text1"/>
          <w:sz w:val="24"/>
          <w:szCs w:val="24"/>
        </w:rPr>
        <w:t>1979</w:t>
      </w:r>
      <w:r w:rsidRPr="0033081B">
        <w:rPr>
          <w:rFonts w:ascii="Times New Roman" w:eastAsia="宋体" w:hint="eastAsia"/>
          <w:color w:val="000000" w:themeColor="text1"/>
          <w:sz w:val="24"/>
          <w:szCs w:val="24"/>
        </w:rPr>
        <w:t>年），法国液化空气集团的现任首席执行官；</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杰拉德•佩利森（</w:t>
      </w:r>
      <w:r w:rsidRPr="0033081B">
        <w:rPr>
          <w:rFonts w:ascii="Times New Roman" w:eastAsia="宋体" w:hint="eastAsia"/>
          <w:color w:val="000000" w:themeColor="text1"/>
          <w:sz w:val="24"/>
          <w:szCs w:val="24"/>
        </w:rPr>
        <w:t>1955</w:t>
      </w:r>
      <w:r w:rsidRPr="0033081B">
        <w:rPr>
          <w:rFonts w:ascii="Times New Roman" w:eastAsia="宋体" w:hint="eastAsia"/>
          <w:color w:val="000000" w:themeColor="text1"/>
          <w:sz w:val="24"/>
          <w:szCs w:val="24"/>
        </w:rPr>
        <w:t>），雅高集团联合创始人（索菲特，诺富特，</w:t>
      </w:r>
      <w:proofErr w:type="gramStart"/>
      <w:r w:rsidRPr="0033081B">
        <w:rPr>
          <w:rFonts w:ascii="Times New Roman" w:eastAsia="宋体" w:hint="eastAsia"/>
          <w:color w:val="000000" w:themeColor="text1"/>
          <w:sz w:val="24"/>
          <w:szCs w:val="24"/>
        </w:rPr>
        <w:t>宜必思</w:t>
      </w:r>
      <w:proofErr w:type="gramEnd"/>
      <w:r w:rsidRPr="0033081B">
        <w:rPr>
          <w:rFonts w:ascii="Times New Roman" w:eastAsia="宋体" w:hint="eastAsia"/>
          <w:color w:val="000000" w:themeColor="text1"/>
          <w:sz w:val="24"/>
          <w:szCs w:val="24"/>
        </w:rPr>
        <w:t>连锁酒店）；</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阿莱恩•贝尼科（</w:t>
      </w:r>
      <w:r w:rsidRPr="0033081B">
        <w:rPr>
          <w:rFonts w:ascii="Times New Roman" w:eastAsia="宋体" w:hint="eastAsia"/>
          <w:color w:val="000000" w:themeColor="text1"/>
          <w:sz w:val="24"/>
          <w:szCs w:val="24"/>
        </w:rPr>
        <w:t>1983</w:t>
      </w:r>
      <w:r w:rsidRPr="0033081B">
        <w:rPr>
          <w:rFonts w:ascii="Times New Roman" w:eastAsia="宋体" w:hint="eastAsia"/>
          <w:color w:val="000000" w:themeColor="text1"/>
          <w:sz w:val="24"/>
          <w:szCs w:val="24"/>
        </w:rPr>
        <w:t>），自</w:t>
      </w:r>
      <w:r w:rsidRPr="0033081B">
        <w:rPr>
          <w:rFonts w:ascii="Times New Roman" w:eastAsia="宋体" w:hint="eastAsia"/>
          <w:color w:val="000000" w:themeColor="text1"/>
          <w:sz w:val="24"/>
          <w:szCs w:val="24"/>
        </w:rPr>
        <w:t>2010</w:t>
      </w:r>
      <w:r w:rsidRPr="0033081B">
        <w:rPr>
          <w:rFonts w:ascii="Times New Roman" w:eastAsia="宋体" w:hint="eastAsia"/>
          <w:color w:val="000000" w:themeColor="text1"/>
          <w:sz w:val="24"/>
          <w:szCs w:val="24"/>
        </w:rPr>
        <w:t>年担任</w:t>
      </w:r>
      <w:r w:rsidRPr="0033081B">
        <w:rPr>
          <w:rFonts w:ascii="Times New Roman" w:eastAsia="宋体" w:hint="eastAsia"/>
          <w:color w:val="000000" w:themeColor="text1"/>
          <w:sz w:val="24"/>
          <w:szCs w:val="24"/>
        </w:rPr>
        <w:t>IBM</w:t>
      </w:r>
      <w:r w:rsidRPr="0033081B">
        <w:rPr>
          <w:rFonts w:ascii="Times New Roman" w:eastAsia="宋体" w:hint="eastAsia"/>
          <w:color w:val="000000" w:themeColor="text1"/>
          <w:sz w:val="24"/>
          <w:szCs w:val="24"/>
        </w:rPr>
        <w:t>法国公司的首席执行官；</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让</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吕克•拉加代尔（</w:t>
      </w:r>
      <w:r w:rsidRPr="0033081B">
        <w:rPr>
          <w:rFonts w:ascii="Times New Roman" w:eastAsia="宋体" w:hint="eastAsia"/>
          <w:color w:val="000000" w:themeColor="text1"/>
          <w:sz w:val="24"/>
          <w:szCs w:val="24"/>
        </w:rPr>
        <w:t>1951</w:t>
      </w:r>
      <w:r w:rsidRPr="0033081B">
        <w:rPr>
          <w:rFonts w:ascii="Times New Roman" w:eastAsia="宋体" w:hint="eastAsia"/>
          <w:color w:val="000000" w:themeColor="text1"/>
          <w:sz w:val="24"/>
          <w:szCs w:val="24"/>
        </w:rPr>
        <w:t>），欧洲宇航防务集团和拉加代尔集团的创始人；</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政治与艺术</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鲍里斯•维昂（</w:t>
      </w:r>
      <w:r w:rsidRPr="0033081B">
        <w:rPr>
          <w:rFonts w:ascii="Times New Roman" w:eastAsia="宋体" w:hint="eastAsia"/>
          <w:color w:val="000000" w:themeColor="text1"/>
          <w:sz w:val="24"/>
          <w:szCs w:val="24"/>
        </w:rPr>
        <w:t>1942</w:t>
      </w:r>
      <w:r w:rsidRPr="0033081B">
        <w:rPr>
          <w:rFonts w:ascii="Times New Roman" w:eastAsia="宋体" w:hint="eastAsia"/>
          <w:color w:val="000000" w:themeColor="text1"/>
          <w:sz w:val="24"/>
          <w:szCs w:val="24"/>
        </w:rPr>
        <w:t>），作家，代表作《岁月的泡沫》，《北京的秋天》，《创建帝国的人们》等；</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吉恩•福拉斯蒂（</w:t>
      </w:r>
      <w:r w:rsidRPr="0033081B">
        <w:rPr>
          <w:rFonts w:ascii="Times New Roman" w:eastAsia="宋体" w:hint="eastAsia"/>
          <w:color w:val="000000" w:themeColor="text1"/>
          <w:sz w:val="24"/>
          <w:szCs w:val="24"/>
        </w:rPr>
        <w:t>1930</w:t>
      </w:r>
      <w:r w:rsidRPr="0033081B">
        <w:rPr>
          <w:rFonts w:ascii="Times New Roman" w:eastAsia="宋体" w:hint="eastAsia"/>
          <w:color w:val="000000" w:themeColor="text1"/>
          <w:sz w:val="24"/>
          <w:szCs w:val="24"/>
        </w:rPr>
        <w:t>年），经济学家，著作《世界中的法国经济》，《为什么价格下跌》等；</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蒂埃里•布雷顿（</w:t>
      </w:r>
      <w:r w:rsidRPr="0033081B">
        <w:rPr>
          <w:rFonts w:ascii="Times New Roman" w:eastAsia="宋体" w:hint="eastAsia"/>
          <w:color w:val="000000" w:themeColor="text1"/>
          <w:sz w:val="24"/>
          <w:szCs w:val="24"/>
        </w:rPr>
        <w:t>1979</w:t>
      </w:r>
      <w:r w:rsidRPr="0033081B">
        <w:rPr>
          <w:rFonts w:ascii="Times New Roman" w:eastAsia="宋体" w:hint="eastAsia"/>
          <w:color w:val="000000" w:themeColor="text1"/>
          <w:sz w:val="24"/>
          <w:szCs w:val="24"/>
        </w:rPr>
        <w:t>），前经济财政工业部长（</w:t>
      </w:r>
      <w:r w:rsidRPr="0033081B">
        <w:rPr>
          <w:rFonts w:ascii="Times New Roman" w:eastAsia="宋体" w:hint="eastAsia"/>
          <w:color w:val="000000" w:themeColor="text1"/>
          <w:sz w:val="24"/>
          <w:szCs w:val="24"/>
        </w:rPr>
        <w:t>2005-2007</w:t>
      </w:r>
      <w:r w:rsidRPr="0033081B">
        <w:rPr>
          <w:rFonts w:ascii="Times New Roman" w:eastAsia="宋体" w:hint="eastAsia"/>
          <w:color w:val="000000" w:themeColor="text1"/>
          <w:sz w:val="24"/>
          <w:szCs w:val="24"/>
        </w:rPr>
        <w:t>）和法国电信集团首</w:t>
      </w:r>
      <w:r w:rsidRPr="0033081B">
        <w:rPr>
          <w:rFonts w:ascii="Times New Roman" w:eastAsia="宋体" w:hint="eastAsia"/>
          <w:color w:val="000000" w:themeColor="text1"/>
          <w:sz w:val="24"/>
          <w:szCs w:val="24"/>
        </w:rPr>
        <w:lastRenderedPageBreak/>
        <w:t>席执行官</w:t>
      </w:r>
      <w:r w:rsidRPr="0033081B">
        <w:rPr>
          <w:rFonts w:ascii="Times New Roman" w:eastAsia="宋体" w:hint="eastAsia"/>
          <w:color w:val="000000" w:themeColor="text1"/>
          <w:sz w:val="24"/>
          <w:szCs w:val="24"/>
        </w:rPr>
        <w:t xml:space="preserve"> </w:t>
      </w:r>
      <w:r w:rsidRPr="0033081B">
        <w:rPr>
          <w:rFonts w:ascii="Times New Roman" w:eastAsia="宋体" w:hint="eastAsia"/>
          <w:color w:val="000000" w:themeColor="text1"/>
          <w:sz w:val="24"/>
          <w:szCs w:val="24"/>
        </w:rPr>
        <w:t>；</w:t>
      </w:r>
    </w:p>
    <w:p w:rsidR="007841F1" w:rsidRPr="0033081B" w:rsidRDefault="007841F1" w:rsidP="007841F1">
      <w:pPr>
        <w:rPr>
          <w:rFonts w:ascii="Times New Roman" w:eastAsia="宋体"/>
          <w:b/>
          <w:color w:val="000000" w:themeColor="text1"/>
          <w:sz w:val="30"/>
          <w:szCs w:val="30"/>
        </w:rPr>
      </w:pPr>
      <w:r w:rsidRPr="0033081B">
        <w:rPr>
          <w:rFonts w:ascii="Times New Roman" w:eastAsia="宋体" w:hint="eastAsia"/>
          <w:b/>
          <w:color w:val="000000" w:themeColor="text1"/>
          <w:sz w:val="30"/>
          <w:szCs w:val="30"/>
        </w:rPr>
        <w:t>丰富多彩的校园生活</w:t>
      </w:r>
      <w:r w:rsidRPr="0033081B">
        <w:rPr>
          <w:rFonts w:ascii="Times New Roman" w:eastAsia="宋体" w:hint="eastAsia"/>
          <w:b/>
          <w:color w:val="000000" w:themeColor="text1"/>
          <w:sz w:val="30"/>
          <w:szCs w:val="30"/>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现有体育，艺术，文化，社会，学术会议，创业，商业指导，国际化等方面超过</w:t>
      </w:r>
      <w:r w:rsidRPr="0033081B">
        <w:rPr>
          <w:rFonts w:ascii="Times New Roman" w:eastAsia="宋体" w:hint="eastAsia"/>
          <w:color w:val="000000" w:themeColor="text1"/>
          <w:sz w:val="24"/>
          <w:szCs w:val="24"/>
        </w:rPr>
        <w:t>150</w:t>
      </w:r>
      <w:r w:rsidRPr="0033081B">
        <w:rPr>
          <w:rFonts w:ascii="Times New Roman" w:eastAsia="宋体" w:hint="eastAsia"/>
          <w:color w:val="000000" w:themeColor="text1"/>
          <w:sz w:val="24"/>
          <w:szCs w:val="24"/>
        </w:rPr>
        <w:t>个学生社团和学生组织</w:t>
      </w:r>
    </w:p>
    <w:p w:rsidR="007841F1" w:rsidRPr="0033081B" w:rsidRDefault="007841F1" w:rsidP="007841F1">
      <w:pPr>
        <w:rPr>
          <w:rFonts w:ascii="Times New Roman" w:eastAsia="宋体"/>
          <w:b/>
          <w:color w:val="000000" w:themeColor="text1"/>
          <w:sz w:val="30"/>
          <w:szCs w:val="30"/>
        </w:rPr>
      </w:pPr>
      <w:r w:rsidRPr="0033081B">
        <w:rPr>
          <w:rFonts w:ascii="Times New Roman" w:eastAsia="宋体" w:hint="eastAsia"/>
          <w:b/>
          <w:color w:val="000000" w:themeColor="text1"/>
          <w:sz w:val="30"/>
          <w:szCs w:val="30"/>
        </w:rPr>
        <w:t>与世界一流企业紧密联系</w:t>
      </w:r>
    </w:p>
    <w:p w:rsidR="007841F1" w:rsidRPr="0033081B" w:rsidRDefault="007841F1" w:rsidP="007841F1">
      <w:pPr>
        <w:spacing w:line="360" w:lineRule="exact"/>
        <w:rPr>
          <w:rFonts w:ascii="Times New Roman" w:eastAsia="宋体"/>
          <w:color w:val="000000" w:themeColor="text1"/>
          <w:sz w:val="24"/>
          <w:szCs w:val="24"/>
        </w:rPr>
      </w:pPr>
      <w:r w:rsidRPr="0033081B">
        <w:rPr>
          <w:rFonts w:ascii="宋体" w:eastAsia="宋体" w:hAnsi="宋体" w:hint="eastAsia"/>
          <w:color w:val="000000" w:themeColor="text1"/>
          <w:sz w:val="24"/>
          <w:szCs w:val="24"/>
        </w:rPr>
        <w:t>•</w:t>
      </w:r>
      <w:r w:rsidRPr="0033081B">
        <w:rPr>
          <w:rFonts w:ascii="Times New Roman" w:eastAsia="宋体" w:hint="eastAsia"/>
          <w:color w:val="000000" w:themeColor="text1"/>
          <w:sz w:val="24"/>
          <w:szCs w:val="24"/>
        </w:rPr>
        <w:t>巴黎中央理工</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高等电力工程师大学校</w:t>
      </w:r>
      <w:proofErr w:type="gramStart"/>
      <w:r w:rsidRPr="0033081B">
        <w:rPr>
          <w:rFonts w:ascii="Times New Roman" w:eastAsia="宋体" w:hint="eastAsia"/>
          <w:color w:val="000000" w:themeColor="text1"/>
          <w:sz w:val="24"/>
          <w:szCs w:val="24"/>
        </w:rPr>
        <w:t>校</w:t>
      </w:r>
      <w:proofErr w:type="gramEnd"/>
      <w:r w:rsidRPr="0033081B">
        <w:rPr>
          <w:rFonts w:ascii="Times New Roman" w:eastAsia="宋体" w:hint="eastAsia"/>
          <w:color w:val="000000" w:themeColor="text1"/>
          <w:sz w:val="24"/>
          <w:szCs w:val="24"/>
        </w:rPr>
        <w:t>招会：超过</w:t>
      </w:r>
      <w:r w:rsidRPr="0033081B">
        <w:rPr>
          <w:rFonts w:ascii="Times New Roman" w:eastAsia="宋体" w:hint="eastAsia"/>
          <w:color w:val="000000" w:themeColor="text1"/>
          <w:sz w:val="24"/>
          <w:szCs w:val="24"/>
        </w:rPr>
        <w:t>200</w:t>
      </w:r>
      <w:r w:rsidRPr="0033081B">
        <w:rPr>
          <w:rFonts w:ascii="Times New Roman" w:eastAsia="宋体" w:hint="eastAsia"/>
          <w:color w:val="000000" w:themeColor="text1"/>
          <w:sz w:val="24"/>
          <w:szCs w:val="24"/>
        </w:rPr>
        <w:t>家企业</w:t>
      </w:r>
    </w:p>
    <w:p w:rsidR="007841F1" w:rsidRPr="0033081B" w:rsidRDefault="007841F1" w:rsidP="007841F1">
      <w:pPr>
        <w:spacing w:line="360" w:lineRule="exact"/>
        <w:rPr>
          <w:rFonts w:ascii="Times New Roman" w:eastAsia="宋体"/>
          <w:color w:val="000000" w:themeColor="text1"/>
          <w:sz w:val="24"/>
          <w:szCs w:val="24"/>
        </w:rPr>
      </w:pPr>
      <w:r w:rsidRPr="0033081B">
        <w:rPr>
          <w:rFonts w:ascii="宋体" w:eastAsia="宋体" w:hAnsi="宋体" w:hint="eastAsia"/>
          <w:color w:val="000000" w:themeColor="text1"/>
          <w:sz w:val="24"/>
          <w:szCs w:val="24"/>
        </w:rPr>
        <w:t>•</w:t>
      </w:r>
      <w:r w:rsidRPr="0033081B">
        <w:rPr>
          <w:rFonts w:ascii="Times New Roman" w:eastAsia="宋体" w:hint="eastAsia"/>
          <w:color w:val="000000" w:themeColor="text1"/>
          <w:sz w:val="24"/>
          <w:szCs w:val="24"/>
        </w:rPr>
        <w:t>面向中国，巴西，德国和英国地区的招聘会</w:t>
      </w:r>
    </w:p>
    <w:p w:rsidR="007841F1" w:rsidRPr="0033081B" w:rsidRDefault="007841F1" w:rsidP="007841F1">
      <w:pPr>
        <w:spacing w:line="360" w:lineRule="exact"/>
        <w:rPr>
          <w:rFonts w:ascii="Times New Roman" w:eastAsia="宋体"/>
          <w:color w:val="000000" w:themeColor="text1"/>
          <w:sz w:val="24"/>
          <w:szCs w:val="24"/>
        </w:rPr>
      </w:pPr>
      <w:r w:rsidRPr="0033081B">
        <w:rPr>
          <w:rFonts w:ascii="宋体" w:eastAsia="宋体" w:hAnsi="宋体" w:hint="eastAsia"/>
          <w:color w:val="000000" w:themeColor="text1"/>
          <w:sz w:val="24"/>
          <w:szCs w:val="24"/>
        </w:rPr>
        <w:t>•</w:t>
      </w:r>
      <w:r w:rsidRPr="0033081B">
        <w:rPr>
          <w:rFonts w:ascii="Times New Roman" w:eastAsia="宋体" w:hint="eastAsia"/>
          <w:color w:val="000000" w:themeColor="text1"/>
          <w:sz w:val="24"/>
          <w:szCs w:val="24"/>
        </w:rPr>
        <w:t>就业和实习中心</w:t>
      </w:r>
    </w:p>
    <w:p w:rsidR="007841F1" w:rsidRPr="0033081B" w:rsidRDefault="007841F1" w:rsidP="007841F1">
      <w:pPr>
        <w:spacing w:line="360" w:lineRule="exact"/>
        <w:rPr>
          <w:rFonts w:ascii="Times New Roman" w:eastAsia="宋体"/>
          <w:color w:val="000000" w:themeColor="text1"/>
          <w:sz w:val="24"/>
          <w:szCs w:val="24"/>
        </w:rPr>
      </w:pPr>
      <w:r w:rsidRPr="0033081B">
        <w:rPr>
          <w:rFonts w:ascii="宋体" w:eastAsia="宋体" w:hAnsi="宋体" w:hint="eastAsia"/>
          <w:color w:val="000000" w:themeColor="text1"/>
          <w:sz w:val="24"/>
          <w:szCs w:val="24"/>
        </w:rPr>
        <w:t>•</w:t>
      </w:r>
      <w:r w:rsidRPr="0033081B">
        <w:rPr>
          <w:rFonts w:ascii="Times New Roman" w:eastAsia="宋体" w:hint="eastAsia"/>
          <w:color w:val="000000" w:themeColor="text1"/>
          <w:sz w:val="24"/>
          <w:szCs w:val="24"/>
        </w:rPr>
        <w:t>企业讲座，实习，工厂参观，实地考察</w:t>
      </w:r>
    </w:p>
    <w:p w:rsidR="007841F1" w:rsidRPr="0033081B" w:rsidRDefault="007841F1" w:rsidP="007841F1">
      <w:pPr>
        <w:spacing w:line="360" w:lineRule="exact"/>
        <w:rPr>
          <w:rFonts w:ascii="Times New Roman" w:eastAsia="宋体"/>
          <w:color w:val="000000" w:themeColor="text1"/>
          <w:sz w:val="24"/>
          <w:szCs w:val="24"/>
        </w:rPr>
      </w:pPr>
      <w:r w:rsidRPr="0033081B">
        <w:rPr>
          <w:rFonts w:ascii="宋体" w:eastAsia="宋体" w:hAnsi="宋体" w:hint="eastAsia"/>
          <w:color w:val="000000" w:themeColor="text1"/>
          <w:sz w:val="24"/>
          <w:szCs w:val="24"/>
        </w:rPr>
        <w:t>•</w:t>
      </w:r>
      <w:r w:rsidRPr="0033081B">
        <w:rPr>
          <w:rFonts w:ascii="Times New Roman" w:eastAsia="宋体" w:hint="eastAsia"/>
          <w:color w:val="000000" w:themeColor="text1"/>
          <w:sz w:val="24"/>
          <w:szCs w:val="24"/>
        </w:rPr>
        <w:t>学生运营的咨询公司</w:t>
      </w:r>
    </w:p>
    <w:p w:rsidR="007841F1" w:rsidRPr="0033081B" w:rsidRDefault="007841F1" w:rsidP="007841F1">
      <w:pPr>
        <w:rPr>
          <w:rFonts w:ascii="Times New Roman" w:eastAsia="宋体"/>
          <w:b/>
          <w:color w:val="000000" w:themeColor="text1"/>
          <w:sz w:val="30"/>
          <w:szCs w:val="30"/>
        </w:rPr>
      </w:pPr>
      <w:r w:rsidRPr="0033081B">
        <w:rPr>
          <w:rFonts w:ascii="Times New Roman" w:eastAsia="宋体"/>
          <w:b/>
          <w:noProof/>
          <w:color w:val="000000" w:themeColor="text1"/>
          <w:sz w:val="30"/>
          <w:szCs w:val="30"/>
        </w:rPr>
        <w:drawing>
          <wp:anchor distT="0" distB="0" distL="114300" distR="114300" simplePos="0" relativeHeight="251664384" behindDoc="0" locked="0" layoutInCell="1" allowOverlap="1">
            <wp:simplePos x="0" y="0"/>
            <wp:positionH relativeFrom="margin">
              <wp:align>center</wp:align>
            </wp:positionH>
            <wp:positionV relativeFrom="paragraph">
              <wp:posOffset>35560</wp:posOffset>
            </wp:positionV>
            <wp:extent cx="5712460" cy="2061210"/>
            <wp:effectExtent l="19050" t="0" r="2540" b="0"/>
            <wp:wrapTopAndBottom/>
            <wp:docPr id="25"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9"/>
                    <a:srcRect/>
                    <a:stretch>
                      <a:fillRect/>
                    </a:stretch>
                  </pic:blipFill>
                  <pic:spPr bwMode="auto">
                    <a:xfrm>
                      <a:off x="0" y="0"/>
                      <a:ext cx="5712460" cy="2061210"/>
                    </a:xfrm>
                    <a:prstGeom prst="rect">
                      <a:avLst/>
                    </a:prstGeom>
                    <a:noFill/>
                    <a:ln w="9525">
                      <a:noFill/>
                      <a:miter lim="800000"/>
                      <a:headEnd/>
                      <a:tailEnd/>
                    </a:ln>
                  </pic:spPr>
                </pic:pic>
              </a:graphicData>
            </a:graphic>
          </wp:anchor>
        </w:drawing>
      </w:r>
      <w:r w:rsidRPr="0033081B">
        <w:rPr>
          <w:rFonts w:ascii="Times New Roman" w:eastAsia="宋体" w:hint="eastAsia"/>
          <w:b/>
          <w:color w:val="000000" w:themeColor="text1"/>
          <w:sz w:val="30"/>
          <w:szCs w:val="30"/>
        </w:rPr>
        <w:t>国际工程师项目</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noProof/>
          <w:color w:val="000000" w:themeColor="text1"/>
          <w:sz w:val="24"/>
          <w:szCs w:val="24"/>
        </w:rPr>
        <w:drawing>
          <wp:anchor distT="0" distB="0" distL="114300" distR="114300" simplePos="0" relativeHeight="251666432" behindDoc="0" locked="0" layoutInCell="1" allowOverlap="1">
            <wp:simplePos x="0" y="0"/>
            <wp:positionH relativeFrom="margin">
              <wp:align>center</wp:align>
            </wp:positionH>
            <wp:positionV relativeFrom="paragraph">
              <wp:posOffset>344170</wp:posOffset>
            </wp:positionV>
            <wp:extent cx="5943600" cy="3323590"/>
            <wp:effectExtent l="19050" t="0" r="0" b="0"/>
            <wp:wrapTopAndBottom/>
            <wp:docPr id="28"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a:stretch>
                      <a:fillRect/>
                    </a:stretch>
                  </pic:blipFill>
                  <pic:spPr bwMode="auto">
                    <a:xfrm>
                      <a:off x="0" y="0"/>
                      <a:ext cx="5943600" cy="3323590"/>
                    </a:xfrm>
                    <a:prstGeom prst="rect">
                      <a:avLst/>
                    </a:prstGeom>
                    <a:noFill/>
                  </pic:spPr>
                </pic:pic>
              </a:graphicData>
            </a:graphic>
          </wp:anchor>
        </w:drawing>
      </w:r>
      <w:r w:rsidRPr="0033081B">
        <w:rPr>
          <w:rFonts w:ascii="Times New Roman" w:eastAsia="宋体" w:hint="eastAsia"/>
          <w:color w:val="000000" w:themeColor="text1"/>
          <w:sz w:val="24"/>
          <w:szCs w:val="24"/>
        </w:rPr>
        <w:t>国际工程师项目两年可培养出卓越“法国工程师”！</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lastRenderedPageBreak/>
        <w:t>两年后，可选择在合作大学进行一个学期交流或者进行一个硕士项目！</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部分合作大学：</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全部欧洲（英国以外）和南美的大学免学费</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部分澳大利亚，日本，美国大学免学费</w:t>
      </w:r>
    </w:p>
    <w:p w:rsidR="007841F1" w:rsidRPr="0033081B" w:rsidRDefault="007841F1" w:rsidP="007841F1">
      <w:pPr>
        <w:rPr>
          <w:rFonts w:ascii="Times New Roman" w:eastAsia="宋体"/>
          <w:b/>
          <w:color w:val="000000" w:themeColor="text1"/>
          <w:sz w:val="30"/>
          <w:szCs w:val="30"/>
        </w:rPr>
      </w:pPr>
      <w:r w:rsidRPr="0033081B">
        <w:rPr>
          <w:rFonts w:ascii="Times New Roman" w:eastAsia="宋体" w:hint="eastAsia"/>
          <w:b/>
          <w:color w:val="000000" w:themeColor="text1"/>
          <w:sz w:val="30"/>
          <w:szCs w:val="30"/>
        </w:rPr>
        <w:t>人才培养目标</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•顶尖的理科与工科人才</w:t>
      </w:r>
    </w:p>
    <w:p w:rsidR="007841F1" w:rsidRPr="0033081B" w:rsidRDefault="007841F1" w:rsidP="007841F1">
      <w:pPr>
        <w:spacing w:line="360" w:lineRule="exact"/>
        <w:ind w:firstLineChars="50" w:firstLine="120"/>
        <w:rPr>
          <w:rFonts w:ascii="Times New Roman" w:eastAsia="宋体"/>
          <w:color w:val="000000" w:themeColor="text1"/>
          <w:sz w:val="24"/>
          <w:szCs w:val="24"/>
        </w:rPr>
      </w:pPr>
      <w:r w:rsidRPr="0033081B">
        <w:rPr>
          <w:rFonts w:ascii="Times New Roman" w:eastAsia="宋体" w:hint="eastAsia"/>
          <w:color w:val="000000" w:themeColor="text1"/>
          <w:sz w:val="24"/>
          <w:szCs w:val="24"/>
        </w:rPr>
        <w:t>掌握多学科知识、集成能力、建模与抽象能力、复杂系统知识；</w:t>
      </w:r>
    </w:p>
    <w:p w:rsidR="007841F1" w:rsidRPr="0033081B" w:rsidRDefault="007841F1" w:rsidP="007841F1">
      <w:pPr>
        <w:spacing w:line="360" w:lineRule="exact"/>
        <w:ind w:leftChars="57" w:left="120"/>
        <w:rPr>
          <w:rFonts w:ascii="Times New Roman" w:eastAsia="宋体"/>
          <w:color w:val="000000" w:themeColor="text1"/>
          <w:sz w:val="24"/>
          <w:szCs w:val="24"/>
        </w:rPr>
      </w:pPr>
      <w:r w:rsidRPr="0033081B">
        <w:rPr>
          <w:rFonts w:ascii="Times New Roman" w:eastAsia="宋体" w:hint="eastAsia"/>
          <w:color w:val="000000" w:themeColor="text1"/>
          <w:sz w:val="24"/>
          <w:szCs w:val="24"/>
        </w:rPr>
        <w:t>从被选拔的法国或海外最优秀理工科学生（前</w:t>
      </w:r>
      <w:r w:rsidRPr="0033081B">
        <w:rPr>
          <w:rFonts w:ascii="Times New Roman" w:eastAsia="宋体" w:hint="eastAsia"/>
          <w:color w:val="000000" w:themeColor="text1"/>
          <w:sz w:val="24"/>
          <w:szCs w:val="24"/>
        </w:rPr>
        <w:t>1</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-2</w:t>
      </w:r>
      <w:r w:rsidRPr="0033081B">
        <w:rPr>
          <w:rFonts w:ascii="Times New Roman" w:eastAsia="宋体" w:hint="eastAsia"/>
          <w:color w:val="000000" w:themeColor="text1"/>
          <w:sz w:val="24"/>
          <w:szCs w:val="24"/>
        </w:rPr>
        <w:t>％）中脱</w:t>
      </w:r>
      <w:proofErr w:type="gramStart"/>
      <w:r w:rsidRPr="0033081B">
        <w:rPr>
          <w:rFonts w:ascii="Times New Roman" w:eastAsia="宋体" w:hint="eastAsia"/>
          <w:color w:val="000000" w:themeColor="text1"/>
          <w:sz w:val="24"/>
          <w:szCs w:val="24"/>
        </w:rPr>
        <w:t>颖成为</w:t>
      </w:r>
      <w:proofErr w:type="gramEnd"/>
      <w:r w:rsidRPr="0033081B">
        <w:rPr>
          <w:rFonts w:ascii="Times New Roman" w:eastAsia="宋体" w:hint="eastAsia"/>
          <w:color w:val="000000" w:themeColor="text1"/>
          <w:sz w:val="24"/>
          <w:szCs w:val="24"/>
        </w:rPr>
        <w:t>一名工程师</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企业家；</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•具有专业知识和社交能力的领导者和合作伙伴</w:t>
      </w:r>
    </w:p>
    <w:p w:rsidR="007841F1" w:rsidRPr="0033081B" w:rsidRDefault="007841F1" w:rsidP="007841F1">
      <w:pPr>
        <w:spacing w:line="360" w:lineRule="exact"/>
        <w:ind w:leftChars="57" w:left="120"/>
        <w:rPr>
          <w:rFonts w:ascii="Times New Roman" w:eastAsia="宋体"/>
          <w:color w:val="000000" w:themeColor="text1"/>
          <w:sz w:val="24"/>
          <w:szCs w:val="24"/>
        </w:rPr>
      </w:pPr>
      <w:r w:rsidRPr="0033081B">
        <w:rPr>
          <w:rFonts w:ascii="Times New Roman" w:eastAsia="宋体" w:hint="eastAsia"/>
          <w:color w:val="000000" w:themeColor="text1"/>
          <w:sz w:val="24"/>
          <w:szCs w:val="24"/>
        </w:rPr>
        <w:t>适应力强、务实、创新、领导力、创业精神、善于团队合作、积极参与，富有责任心；</w:t>
      </w:r>
    </w:p>
    <w:p w:rsidR="007841F1" w:rsidRPr="0033081B" w:rsidRDefault="007841F1" w:rsidP="007841F1">
      <w:pPr>
        <w:spacing w:line="360" w:lineRule="exact"/>
        <w:ind w:firstLineChars="50" w:firstLine="120"/>
        <w:rPr>
          <w:rFonts w:ascii="Times New Roman" w:eastAsia="宋体"/>
          <w:color w:val="000000" w:themeColor="text1"/>
          <w:sz w:val="24"/>
          <w:szCs w:val="24"/>
        </w:rPr>
      </w:pPr>
      <w:r w:rsidRPr="0033081B">
        <w:rPr>
          <w:rFonts w:ascii="Times New Roman" w:eastAsia="宋体" w:hint="eastAsia"/>
          <w:color w:val="000000" w:themeColor="text1"/>
          <w:sz w:val="24"/>
          <w:szCs w:val="24"/>
        </w:rPr>
        <w:t>培养具有广泛科学文化基础、抽象和分析能力，解决复杂社会问题的人才；</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•能适应国际化及多文化环境</w:t>
      </w:r>
    </w:p>
    <w:p w:rsidR="007841F1" w:rsidRPr="0033081B" w:rsidRDefault="007841F1" w:rsidP="007841F1">
      <w:pPr>
        <w:spacing w:line="360" w:lineRule="exact"/>
        <w:ind w:leftChars="57" w:left="120"/>
        <w:rPr>
          <w:rFonts w:ascii="Times New Roman" w:eastAsia="宋体"/>
          <w:color w:val="000000" w:themeColor="text1"/>
          <w:sz w:val="24"/>
          <w:szCs w:val="24"/>
        </w:rPr>
      </w:pPr>
      <w:r w:rsidRPr="0033081B">
        <w:rPr>
          <w:rFonts w:ascii="Times New Roman" w:eastAsia="宋体" w:hint="eastAsia"/>
          <w:color w:val="000000" w:themeColor="text1"/>
          <w:sz w:val="24"/>
          <w:szCs w:val="24"/>
        </w:rPr>
        <w:t>拥有多文化多语言背景，顺应全球化生活、工作环境，能应对来自全球或地区的挑战；</w:t>
      </w:r>
    </w:p>
    <w:p w:rsidR="007841F1" w:rsidRPr="0033081B" w:rsidRDefault="007841F1" w:rsidP="007841F1">
      <w:pPr>
        <w:spacing w:line="360" w:lineRule="exact"/>
        <w:ind w:firstLineChars="50" w:firstLine="120"/>
        <w:rPr>
          <w:rFonts w:ascii="Times New Roman" w:eastAsia="宋体"/>
          <w:color w:val="000000" w:themeColor="text1"/>
          <w:sz w:val="24"/>
          <w:szCs w:val="24"/>
        </w:rPr>
      </w:pPr>
      <w:r w:rsidRPr="0033081B">
        <w:rPr>
          <w:rFonts w:ascii="Times New Roman" w:eastAsia="宋体" w:hint="eastAsia"/>
          <w:color w:val="000000" w:themeColor="text1"/>
          <w:sz w:val="24"/>
          <w:szCs w:val="24"/>
        </w:rPr>
        <w:t>培养法国及全球工业和商业界的高级管理人才和决策者；</w:t>
      </w:r>
    </w:p>
    <w:p w:rsidR="007841F1" w:rsidRPr="0033081B" w:rsidRDefault="007841F1" w:rsidP="007841F1">
      <w:pPr>
        <w:spacing w:line="360" w:lineRule="exact"/>
        <w:ind w:firstLineChars="50" w:firstLine="120"/>
        <w:rPr>
          <w:rFonts w:ascii="Times New Roman" w:eastAsia="宋体"/>
          <w:color w:val="000000" w:themeColor="text1"/>
          <w:sz w:val="24"/>
          <w:szCs w:val="24"/>
        </w:rPr>
      </w:pPr>
      <w:r w:rsidRPr="0033081B">
        <w:rPr>
          <w:rFonts w:ascii="Times New Roman" w:eastAsia="宋体" w:hint="eastAsia"/>
          <w:color w:val="000000" w:themeColor="text1"/>
          <w:sz w:val="24"/>
          <w:szCs w:val="24"/>
        </w:rPr>
        <w:t>在科技创新研究与发展中发挥重要作用；</w:t>
      </w:r>
    </w:p>
    <w:p w:rsidR="007841F1" w:rsidRPr="0033081B" w:rsidRDefault="001F3541" w:rsidP="007841F1">
      <w:pPr>
        <w:rPr>
          <w:rFonts w:ascii="Times New Roman" w:eastAsia="宋体"/>
          <w:b/>
          <w:color w:val="000000" w:themeColor="text1"/>
          <w:sz w:val="30"/>
          <w:szCs w:val="30"/>
        </w:rPr>
      </w:pPr>
      <w:r w:rsidRPr="0033081B">
        <w:rPr>
          <w:rFonts w:ascii="Times New Roman" w:eastAsia="宋体" w:hint="eastAsia"/>
          <w:b/>
          <w:noProof/>
          <w:color w:val="000000" w:themeColor="text1"/>
          <w:sz w:val="30"/>
          <w:szCs w:val="30"/>
        </w:rPr>
        <w:drawing>
          <wp:anchor distT="0" distB="0" distL="114300" distR="114300" simplePos="0" relativeHeight="251668480" behindDoc="0" locked="0" layoutInCell="1" allowOverlap="1">
            <wp:simplePos x="0" y="0"/>
            <wp:positionH relativeFrom="margin">
              <wp:align>center</wp:align>
            </wp:positionH>
            <wp:positionV relativeFrom="paragraph">
              <wp:posOffset>512445</wp:posOffset>
            </wp:positionV>
            <wp:extent cx="5817870" cy="3402330"/>
            <wp:effectExtent l="19050" t="0" r="0" b="0"/>
            <wp:wrapSquare wrapText="bothSides"/>
            <wp:docPr id="30"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2"/>
                    <pic:cNvPicPr>
                      <a:picLocks noChangeAspect="1"/>
                    </pic:cNvPicPr>
                  </pic:nvPicPr>
                  <pic:blipFill>
                    <a:blip r:embed="rId11"/>
                    <a:stretch>
                      <a:fillRect/>
                    </a:stretch>
                  </pic:blipFill>
                  <pic:spPr>
                    <a:xfrm>
                      <a:off x="0" y="0"/>
                      <a:ext cx="5817870" cy="3402330"/>
                    </a:xfrm>
                    <a:prstGeom prst="rect">
                      <a:avLst/>
                    </a:prstGeom>
                  </pic:spPr>
                </pic:pic>
              </a:graphicData>
            </a:graphic>
          </wp:anchor>
        </w:drawing>
      </w:r>
      <w:r w:rsidR="007841F1" w:rsidRPr="0033081B">
        <w:rPr>
          <w:rFonts w:ascii="Times New Roman" w:eastAsia="宋体" w:hint="eastAsia"/>
          <w:b/>
          <w:color w:val="000000" w:themeColor="text1"/>
          <w:sz w:val="30"/>
          <w:szCs w:val="30"/>
        </w:rPr>
        <w:t>国际工程师项目第一学年</w:t>
      </w:r>
      <w:r w:rsidR="007841F1" w:rsidRPr="0033081B">
        <w:rPr>
          <w:rFonts w:ascii="Times New Roman" w:eastAsia="宋体" w:hint="eastAsia"/>
          <w:b/>
          <w:color w:val="000000" w:themeColor="text1"/>
          <w:sz w:val="30"/>
          <w:szCs w:val="30"/>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完美融合传统与科技、创新、企业精神</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学习解决复杂工程问题，拓展专业知识和培养个人技能！</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lastRenderedPageBreak/>
        <w:t>•工科学科与基础学科核心课程：</w:t>
      </w:r>
    </w:p>
    <w:p w:rsidR="007841F1" w:rsidRPr="0033081B" w:rsidRDefault="007841F1" w:rsidP="001F3541">
      <w:pPr>
        <w:spacing w:line="360" w:lineRule="exact"/>
        <w:ind w:leftChars="57" w:left="120"/>
        <w:rPr>
          <w:rFonts w:ascii="Times New Roman" w:eastAsia="宋体"/>
          <w:color w:val="000000" w:themeColor="text1"/>
          <w:sz w:val="24"/>
          <w:szCs w:val="24"/>
        </w:rPr>
      </w:pPr>
      <w:r w:rsidRPr="0033081B">
        <w:rPr>
          <w:rFonts w:ascii="Times New Roman" w:eastAsia="宋体" w:hint="eastAsia"/>
          <w:color w:val="000000" w:themeColor="text1"/>
          <w:sz w:val="24"/>
          <w:szCs w:val="24"/>
        </w:rPr>
        <w:t>数学，物理，计算机科学与工程技术</w:t>
      </w:r>
      <w:r w:rsidRPr="0033081B">
        <w:rPr>
          <w:rFonts w:ascii="Times New Roman" w:eastAsia="宋体" w:hint="eastAsia"/>
          <w:color w:val="000000" w:themeColor="text1"/>
          <w:sz w:val="24"/>
          <w:szCs w:val="24"/>
        </w:rPr>
        <w:t xml:space="preserve"> - </w:t>
      </w:r>
      <w:r w:rsidRPr="0033081B">
        <w:rPr>
          <w:rFonts w:ascii="Times New Roman" w:eastAsia="宋体" w:hint="eastAsia"/>
          <w:color w:val="000000" w:themeColor="text1"/>
          <w:sz w:val="24"/>
          <w:szCs w:val="24"/>
        </w:rPr>
        <w:t>机械与土木工程，能源科学与工程，化学工程，工业工程，电气工程等</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•为正式进入专业学习而开设相关理工科选修课程</w:t>
      </w:r>
      <w:r w:rsidRPr="0033081B">
        <w:rPr>
          <w:rFonts w:ascii="Times New Roman" w:eastAsia="宋体" w:hint="eastAsia"/>
          <w:b/>
          <w:color w:val="000000" w:themeColor="text1"/>
          <w:sz w:val="24"/>
          <w:szCs w:val="24"/>
        </w:rPr>
        <w:t xml:space="preserve"> </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•商业科学，人文社会科学，团队项目，语言，软技能</w:t>
      </w:r>
      <w:r w:rsidRPr="0033081B">
        <w:rPr>
          <w:rFonts w:ascii="Times New Roman" w:eastAsia="宋体" w:hint="eastAsia"/>
          <w:b/>
          <w:color w:val="000000" w:themeColor="text1"/>
          <w:sz w:val="24"/>
          <w:szCs w:val="24"/>
        </w:rPr>
        <w:t xml:space="preserve"> </w:t>
      </w:r>
    </w:p>
    <w:p w:rsidR="007841F1" w:rsidRPr="0033081B" w:rsidRDefault="007841F1" w:rsidP="001F3541">
      <w:pPr>
        <w:rPr>
          <w:rFonts w:ascii="Times New Roman" w:eastAsia="宋体"/>
          <w:b/>
          <w:noProof/>
          <w:color w:val="000000" w:themeColor="text1"/>
          <w:sz w:val="30"/>
          <w:szCs w:val="30"/>
        </w:rPr>
      </w:pPr>
      <w:r w:rsidRPr="0033081B">
        <w:rPr>
          <w:rFonts w:ascii="Times New Roman" w:eastAsia="宋体" w:hint="eastAsia"/>
          <w:b/>
          <w:noProof/>
          <w:color w:val="000000" w:themeColor="text1"/>
          <w:sz w:val="30"/>
          <w:szCs w:val="30"/>
        </w:rPr>
        <w:t>国际工程师项目第二学年</w:t>
      </w:r>
      <w:r w:rsidRPr="0033081B">
        <w:rPr>
          <w:rFonts w:ascii="Times New Roman" w:eastAsia="宋体" w:hint="eastAsia"/>
          <w:b/>
          <w:noProof/>
          <w:color w:val="000000" w:themeColor="text1"/>
          <w:sz w:val="30"/>
          <w:szCs w:val="30"/>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在巴黎</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萨克雷，雷恩以及梅斯开展专业学习及职业技能培养</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下学期企业实习</w:t>
      </w:r>
      <w:r w:rsidRPr="0033081B">
        <w:rPr>
          <w:rFonts w:ascii="Times New Roman" w:eastAsia="宋体" w:hint="eastAsia"/>
          <w:color w:val="000000" w:themeColor="text1"/>
          <w:sz w:val="24"/>
          <w:szCs w:val="24"/>
        </w:rPr>
        <w:t>6</w:t>
      </w:r>
      <w:r w:rsidRPr="0033081B">
        <w:rPr>
          <w:rFonts w:ascii="Times New Roman" w:eastAsia="宋体" w:hint="eastAsia"/>
          <w:color w:val="000000" w:themeColor="text1"/>
          <w:sz w:val="24"/>
          <w:szCs w:val="24"/>
        </w:rPr>
        <w:t>个月（第一年学年下半年选择第二学年专业）</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雷恩校区</w:t>
      </w:r>
      <w:r w:rsidRPr="0033081B">
        <w:rPr>
          <w:rFonts w:ascii="Times New Roman" w:eastAsia="宋体" w:hint="eastAsia"/>
          <w:b/>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Automatic</w:t>
      </w:r>
      <w:r w:rsidRPr="0033081B">
        <w:rPr>
          <w:rFonts w:ascii="Times New Roman" w:eastAsia="宋体" w:hint="eastAsia"/>
          <w:color w:val="000000" w:themeColor="text1"/>
          <w:sz w:val="24"/>
          <w:szCs w:val="24"/>
        </w:rPr>
        <w:t>自动化</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Computer Science</w:t>
      </w:r>
      <w:r w:rsidRPr="0033081B">
        <w:rPr>
          <w:rFonts w:ascii="Times New Roman" w:eastAsia="宋体" w:hint="eastAsia"/>
          <w:color w:val="000000" w:themeColor="text1"/>
          <w:sz w:val="24"/>
          <w:szCs w:val="24"/>
        </w:rPr>
        <w:t>计算机科学</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Electronics and Signal Processing</w:t>
      </w:r>
      <w:r w:rsidRPr="0033081B">
        <w:rPr>
          <w:rFonts w:ascii="Times New Roman" w:eastAsia="宋体" w:hint="eastAsia"/>
          <w:color w:val="000000" w:themeColor="text1"/>
          <w:sz w:val="24"/>
          <w:szCs w:val="24"/>
        </w:rPr>
        <w:t>电子与信号处理</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Metz Campus</w:t>
      </w:r>
      <w:r w:rsidRPr="0033081B">
        <w:rPr>
          <w:rFonts w:ascii="Times New Roman" w:eastAsia="宋体" w:hint="eastAsia"/>
          <w:b/>
          <w:color w:val="000000" w:themeColor="text1"/>
          <w:sz w:val="24"/>
          <w:szCs w:val="24"/>
        </w:rPr>
        <w:t>梅斯校区</w:t>
      </w:r>
      <w:r w:rsidRPr="0033081B">
        <w:rPr>
          <w:rFonts w:ascii="Times New Roman" w:eastAsia="宋体" w:hint="eastAsia"/>
          <w:b/>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Computer Science/ Robotics</w:t>
      </w:r>
      <w:r w:rsidRPr="0033081B">
        <w:rPr>
          <w:rFonts w:ascii="Times New Roman" w:eastAsia="宋体" w:hint="eastAsia"/>
          <w:color w:val="000000" w:themeColor="text1"/>
          <w:sz w:val="24"/>
          <w:szCs w:val="24"/>
        </w:rPr>
        <w:t>计算机科学</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机器人</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Telecommunication</w:t>
      </w:r>
      <w:r w:rsidRPr="0033081B">
        <w:rPr>
          <w:rFonts w:ascii="Times New Roman" w:eastAsia="宋体" w:hint="eastAsia"/>
          <w:color w:val="000000" w:themeColor="text1"/>
          <w:sz w:val="24"/>
          <w:szCs w:val="24"/>
        </w:rPr>
        <w:t>电子通讯</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Electronics and Signal Processing</w:t>
      </w:r>
      <w:r w:rsidRPr="0033081B">
        <w:rPr>
          <w:rFonts w:ascii="Times New Roman" w:eastAsia="宋体" w:hint="eastAsia"/>
          <w:color w:val="000000" w:themeColor="text1"/>
          <w:sz w:val="24"/>
          <w:szCs w:val="24"/>
        </w:rPr>
        <w:t>电子与信号处理</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Paris-</w:t>
      </w:r>
      <w:proofErr w:type="spellStart"/>
      <w:r w:rsidRPr="0033081B">
        <w:rPr>
          <w:rFonts w:ascii="Times New Roman" w:eastAsia="宋体" w:hint="eastAsia"/>
          <w:b/>
          <w:color w:val="000000" w:themeColor="text1"/>
          <w:sz w:val="24"/>
          <w:szCs w:val="24"/>
        </w:rPr>
        <w:t>Saclay</w:t>
      </w:r>
      <w:proofErr w:type="spellEnd"/>
      <w:r w:rsidRPr="0033081B">
        <w:rPr>
          <w:rFonts w:ascii="Times New Roman" w:eastAsia="宋体" w:hint="eastAsia"/>
          <w:b/>
          <w:color w:val="000000" w:themeColor="text1"/>
          <w:sz w:val="24"/>
          <w:szCs w:val="24"/>
        </w:rPr>
        <w:t xml:space="preserve"> Campus </w:t>
      </w:r>
      <w:r w:rsidRPr="0033081B">
        <w:rPr>
          <w:rFonts w:ascii="Times New Roman" w:eastAsia="宋体" w:hint="eastAsia"/>
          <w:b/>
          <w:color w:val="000000" w:themeColor="text1"/>
          <w:sz w:val="24"/>
          <w:szCs w:val="24"/>
        </w:rPr>
        <w:t>巴黎</w:t>
      </w:r>
      <w:r w:rsidRPr="0033081B">
        <w:rPr>
          <w:rFonts w:ascii="Times New Roman" w:eastAsia="宋体" w:hint="eastAsia"/>
          <w:b/>
          <w:color w:val="000000" w:themeColor="text1"/>
          <w:sz w:val="24"/>
          <w:szCs w:val="24"/>
        </w:rPr>
        <w:t>-</w:t>
      </w:r>
      <w:r w:rsidRPr="0033081B">
        <w:rPr>
          <w:rFonts w:ascii="Times New Roman" w:eastAsia="宋体" w:hint="eastAsia"/>
          <w:b/>
          <w:color w:val="000000" w:themeColor="text1"/>
          <w:sz w:val="24"/>
          <w:szCs w:val="24"/>
        </w:rPr>
        <w:t>萨克雷校区</w:t>
      </w:r>
      <w:r w:rsidRPr="0033081B">
        <w:rPr>
          <w:rFonts w:ascii="Times New Roman" w:eastAsia="宋体" w:hint="eastAsia"/>
          <w:b/>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0033081B">
        <w:rPr>
          <w:rFonts w:ascii="Times New Roman" w:eastAsia="宋体" w:hint="eastAsia"/>
          <w:color w:val="000000" w:themeColor="text1"/>
          <w:sz w:val="24"/>
          <w:szCs w:val="24"/>
        </w:rPr>
        <w:t xml:space="preserve"> </w:t>
      </w:r>
      <w:r w:rsidRPr="0033081B">
        <w:rPr>
          <w:rFonts w:ascii="Times New Roman" w:eastAsia="宋体" w:hint="eastAsia"/>
          <w:color w:val="000000" w:themeColor="text1"/>
          <w:sz w:val="24"/>
          <w:szCs w:val="24"/>
        </w:rPr>
        <w:t>Sustainable buildings/Architecture</w:t>
      </w:r>
      <w:r w:rsidRPr="0033081B">
        <w:rPr>
          <w:rFonts w:ascii="Times New Roman" w:eastAsia="宋体" w:hint="eastAsia"/>
          <w:color w:val="000000" w:themeColor="text1"/>
          <w:sz w:val="24"/>
          <w:szCs w:val="24"/>
        </w:rPr>
        <w:t>可持续建筑</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建筑学</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Energy</w:t>
      </w:r>
      <w:r w:rsidRPr="0033081B">
        <w:rPr>
          <w:rFonts w:ascii="Times New Roman" w:eastAsia="宋体" w:hint="eastAsia"/>
          <w:color w:val="000000" w:themeColor="text1"/>
          <w:sz w:val="24"/>
          <w:szCs w:val="24"/>
        </w:rPr>
        <w:t>能源</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Industrial Engineering</w:t>
      </w:r>
      <w:r w:rsidRPr="0033081B">
        <w:rPr>
          <w:rFonts w:ascii="Times New Roman" w:eastAsia="宋体" w:hint="eastAsia"/>
          <w:color w:val="000000" w:themeColor="text1"/>
          <w:sz w:val="24"/>
          <w:szCs w:val="24"/>
        </w:rPr>
        <w:t>工业工程</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Applied Math/Data Sciences</w:t>
      </w:r>
      <w:r w:rsidRPr="0033081B">
        <w:rPr>
          <w:rFonts w:ascii="Times New Roman" w:eastAsia="宋体" w:hint="eastAsia"/>
          <w:color w:val="000000" w:themeColor="text1"/>
          <w:sz w:val="24"/>
          <w:szCs w:val="24"/>
        </w:rPr>
        <w:t>应用数学</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数据科学</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Applied Physics</w:t>
      </w:r>
      <w:r w:rsidRPr="0033081B">
        <w:rPr>
          <w:rFonts w:ascii="Times New Roman" w:eastAsia="宋体" w:hint="eastAsia"/>
          <w:color w:val="000000" w:themeColor="text1"/>
          <w:sz w:val="24"/>
          <w:szCs w:val="24"/>
        </w:rPr>
        <w:t>应用物理</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Aeronautics and Space</w:t>
      </w:r>
      <w:r w:rsidRPr="0033081B">
        <w:rPr>
          <w:rFonts w:ascii="Times New Roman" w:eastAsia="宋体" w:hint="eastAsia"/>
          <w:color w:val="000000" w:themeColor="text1"/>
          <w:sz w:val="24"/>
          <w:szCs w:val="24"/>
        </w:rPr>
        <w:t>航空航天</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IT &amp; Advanced systems IT</w:t>
      </w:r>
      <w:r w:rsidRPr="0033081B">
        <w:rPr>
          <w:rFonts w:ascii="Times New Roman" w:eastAsia="宋体" w:hint="eastAsia"/>
          <w:color w:val="000000" w:themeColor="text1"/>
          <w:sz w:val="24"/>
          <w:szCs w:val="24"/>
        </w:rPr>
        <w:t>与先进系统</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Biotech Engineering</w:t>
      </w:r>
      <w:r w:rsidRPr="0033081B">
        <w:rPr>
          <w:rFonts w:ascii="Times New Roman" w:eastAsia="宋体" w:hint="eastAsia"/>
          <w:color w:val="000000" w:themeColor="text1"/>
          <w:sz w:val="24"/>
          <w:szCs w:val="24"/>
        </w:rPr>
        <w:t>生物技术工程</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Automation &amp; Control</w:t>
      </w:r>
      <w:r w:rsidRPr="0033081B">
        <w:rPr>
          <w:rFonts w:ascii="Times New Roman" w:eastAsia="宋体" w:hint="eastAsia"/>
          <w:color w:val="000000" w:themeColor="text1"/>
          <w:sz w:val="24"/>
          <w:szCs w:val="24"/>
        </w:rPr>
        <w:t>自动化与控制工程</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Telecommunication</w:t>
      </w:r>
      <w:r w:rsidRPr="0033081B">
        <w:rPr>
          <w:rFonts w:ascii="Times New Roman" w:eastAsia="宋体" w:hint="eastAsia"/>
          <w:color w:val="000000" w:themeColor="text1"/>
          <w:sz w:val="24"/>
          <w:szCs w:val="24"/>
        </w:rPr>
        <w:t>电子通讯</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Management Courses</w:t>
      </w:r>
      <w:r w:rsidRPr="0033081B">
        <w:rPr>
          <w:rFonts w:ascii="Times New Roman" w:eastAsia="宋体" w:hint="eastAsia"/>
          <w:b/>
          <w:color w:val="000000" w:themeColor="text1"/>
          <w:sz w:val="24"/>
          <w:szCs w:val="24"/>
        </w:rPr>
        <w:t>管理类必修课</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Entrepreneurship</w:t>
      </w:r>
      <w:r w:rsidRPr="0033081B">
        <w:rPr>
          <w:rFonts w:ascii="Times New Roman" w:eastAsia="宋体" w:hint="eastAsia"/>
          <w:color w:val="000000" w:themeColor="text1"/>
          <w:sz w:val="24"/>
          <w:szCs w:val="24"/>
        </w:rPr>
        <w:t>创业</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color w:val="000000" w:themeColor="text1"/>
          <w:sz w:val="24"/>
          <w:szCs w:val="24"/>
        </w:rPr>
        <w:t xml:space="preserve"> Innovative systems design and development</w:t>
      </w:r>
      <w:r w:rsidRPr="0033081B">
        <w:rPr>
          <w:rFonts w:ascii="Times New Roman" w:eastAsia="宋体" w:hint="eastAsia"/>
          <w:color w:val="000000" w:themeColor="text1"/>
          <w:sz w:val="24"/>
          <w:szCs w:val="24"/>
        </w:rPr>
        <w:t>创新系统设计与开发</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Operational management</w:t>
      </w:r>
      <w:r w:rsidRPr="0033081B">
        <w:rPr>
          <w:rFonts w:ascii="Times New Roman" w:eastAsia="宋体" w:hint="eastAsia"/>
          <w:color w:val="000000" w:themeColor="text1"/>
          <w:sz w:val="24"/>
          <w:szCs w:val="24"/>
        </w:rPr>
        <w:t>运营管理</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International Project management</w:t>
      </w:r>
      <w:r w:rsidRPr="0033081B">
        <w:rPr>
          <w:rFonts w:ascii="Times New Roman" w:eastAsia="宋体" w:hint="eastAsia"/>
          <w:color w:val="000000" w:themeColor="text1"/>
          <w:sz w:val="24"/>
          <w:szCs w:val="24"/>
        </w:rPr>
        <w:t>国际项目管理</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Research</w:t>
      </w:r>
      <w:r w:rsidRPr="0033081B">
        <w:rPr>
          <w:rFonts w:ascii="Times New Roman" w:eastAsia="宋体" w:hint="eastAsia"/>
          <w:color w:val="000000" w:themeColor="text1"/>
          <w:sz w:val="24"/>
          <w:szCs w:val="24"/>
        </w:rPr>
        <w:t>研究</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 Finance and Strategy</w:t>
      </w:r>
      <w:r w:rsidRPr="0033081B">
        <w:rPr>
          <w:rFonts w:ascii="Times New Roman" w:eastAsia="宋体" w:hint="eastAsia"/>
          <w:color w:val="000000" w:themeColor="text1"/>
          <w:sz w:val="24"/>
          <w:szCs w:val="24"/>
        </w:rPr>
        <w:t>财务及策略</w:t>
      </w:r>
    </w:p>
    <w:p w:rsidR="007841F1" w:rsidRPr="0033081B" w:rsidRDefault="007841F1" w:rsidP="001F3541">
      <w:pPr>
        <w:rPr>
          <w:rFonts w:ascii="Times New Roman" w:eastAsia="宋体"/>
          <w:b/>
          <w:noProof/>
          <w:color w:val="000000" w:themeColor="text1"/>
          <w:sz w:val="30"/>
          <w:szCs w:val="30"/>
        </w:rPr>
      </w:pPr>
      <w:r w:rsidRPr="0033081B">
        <w:rPr>
          <w:rFonts w:ascii="Times New Roman" w:eastAsia="宋体" w:hint="eastAsia"/>
          <w:b/>
          <w:noProof/>
          <w:color w:val="000000" w:themeColor="text1"/>
          <w:sz w:val="30"/>
          <w:szCs w:val="30"/>
        </w:rPr>
        <w:t>项目授课语言</w:t>
      </w:r>
      <w:r w:rsidRPr="0033081B">
        <w:rPr>
          <w:rFonts w:ascii="Times New Roman" w:eastAsia="宋体" w:hint="eastAsia"/>
          <w:b/>
          <w:noProof/>
          <w:color w:val="000000" w:themeColor="text1"/>
          <w:sz w:val="30"/>
          <w:szCs w:val="30"/>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国际工程师项目可以选择两年全英语授课或第一年英语第二年法语授课。部分专业第二年无英语授课。</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lastRenderedPageBreak/>
        <w:t>项目结束获得工程师文凭需要学生达到法语</w:t>
      </w:r>
      <w:r w:rsidRPr="0033081B">
        <w:rPr>
          <w:rFonts w:ascii="Times New Roman" w:eastAsia="宋体" w:hint="eastAsia"/>
          <w:color w:val="000000" w:themeColor="text1"/>
          <w:sz w:val="24"/>
          <w:szCs w:val="24"/>
        </w:rPr>
        <w:t>B2</w:t>
      </w:r>
      <w:r w:rsidRPr="0033081B">
        <w:rPr>
          <w:rFonts w:ascii="Times New Roman" w:eastAsia="宋体" w:hint="eastAsia"/>
          <w:color w:val="000000" w:themeColor="text1"/>
          <w:sz w:val="24"/>
          <w:szCs w:val="24"/>
        </w:rPr>
        <w:t>水平</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Rennes Campus</w:t>
      </w:r>
      <w:r w:rsidRPr="0033081B">
        <w:rPr>
          <w:rFonts w:ascii="Times New Roman" w:eastAsia="宋体" w:hint="eastAsia"/>
          <w:b/>
          <w:color w:val="000000" w:themeColor="text1"/>
          <w:sz w:val="24"/>
          <w:szCs w:val="24"/>
        </w:rPr>
        <w:t>雷恩校区</w:t>
      </w:r>
      <w:r w:rsidRPr="0033081B">
        <w:rPr>
          <w:rFonts w:ascii="Times New Roman" w:eastAsia="宋体" w:hint="eastAsia"/>
          <w:b/>
          <w:color w:val="000000" w:themeColor="text1"/>
          <w:sz w:val="24"/>
          <w:szCs w:val="24"/>
        </w:rPr>
        <w:t xml:space="preserve"> </w:t>
      </w:r>
    </w:p>
    <w:p w:rsidR="007841F1"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Automatic: Control and System Engineering</w:t>
      </w:r>
      <w:r w:rsidRPr="0033081B">
        <w:rPr>
          <w:rFonts w:ascii="Times New Roman" w:eastAsia="宋体" w:hint="eastAsia"/>
          <w:color w:val="000000" w:themeColor="text1"/>
          <w:sz w:val="24"/>
          <w:szCs w:val="24"/>
        </w:rPr>
        <w:t>自动化：控制和系统工程</w:t>
      </w:r>
      <w:r w:rsidR="001F3541" w:rsidRPr="0033081B">
        <w:rPr>
          <w:rFonts w:ascii="Times New Roman" w:eastAsia="宋体" w:hint="eastAsia"/>
          <w:color w:val="000000" w:themeColor="text1"/>
          <w:sz w:val="24"/>
          <w:szCs w:val="24"/>
        </w:rPr>
        <w:t>（英语）</w:t>
      </w:r>
    </w:p>
    <w:p w:rsidR="007841F1"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Computer Science: Secure Information Systems</w:t>
      </w:r>
      <w:r w:rsidRPr="0033081B">
        <w:rPr>
          <w:rFonts w:ascii="Times New Roman" w:eastAsia="宋体" w:hint="eastAsia"/>
          <w:color w:val="000000" w:themeColor="text1"/>
          <w:sz w:val="24"/>
          <w:szCs w:val="24"/>
        </w:rPr>
        <w:t>计算机科学：安全信息工程</w:t>
      </w:r>
      <w:r w:rsidR="001F3541" w:rsidRPr="0033081B">
        <w:rPr>
          <w:rFonts w:ascii="Times New Roman" w:eastAsia="宋体" w:hint="eastAsia"/>
          <w:color w:val="000000" w:themeColor="text1"/>
          <w:sz w:val="24"/>
          <w:szCs w:val="24"/>
        </w:rPr>
        <w:t>（法语）</w:t>
      </w:r>
    </w:p>
    <w:p w:rsidR="007841F1"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color w:val="000000" w:themeColor="text1"/>
          <w:sz w:val="24"/>
          <w:szCs w:val="24"/>
        </w:rPr>
        <w:t>Electronics and Signal Processing: Electronic Systems, Networks and Images</w:t>
      </w:r>
    </w:p>
    <w:p w:rsidR="007841F1" w:rsidRPr="0033081B" w:rsidRDefault="007841F1" w:rsidP="003B13A4">
      <w:pPr>
        <w:spacing w:line="360" w:lineRule="exact"/>
        <w:ind w:firstLineChars="50" w:firstLine="120"/>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电子和信号工程：电子系统及网络与图像</w:t>
      </w:r>
      <w:r w:rsidR="001F3541" w:rsidRPr="0033081B">
        <w:rPr>
          <w:rFonts w:ascii="Times New Roman" w:eastAsia="宋体" w:hint="eastAsia"/>
          <w:color w:val="000000" w:themeColor="text1"/>
          <w:sz w:val="24"/>
          <w:szCs w:val="24"/>
        </w:rPr>
        <w:t>（英语）</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Metz Campus</w:t>
      </w:r>
      <w:r w:rsidRPr="0033081B">
        <w:rPr>
          <w:rFonts w:ascii="Times New Roman" w:eastAsia="宋体" w:hint="eastAsia"/>
          <w:b/>
          <w:color w:val="000000" w:themeColor="text1"/>
          <w:sz w:val="24"/>
          <w:szCs w:val="24"/>
        </w:rPr>
        <w:t>梅斯校区</w:t>
      </w:r>
      <w:r w:rsidRPr="0033081B">
        <w:rPr>
          <w:rFonts w:ascii="Times New Roman" w:eastAsia="宋体" w:hint="eastAsia"/>
          <w:b/>
          <w:color w:val="000000" w:themeColor="text1"/>
          <w:sz w:val="24"/>
          <w:szCs w:val="24"/>
        </w:rPr>
        <w:t xml:space="preserve"> </w:t>
      </w:r>
    </w:p>
    <w:p w:rsidR="007841F1"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color w:val="000000" w:themeColor="text1"/>
          <w:sz w:val="24"/>
          <w:szCs w:val="24"/>
        </w:rPr>
        <w:t xml:space="preserve">Computer Science: Interactive Systems and Robotics </w:t>
      </w:r>
      <w:r w:rsidRPr="0033081B">
        <w:rPr>
          <w:rFonts w:ascii="Times New Roman" w:eastAsia="宋体"/>
          <w:color w:val="000000" w:themeColor="text1"/>
          <w:sz w:val="24"/>
          <w:szCs w:val="24"/>
        </w:rPr>
        <w:t>–</w:t>
      </w:r>
      <w:r w:rsidRPr="0033081B">
        <w:rPr>
          <w:rFonts w:ascii="Times New Roman" w:eastAsia="宋体"/>
          <w:color w:val="000000" w:themeColor="text1"/>
          <w:sz w:val="24"/>
          <w:szCs w:val="24"/>
        </w:rPr>
        <w:t xml:space="preserve"> Computer Science Term</w:t>
      </w:r>
    </w:p>
    <w:p w:rsidR="007841F1" w:rsidRPr="0033081B" w:rsidRDefault="007841F1" w:rsidP="003B13A4">
      <w:pPr>
        <w:spacing w:line="360" w:lineRule="exact"/>
        <w:ind w:firstLineChars="50" w:firstLine="120"/>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计算机科学：机器人交互系统—计算机术语</w:t>
      </w:r>
      <w:r w:rsidR="007815D5" w:rsidRPr="0033081B">
        <w:rPr>
          <w:rFonts w:ascii="Times New Roman" w:eastAsia="宋体" w:hint="eastAsia"/>
          <w:color w:val="000000" w:themeColor="text1"/>
          <w:sz w:val="24"/>
          <w:szCs w:val="24"/>
        </w:rPr>
        <w:t>（</w:t>
      </w:r>
      <w:r w:rsidR="003B13A4" w:rsidRPr="0033081B">
        <w:rPr>
          <w:rFonts w:ascii="Times New Roman" w:eastAsia="宋体" w:hint="eastAsia"/>
          <w:color w:val="000000" w:themeColor="text1"/>
          <w:sz w:val="24"/>
          <w:szCs w:val="24"/>
        </w:rPr>
        <w:t>法语</w:t>
      </w:r>
      <w:r w:rsidR="007815D5" w:rsidRPr="0033081B">
        <w:rPr>
          <w:rFonts w:ascii="Times New Roman" w:eastAsia="宋体" w:hint="eastAsia"/>
          <w:color w:val="000000" w:themeColor="text1"/>
          <w:sz w:val="24"/>
          <w:szCs w:val="24"/>
        </w:rPr>
        <w:t>）</w:t>
      </w:r>
    </w:p>
    <w:p w:rsidR="003B13A4"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 xml:space="preserve">Communication: Photonics and Communication Systems </w:t>
      </w:r>
    </w:p>
    <w:p w:rsidR="007841F1" w:rsidRPr="0033081B" w:rsidRDefault="007841F1" w:rsidP="003B13A4">
      <w:pPr>
        <w:spacing w:line="360" w:lineRule="exact"/>
        <w:ind w:firstLineChars="50" w:firstLine="120"/>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通信：光子与通讯系统</w:t>
      </w:r>
      <w:r w:rsidR="003B13A4" w:rsidRPr="0033081B">
        <w:rPr>
          <w:rFonts w:ascii="Times New Roman" w:eastAsia="宋体" w:hint="eastAsia"/>
          <w:color w:val="000000" w:themeColor="text1"/>
          <w:sz w:val="24"/>
          <w:szCs w:val="24"/>
        </w:rPr>
        <w:t>（英语）</w:t>
      </w:r>
    </w:p>
    <w:p w:rsidR="007841F1"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color w:val="000000" w:themeColor="text1"/>
          <w:sz w:val="24"/>
          <w:szCs w:val="24"/>
        </w:rPr>
        <w:t>Electronics and Signal Processing: Interactive Systems and Robotics</w:t>
      </w:r>
    </w:p>
    <w:p w:rsidR="007841F1" w:rsidRPr="0033081B" w:rsidRDefault="007841F1" w:rsidP="003B13A4">
      <w:pPr>
        <w:spacing w:line="360" w:lineRule="exact"/>
        <w:ind w:firstLineChars="50" w:firstLine="120"/>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电子与电信号处理：交互系统和机器人</w:t>
      </w:r>
      <w:r w:rsidR="003B13A4" w:rsidRPr="0033081B">
        <w:rPr>
          <w:rFonts w:ascii="Times New Roman" w:eastAsia="宋体" w:hint="eastAsia"/>
          <w:color w:val="000000" w:themeColor="text1"/>
          <w:sz w:val="24"/>
          <w:szCs w:val="24"/>
        </w:rPr>
        <w:t>（法语）</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Paris-</w:t>
      </w:r>
      <w:proofErr w:type="spellStart"/>
      <w:r w:rsidRPr="0033081B">
        <w:rPr>
          <w:rFonts w:ascii="Times New Roman" w:eastAsia="宋体" w:hint="eastAsia"/>
          <w:b/>
          <w:color w:val="000000" w:themeColor="text1"/>
          <w:sz w:val="24"/>
          <w:szCs w:val="24"/>
        </w:rPr>
        <w:t>Saclay</w:t>
      </w:r>
      <w:proofErr w:type="spellEnd"/>
      <w:r w:rsidRPr="0033081B">
        <w:rPr>
          <w:rFonts w:ascii="Times New Roman" w:eastAsia="宋体" w:hint="eastAsia"/>
          <w:b/>
          <w:color w:val="000000" w:themeColor="text1"/>
          <w:sz w:val="24"/>
          <w:szCs w:val="24"/>
        </w:rPr>
        <w:t xml:space="preserve"> Campus</w:t>
      </w:r>
      <w:r w:rsidRPr="0033081B">
        <w:rPr>
          <w:rFonts w:ascii="Times New Roman" w:eastAsia="宋体" w:hint="eastAsia"/>
          <w:b/>
          <w:color w:val="000000" w:themeColor="text1"/>
          <w:sz w:val="24"/>
          <w:szCs w:val="24"/>
        </w:rPr>
        <w:t>巴黎</w:t>
      </w:r>
      <w:r w:rsidRPr="0033081B">
        <w:rPr>
          <w:rFonts w:ascii="Times New Roman" w:eastAsia="宋体" w:hint="eastAsia"/>
          <w:b/>
          <w:color w:val="000000" w:themeColor="text1"/>
          <w:sz w:val="24"/>
          <w:szCs w:val="24"/>
        </w:rPr>
        <w:t>-</w:t>
      </w:r>
      <w:r w:rsidRPr="0033081B">
        <w:rPr>
          <w:rFonts w:ascii="Times New Roman" w:eastAsia="宋体" w:hint="eastAsia"/>
          <w:b/>
          <w:color w:val="000000" w:themeColor="text1"/>
          <w:sz w:val="24"/>
          <w:szCs w:val="24"/>
        </w:rPr>
        <w:t>萨克雷校区</w:t>
      </w:r>
      <w:r w:rsidRPr="0033081B">
        <w:rPr>
          <w:rFonts w:ascii="Times New Roman" w:eastAsia="宋体" w:hint="eastAsia"/>
          <w:b/>
          <w:color w:val="000000" w:themeColor="text1"/>
          <w:sz w:val="24"/>
          <w:szCs w:val="24"/>
        </w:rPr>
        <w:t xml:space="preserve"> </w:t>
      </w:r>
    </w:p>
    <w:p w:rsidR="007841F1"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Sustainable buildings/Architecture</w:t>
      </w:r>
      <w:r w:rsidRPr="0033081B">
        <w:rPr>
          <w:rFonts w:ascii="Times New Roman" w:eastAsia="宋体" w:hint="eastAsia"/>
          <w:color w:val="000000" w:themeColor="text1"/>
          <w:sz w:val="24"/>
          <w:szCs w:val="24"/>
        </w:rPr>
        <w:t>可持续建筑</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建筑学</w:t>
      </w:r>
      <w:r w:rsidR="003B13A4" w:rsidRPr="0033081B">
        <w:rPr>
          <w:rFonts w:ascii="Times New Roman" w:eastAsia="宋体" w:hint="eastAsia"/>
          <w:color w:val="000000" w:themeColor="text1"/>
          <w:sz w:val="24"/>
          <w:szCs w:val="24"/>
        </w:rPr>
        <w:t>（法语）</w:t>
      </w:r>
    </w:p>
    <w:p w:rsidR="007841F1"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Energy</w:t>
      </w:r>
      <w:r w:rsidRPr="0033081B">
        <w:rPr>
          <w:rFonts w:ascii="Times New Roman" w:eastAsia="宋体" w:hint="eastAsia"/>
          <w:color w:val="000000" w:themeColor="text1"/>
          <w:sz w:val="24"/>
          <w:szCs w:val="24"/>
        </w:rPr>
        <w:t>能源</w:t>
      </w:r>
      <w:r w:rsidR="003B13A4" w:rsidRPr="0033081B">
        <w:rPr>
          <w:rFonts w:ascii="Times New Roman" w:eastAsia="宋体" w:hint="eastAsia"/>
          <w:color w:val="000000" w:themeColor="text1"/>
          <w:sz w:val="24"/>
          <w:szCs w:val="24"/>
        </w:rPr>
        <w:t>（法语）</w:t>
      </w:r>
    </w:p>
    <w:p w:rsidR="007841F1"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Industrial Engineering</w:t>
      </w:r>
      <w:r w:rsidRPr="0033081B">
        <w:rPr>
          <w:rFonts w:ascii="Times New Roman" w:eastAsia="宋体" w:hint="eastAsia"/>
          <w:color w:val="000000" w:themeColor="text1"/>
          <w:sz w:val="24"/>
          <w:szCs w:val="24"/>
        </w:rPr>
        <w:t>工业工程</w:t>
      </w:r>
      <w:r w:rsidR="003B13A4" w:rsidRPr="0033081B">
        <w:rPr>
          <w:rFonts w:ascii="Times New Roman" w:eastAsia="宋体" w:hint="eastAsia"/>
          <w:color w:val="000000" w:themeColor="text1"/>
          <w:sz w:val="24"/>
          <w:szCs w:val="24"/>
        </w:rPr>
        <w:t>（法语）</w:t>
      </w:r>
    </w:p>
    <w:p w:rsidR="007841F1"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Applied Math/Data Sciences</w:t>
      </w:r>
      <w:r w:rsidRPr="0033081B">
        <w:rPr>
          <w:rFonts w:ascii="Times New Roman" w:eastAsia="宋体" w:hint="eastAsia"/>
          <w:color w:val="000000" w:themeColor="text1"/>
          <w:sz w:val="24"/>
          <w:szCs w:val="24"/>
        </w:rPr>
        <w:t>应用数学</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数据处理</w:t>
      </w:r>
      <w:r w:rsidR="003B13A4" w:rsidRPr="0033081B">
        <w:rPr>
          <w:rFonts w:ascii="Times New Roman" w:eastAsia="宋体" w:hint="eastAsia"/>
          <w:color w:val="000000" w:themeColor="text1"/>
          <w:sz w:val="24"/>
          <w:szCs w:val="24"/>
        </w:rPr>
        <w:t>（英语）</w:t>
      </w:r>
    </w:p>
    <w:p w:rsidR="007841F1"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Applied Physics</w:t>
      </w:r>
      <w:r w:rsidRPr="0033081B">
        <w:rPr>
          <w:rFonts w:ascii="Times New Roman" w:eastAsia="宋体" w:hint="eastAsia"/>
          <w:color w:val="000000" w:themeColor="text1"/>
          <w:sz w:val="24"/>
          <w:szCs w:val="24"/>
        </w:rPr>
        <w:t>应用物理</w:t>
      </w:r>
      <w:r w:rsidR="003B13A4" w:rsidRPr="0033081B">
        <w:rPr>
          <w:rFonts w:ascii="Times New Roman" w:eastAsia="宋体" w:hint="eastAsia"/>
          <w:color w:val="000000" w:themeColor="text1"/>
          <w:sz w:val="24"/>
          <w:szCs w:val="24"/>
        </w:rPr>
        <w:t>（法语）</w:t>
      </w:r>
    </w:p>
    <w:p w:rsidR="007841F1"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Aeronautics and Space</w:t>
      </w:r>
      <w:r w:rsidRPr="0033081B">
        <w:rPr>
          <w:rFonts w:ascii="Times New Roman" w:eastAsia="宋体" w:hint="eastAsia"/>
          <w:color w:val="000000" w:themeColor="text1"/>
          <w:sz w:val="24"/>
          <w:szCs w:val="24"/>
        </w:rPr>
        <w:t>航空航天</w:t>
      </w:r>
      <w:r w:rsidR="003B13A4" w:rsidRPr="0033081B">
        <w:rPr>
          <w:rFonts w:ascii="Times New Roman" w:eastAsia="宋体" w:hint="eastAsia"/>
          <w:color w:val="000000" w:themeColor="text1"/>
          <w:sz w:val="24"/>
          <w:szCs w:val="24"/>
        </w:rPr>
        <w:t>（法语）</w:t>
      </w:r>
    </w:p>
    <w:p w:rsidR="007841F1"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IT &amp; Advanced systems IT</w:t>
      </w:r>
      <w:r w:rsidRPr="0033081B">
        <w:rPr>
          <w:rFonts w:ascii="Times New Roman" w:eastAsia="宋体" w:hint="eastAsia"/>
          <w:color w:val="000000" w:themeColor="text1"/>
          <w:sz w:val="24"/>
          <w:szCs w:val="24"/>
        </w:rPr>
        <w:t>与先进系统</w:t>
      </w:r>
      <w:r w:rsidR="003B13A4" w:rsidRPr="0033081B">
        <w:rPr>
          <w:rFonts w:ascii="Times New Roman" w:eastAsia="宋体" w:hint="eastAsia"/>
          <w:color w:val="000000" w:themeColor="text1"/>
          <w:sz w:val="24"/>
          <w:szCs w:val="24"/>
        </w:rPr>
        <w:t>（法语）</w:t>
      </w:r>
    </w:p>
    <w:p w:rsidR="007841F1"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Biotech Engineering</w:t>
      </w:r>
      <w:r w:rsidRPr="0033081B">
        <w:rPr>
          <w:rFonts w:ascii="Times New Roman" w:eastAsia="宋体" w:hint="eastAsia"/>
          <w:color w:val="000000" w:themeColor="text1"/>
          <w:sz w:val="24"/>
          <w:szCs w:val="24"/>
        </w:rPr>
        <w:t>生物工程技术</w:t>
      </w:r>
      <w:r w:rsidR="003B13A4" w:rsidRPr="0033081B">
        <w:rPr>
          <w:rFonts w:ascii="Times New Roman" w:eastAsia="宋体" w:hint="eastAsia"/>
          <w:color w:val="000000" w:themeColor="text1"/>
          <w:sz w:val="24"/>
          <w:szCs w:val="24"/>
        </w:rPr>
        <w:t>（英语）</w:t>
      </w:r>
    </w:p>
    <w:p w:rsidR="007841F1"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Automation &amp; Control</w:t>
      </w:r>
      <w:r w:rsidRPr="0033081B">
        <w:rPr>
          <w:rFonts w:ascii="Times New Roman" w:eastAsia="宋体" w:hint="eastAsia"/>
          <w:color w:val="000000" w:themeColor="text1"/>
          <w:sz w:val="24"/>
          <w:szCs w:val="24"/>
        </w:rPr>
        <w:t>自动化与控制工程</w:t>
      </w:r>
      <w:r w:rsidR="003B13A4" w:rsidRPr="0033081B">
        <w:rPr>
          <w:rFonts w:ascii="Times New Roman" w:eastAsia="宋体" w:hint="eastAsia"/>
          <w:color w:val="000000" w:themeColor="text1"/>
          <w:sz w:val="24"/>
          <w:szCs w:val="24"/>
        </w:rPr>
        <w:t>（法语）</w:t>
      </w:r>
    </w:p>
    <w:p w:rsidR="007841F1"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Telecommunication</w:t>
      </w:r>
      <w:r w:rsidRPr="0033081B">
        <w:rPr>
          <w:rFonts w:ascii="Times New Roman" w:eastAsia="宋体" w:hint="eastAsia"/>
          <w:color w:val="000000" w:themeColor="text1"/>
          <w:sz w:val="24"/>
          <w:szCs w:val="24"/>
        </w:rPr>
        <w:t>电子通讯</w:t>
      </w:r>
      <w:r w:rsidR="003B13A4" w:rsidRPr="0033081B">
        <w:rPr>
          <w:rFonts w:ascii="Times New Roman" w:eastAsia="宋体" w:hint="eastAsia"/>
          <w:color w:val="000000" w:themeColor="text1"/>
          <w:sz w:val="24"/>
          <w:szCs w:val="24"/>
        </w:rPr>
        <w:t>（英语）</w:t>
      </w:r>
    </w:p>
    <w:p w:rsidR="007841F1" w:rsidRPr="0033081B" w:rsidRDefault="007841F1" w:rsidP="003B13A4">
      <w:pPr>
        <w:spacing w:line="360" w:lineRule="exact"/>
        <w:jc w:val="left"/>
        <w:rPr>
          <w:rFonts w:ascii="Times New Roman" w:eastAsia="宋体"/>
          <w:color w:val="000000" w:themeColor="text1"/>
          <w:sz w:val="24"/>
          <w:szCs w:val="24"/>
        </w:rPr>
      </w:pP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Electronics &amp; Signal processing</w:t>
      </w:r>
      <w:r w:rsidRPr="0033081B">
        <w:rPr>
          <w:rFonts w:ascii="Times New Roman" w:eastAsia="宋体" w:hint="eastAsia"/>
          <w:color w:val="000000" w:themeColor="text1"/>
          <w:sz w:val="24"/>
          <w:szCs w:val="24"/>
        </w:rPr>
        <w:t>电子和信号处理</w:t>
      </w:r>
      <w:r w:rsidR="003B13A4" w:rsidRPr="0033081B">
        <w:rPr>
          <w:rFonts w:ascii="Times New Roman" w:eastAsia="宋体" w:hint="eastAsia"/>
          <w:color w:val="000000" w:themeColor="text1"/>
          <w:sz w:val="24"/>
          <w:szCs w:val="24"/>
        </w:rPr>
        <w:t>（法语）</w:t>
      </w:r>
    </w:p>
    <w:p w:rsidR="007841F1" w:rsidRPr="0033081B" w:rsidRDefault="007841F1" w:rsidP="003B13A4">
      <w:pPr>
        <w:rPr>
          <w:rFonts w:ascii="Times New Roman" w:eastAsia="宋体"/>
          <w:b/>
          <w:noProof/>
          <w:color w:val="000000" w:themeColor="text1"/>
          <w:sz w:val="30"/>
          <w:szCs w:val="30"/>
        </w:rPr>
      </w:pPr>
      <w:r w:rsidRPr="0033081B">
        <w:rPr>
          <w:rFonts w:ascii="Times New Roman" w:eastAsia="宋体" w:hint="eastAsia"/>
          <w:b/>
          <w:noProof/>
          <w:color w:val="000000" w:themeColor="text1"/>
          <w:sz w:val="30"/>
          <w:szCs w:val="30"/>
        </w:rPr>
        <w:t>特别政策</w:t>
      </w:r>
      <w:r w:rsidRPr="0033081B">
        <w:rPr>
          <w:rFonts w:ascii="Times New Roman" w:eastAsia="宋体" w:hint="eastAsia"/>
          <w:b/>
          <w:noProof/>
          <w:color w:val="000000" w:themeColor="text1"/>
          <w:sz w:val="30"/>
          <w:szCs w:val="30"/>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•定制课程</w:t>
      </w:r>
      <w:r w:rsidRPr="0033081B">
        <w:rPr>
          <w:rFonts w:ascii="Times New Roman" w:eastAsia="宋体" w:hint="eastAsia"/>
          <w:color w:val="000000" w:themeColor="text1"/>
          <w:sz w:val="24"/>
          <w:szCs w:val="24"/>
        </w:rPr>
        <w:t>:60%</w:t>
      </w:r>
      <w:r w:rsidRPr="0033081B">
        <w:rPr>
          <w:rFonts w:ascii="Times New Roman" w:eastAsia="宋体" w:hint="eastAsia"/>
          <w:color w:val="000000" w:themeColor="text1"/>
          <w:sz w:val="24"/>
          <w:szCs w:val="24"/>
        </w:rPr>
        <w:t>以上的课程为英文授课</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•为学生获取工程师文凭及第二年选择法语授课开设法语课程</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•数学及物理课程（此项取决于学生专业背景）</w:t>
      </w:r>
      <w:r w:rsidRPr="0033081B">
        <w:rPr>
          <w:rFonts w:ascii="Times New Roman" w:eastAsia="宋体" w:hint="eastAsia"/>
          <w:color w:val="000000" w:themeColor="text1"/>
          <w:sz w:val="24"/>
          <w:szCs w:val="24"/>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•为学生获取法国或海外实习提供具体帮助</w:t>
      </w:r>
      <w:r w:rsidRPr="0033081B">
        <w:rPr>
          <w:rFonts w:ascii="Times New Roman" w:eastAsia="宋体" w:hint="eastAsia"/>
          <w:color w:val="000000" w:themeColor="text1"/>
          <w:sz w:val="24"/>
          <w:szCs w:val="24"/>
        </w:rPr>
        <w:t xml:space="preserve"> </w:t>
      </w:r>
    </w:p>
    <w:p w:rsidR="007841F1" w:rsidRPr="0033081B" w:rsidRDefault="007841F1" w:rsidP="003B13A4">
      <w:pPr>
        <w:spacing w:line="360" w:lineRule="exact"/>
        <w:ind w:left="120" w:hangingChars="50" w:hanging="120"/>
        <w:rPr>
          <w:rFonts w:ascii="Times New Roman" w:eastAsia="宋体"/>
          <w:color w:val="000000" w:themeColor="text1"/>
          <w:sz w:val="24"/>
          <w:szCs w:val="24"/>
        </w:rPr>
      </w:pPr>
      <w:r w:rsidRPr="0033081B">
        <w:rPr>
          <w:rFonts w:ascii="Times New Roman" w:eastAsia="宋体" w:hint="eastAsia"/>
          <w:color w:val="000000" w:themeColor="text1"/>
          <w:sz w:val="24"/>
          <w:szCs w:val="24"/>
        </w:rPr>
        <w:t>•由巴黎中央理工</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高等电力工程师大学校的校友、教授、同学提供职场、学习和校园生活方面的指导</w:t>
      </w:r>
      <w:r w:rsidRPr="0033081B">
        <w:rPr>
          <w:rFonts w:ascii="Times New Roman" w:eastAsia="宋体" w:hint="eastAsia"/>
          <w:color w:val="000000" w:themeColor="text1"/>
          <w:sz w:val="24"/>
          <w:szCs w:val="24"/>
        </w:rPr>
        <w:t xml:space="preserve"> </w:t>
      </w:r>
    </w:p>
    <w:p w:rsidR="007841F1" w:rsidRPr="0033081B" w:rsidRDefault="007841F1" w:rsidP="003B13A4">
      <w:pPr>
        <w:rPr>
          <w:rFonts w:ascii="Times New Roman" w:eastAsia="宋体"/>
          <w:b/>
          <w:noProof/>
          <w:color w:val="000000" w:themeColor="text1"/>
          <w:sz w:val="30"/>
          <w:szCs w:val="30"/>
        </w:rPr>
      </w:pPr>
      <w:r w:rsidRPr="0033081B">
        <w:rPr>
          <w:rFonts w:ascii="Times New Roman" w:eastAsia="宋体" w:hint="eastAsia"/>
          <w:b/>
          <w:noProof/>
          <w:color w:val="000000" w:themeColor="text1"/>
          <w:sz w:val="30"/>
          <w:szCs w:val="30"/>
        </w:rPr>
        <w:t>法国校区</w:t>
      </w:r>
      <w:r w:rsidRPr="0033081B">
        <w:rPr>
          <w:rFonts w:ascii="Times New Roman" w:eastAsia="宋体" w:hint="eastAsia"/>
          <w:b/>
          <w:noProof/>
          <w:color w:val="000000" w:themeColor="text1"/>
          <w:sz w:val="30"/>
          <w:szCs w:val="30"/>
        </w:rPr>
        <w:t xml:space="preserve"> </w:t>
      </w:r>
    </w:p>
    <w:p w:rsidR="007841F1" w:rsidRPr="0033081B" w:rsidRDefault="003B13A4" w:rsidP="003B13A4">
      <w:pPr>
        <w:rPr>
          <w:rFonts w:ascii="Times New Roman" w:eastAsia="宋体"/>
          <w:b/>
          <w:noProof/>
          <w:color w:val="000000" w:themeColor="text1"/>
          <w:sz w:val="30"/>
          <w:szCs w:val="30"/>
        </w:rPr>
      </w:pPr>
      <w:r w:rsidRPr="0033081B">
        <w:rPr>
          <w:rFonts w:ascii="Times New Roman" w:eastAsia="宋体"/>
          <w:b/>
          <w:noProof/>
          <w:color w:val="000000" w:themeColor="text1"/>
          <w:sz w:val="30"/>
          <w:szCs w:val="30"/>
        </w:rPr>
        <w:lastRenderedPageBreak/>
        <w:drawing>
          <wp:anchor distT="0" distB="0" distL="114300" distR="114300" simplePos="0" relativeHeight="251670528" behindDoc="0" locked="0" layoutInCell="1" allowOverlap="1">
            <wp:simplePos x="0" y="0"/>
            <wp:positionH relativeFrom="column">
              <wp:posOffset>0</wp:posOffset>
            </wp:positionH>
            <wp:positionV relativeFrom="paragraph">
              <wp:posOffset>0</wp:posOffset>
            </wp:positionV>
            <wp:extent cx="5485130" cy="4389755"/>
            <wp:effectExtent l="19050" t="0" r="1270" b="0"/>
            <wp:wrapSquare wrapText="bothSides"/>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srcRect/>
                    <a:stretch>
                      <a:fillRect/>
                    </a:stretch>
                  </pic:blipFill>
                  <pic:spPr bwMode="auto">
                    <a:xfrm>
                      <a:off x="0" y="0"/>
                      <a:ext cx="5485130" cy="4389755"/>
                    </a:xfrm>
                    <a:prstGeom prst="rect">
                      <a:avLst/>
                    </a:prstGeom>
                    <a:noFill/>
                    <a:ln w="9525">
                      <a:noFill/>
                      <a:miter lim="800000"/>
                      <a:headEnd/>
                      <a:tailEnd/>
                    </a:ln>
                  </pic:spPr>
                </pic:pic>
              </a:graphicData>
            </a:graphic>
          </wp:anchor>
        </w:drawing>
      </w:r>
      <w:r w:rsidR="007841F1" w:rsidRPr="0033081B">
        <w:rPr>
          <w:rFonts w:ascii="Times New Roman" w:eastAsia="宋体" w:hint="eastAsia"/>
          <w:b/>
          <w:noProof/>
          <w:color w:val="000000" w:themeColor="text1"/>
          <w:sz w:val="30"/>
          <w:szCs w:val="30"/>
        </w:rPr>
        <w:t>校园住宿</w:t>
      </w:r>
      <w:r w:rsidR="007841F1" w:rsidRPr="0033081B">
        <w:rPr>
          <w:rFonts w:ascii="Times New Roman" w:eastAsia="宋体" w:hint="eastAsia"/>
          <w:b/>
          <w:noProof/>
          <w:color w:val="000000" w:themeColor="text1"/>
          <w:sz w:val="30"/>
          <w:szCs w:val="30"/>
        </w:rPr>
        <w:t xml:space="preserve"> </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保障两年项目期间学生可享有学校宿舍！</w:t>
      </w:r>
    </w:p>
    <w:p w:rsidR="007841F1" w:rsidRPr="0033081B" w:rsidRDefault="003B13A4" w:rsidP="007841F1">
      <w:pPr>
        <w:spacing w:line="360" w:lineRule="exact"/>
        <w:rPr>
          <w:rFonts w:ascii="Times New Roman" w:eastAsia="宋体"/>
          <w:color w:val="000000" w:themeColor="text1"/>
          <w:sz w:val="24"/>
          <w:szCs w:val="24"/>
        </w:rPr>
      </w:pPr>
      <w:r w:rsidRPr="0033081B">
        <w:rPr>
          <w:rFonts w:ascii="Times New Roman" w:eastAsia="宋体" w:hint="eastAsia"/>
          <w:noProof/>
          <w:color w:val="000000" w:themeColor="text1"/>
          <w:sz w:val="24"/>
          <w:szCs w:val="24"/>
        </w:rPr>
        <w:drawing>
          <wp:anchor distT="0" distB="0" distL="114300" distR="114300" simplePos="0" relativeHeight="251672576" behindDoc="0" locked="0" layoutInCell="1" allowOverlap="1">
            <wp:simplePos x="0" y="0"/>
            <wp:positionH relativeFrom="margin">
              <wp:posOffset>-628650</wp:posOffset>
            </wp:positionH>
            <wp:positionV relativeFrom="paragraph">
              <wp:posOffset>342265</wp:posOffset>
            </wp:positionV>
            <wp:extent cx="6319520" cy="3028950"/>
            <wp:effectExtent l="19050" t="0" r="5080" b="0"/>
            <wp:wrapTopAndBottom/>
            <wp:docPr id="3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srcRect/>
                    <a:stretch>
                      <a:fillRect/>
                    </a:stretch>
                  </pic:blipFill>
                  <pic:spPr bwMode="auto">
                    <a:xfrm>
                      <a:off x="0" y="0"/>
                      <a:ext cx="6319520" cy="3028950"/>
                    </a:xfrm>
                    <a:prstGeom prst="rect">
                      <a:avLst/>
                    </a:prstGeom>
                    <a:noFill/>
                    <a:ln w="9525">
                      <a:noFill/>
                      <a:miter lim="800000"/>
                      <a:headEnd/>
                      <a:tailEnd/>
                    </a:ln>
                  </pic:spPr>
                </pic:pic>
              </a:graphicData>
            </a:graphic>
          </wp:anchor>
        </w:drawing>
      </w:r>
      <w:r w:rsidR="007841F1" w:rsidRPr="0033081B">
        <w:rPr>
          <w:rFonts w:ascii="Times New Roman" w:eastAsia="宋体" w:hint="eastAsia"/>
          <w:color w:val="000000" w:themeColor="text1"/>
          <w:sz w:val="24"/>
          <w:szCs w:val="24"/>
        </w:rPr>
        <w:t>超过十种的住房类型：每月平均</w:t>
      </w:r>
      <w:r w:rsidR="007841F1" w:rsidRPr="0033081B">
        <w:rPr>
          <w:rFonts w:ascii="Times New Roman" w:eastAsia="宋体" w:hint="eastAsia"/>
          <w:color w:val="000000" w:themeColor="text1"/>
          <w:sz w:val="24"/>
          <w:szCs w:val="24"/>
        </w:rPr>
        <w:t>400</w:t>
      </w:r>
      <w:r w:rsidR="007841F1" w:rsidRPr="0033081B">
        <w:rPr>
          <w:rFonts w:ascii="Times New Roman" w:eastAsia="宋体" w:hint="eastAsia"/>
          <w:color w:val="000000" w:themeColor="text1"/>
          <w:sz w:val="24"/>
          <w:szCs w:val="24"/>
        </w:rPr>
        <w:t>欧元的单人间，</w:t>
      </w:r>
      <w:proofErr w:type="gramStart"/>
      <w:r w:rsidR="007841F1" w:rsidRPr="0033081B">
        <w:rPr>
          <w:rFonts w:ascii="Times New Roman" w:eastAsia="宋体" w:hint="eastAsia"/>
          <w:color w:val="000000" w:themeColor="text1"/>
          <w:sz w:val="24"/>
          <w:szCs w:val="24"/>
        </w:rPr>
        <w:t>一</w:t>
      </w:r>
      <w:proofErr w:type="gramEnd"/>
      <w:r w:rsidR="007841F1" w:rsidRPr="0033081B">
        <w:rPr>
          <w:rFonts w:ascii="Times New Roman" w:eastAsia="宋体" w:hint="eastAsia"/>
          <w:color w:val="000000" w:themeColor="text1"/>
          <w:sz w:val="24"/>
          <w:szCs w:val="24"/>
        </w:rPr>
        <w:t>居室，合租公寓等等</w:t>
      </w:r>
      <w:r w:rsidR="0033081B">
        <w:rPr>
          <w:rFonts w:ascii="Times New Roman" w:eastAsia="宋体" w:hint="eastAsia"/>
          <w:color w:val="000000" w:themeColor="text1"/>
          <w:sz w:val="24"/>
          <w:szCs w:val="24"/>
        </w:rPr>
        <w:t>。</w:t>
      </w:r>
    </w:p>
    <w:p w:rsidR="007841F1" w:rsidRPr="0033081B" w:rsidRDefault="007841F1" w:rsidP="003B13A4">
      <w:pPr>
        <w:rPr>
          <w:rFonts w:ascii="Times New Roman" w:eastAsia="宋体"/>
          <w:b/>
          <w:noProof/>
          <w:color w:val="000000" w:themeColor="text1"/>
          <w:sz w:val="30"/>
          <w:szCs w:val="30"/>
        </w:rPr>
      </w:pPr>
      <w:r w:rsidRPr="0033081B">
        <w:rPr>
          <w:rFonts w:ascii="Times New Roman" w:eastAsia="宋体" w:hint="eastAsia"/>
          <w:b/>
          <w:noProof/>
          <w:color w:val="000000" w:themeColor="text1"/>
          <w:sz w:val="30"/>
          <w:szCs w:val="30"/>
        </w:rPr>
        <w:t>实用信息</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lastRenderedPageBreak/>
        <w:t>申请条件</w:t>
      </w:r>
      <w:r w:rsidR="00081C2E" w:rsidRPr="0033081B">
        <w:rPr>
          <w:rFonts w:ascii="Times New Roman" w:eastAsia="宋体" w:hint="eastAsia"/>
          <w:b/>
          <w:color w:val="000000" w:themeColor="text1"/>
          <w:sz w:val="24"/>
          <w:szCs w:val="24"/>
        </w:rPr>
        <w:t>及流程</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•本科大三或大四在读的理科</w:t>
      </w:r>
      <w:r w:rsidRPr="0033081B">
        <w:rPr>
          <w:rFonts w:ascii="Times New Roman" w:eastAsia="宋体" w:hint="eastAsia"/>
          <w:color w:val="000000" w:themeColor="text1"/>
          <w:sz w:val="24"/>
          <w:szCs w:val="24"/>
        </w:rPr>
        <w:t xml:space="preserve"> (</w:t>
      </w:r>
      <w:r w:rsidRPr="0033081B">
        <w:rPr>
          <w:rFonts w:ascii="Times New Roman" w:eastAsia="宋体" w:hint="eastAsia"/>
          <w:color w:val="000000" w:themeColor="text1"/>
          <w:sz w:val="24"/>
          <w:szCs w:val="24"/>
        </w:rPr>
        <w:t>数学或物理学</w:t>
      </w:r>
      <w:r w:rsidRPr="0033081B">
        <w:rPr>
          <w:rFonts w:ascii="Times New Roman" w:eastAsia="宋体" w:hint="eastAsia"/>
          <w:color w:val="000000" w:themeColor="text1"/>
          <w:sz w:val="24"/>
          <w:szCs w:val="24"/>
        </w:rPr>
        <w:t xml:space="preserve">) </w:t>
      </w:r>
      <w:r w:rsidR="0033081B">
        <w:rPr>
          <w:rFonts w:ascii="Times New Roman" w:eastAsia="宋体" w:hint="eastAsia"/>
          <w:color w:val="000000" w:themeColor="text1"/>
          <w:sz w:val="24"/>
          <w:szCs w:val="24"/>
        </w:rPr>
        <w:t>或工科的学生</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•已获得理科学士或工科学士学位的学生</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•入学时年龄未满</w:t>
      </w:r>
      <w:r w:rsidRPr="0033081B">
        <w:rPr>
          <w:rFonts w:ascii="Times New Roman" w:eastAsia="宋体" w:hint="eastAsia"/>
          <w:color w:val="000000" w:themeColor="text1"/>
          <w:sz w:val="24"/>
          <w:szCs w:val="24"/>
        </w:rPr>
        <w:t>25</w:t>
      </w:r>
      <w:r w:rsidRPr="0033081B">
        <w:rPr>
          <w:rFonts w:ascii="Times New Roman" w:eastAsia="宋体" w:hint="eastAsia"/>
          <w:color w:val="000000" w:themeColor="text1"/>
          <w:sz w:val="24"/>
          <w:szCs w:val="24"/>
        </w:rPr>
        <w:t>周岁</w:t>
      </w:r>
    </w:p>
    <w:p w:rsidR="007841F1" w:rsidRPr="0033081B" w:rsidRDefault="00D622E0" w:rsidP="007841F1">
      <w:pPr>
        <w:spacing w:line="360" w:lineRule="exact"/>
        <w:rPr>
          <w:rFonts w:ascii="Times New Roman" w:eastAsia="宋体"/>
          <w:color w:val="000000" w:themeColor="text1"/>
          <w:sz w:val="24"/>
          <w:szCs w:val="24"/>
        </w:rPr>
      </w:pPr>
      <w:r>
        <w:rPr>
          <w:rFonts w:ascii="Times New Roman" w:eastAsia="宋体" w:hint="eastAsia"/>
          <w:noProof/>
          <w:color w:val="000000" w:themeColor="text1"/>
          <w:sz w:val="24"/>
          <w:szCs w:val="24"/>
        </w:rPr>
        <w:drawing>
          <wp:anchor distT="0" distB="0" distL="114300" distR="114300" simplePos="0" relativeHeight="251676672" behindDoc="0" locked="0" layoutInCell="1" allowOverlap="1">
            <wp:simplePos x="0" y="0"/>
            <wp:positionH relativeFrom="column">
              <wp:posOffset>2540</wp:posOffset>
            </wp:positionH>
            <wp:positionV relativeFrom="paragraph">
              <wp:posOffset>435610</wp:posOffset>
            </wp:positionV>
            <wp:extent cx="5273040" cy="3954780"/>
            <wp:effectExtent l="19050" t="0" r="3810" b="0"/>
            <wp:wrapSquare wrapText="bothSides"/>
            <wp:docPr id="1" name="图片 0" descr="巴黎中央理工-高等电力工-国际工程师-申请流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巴黎中央理工-高等电力工-国际工程师-申请流程.jpg"/>
                    <pic:cNvPicPr/>
                  </pic:nvPicPr>
                  <pic:blipFill>
                    <a:blip r:embed="rId14" cstate="print"/>
                    <a:stretch>
                      <a:fillRect/>
                    </a:stretch>
                  </pic:blipFill>
                  <pic:spPr>
                    <a:xfrm>
                      <a:off x="0" y="0"/>
                      <a:ext cx="5273040" cy="3954780"/>
                    </a:xfrm>
                    <a:prstGeom prst="rect">
                      <a:avLst/>
                    </a:prstGeom>
                  </pic:spPr>
                </pic:pic>
              </a:graphicData>
            </a:graphic>
          </wp:anchor>
        </w:drawing>
      </w:r>
      <w:r w:rsidR="007841F1" w:rsidRPr="0033081B">
        <w:rPr>
          <w:rFonts w:ascii="Times New Roman" w:eastAsia="宋体" w:hint="eastAsia"/>
          <w:color w:val="000000" w:themeColor="text1"/>
          <w:sz w:val="24"/>
          <w:szCs w:val="24"/>
        </w:rPr>
        <w:t>•参加并通过中国区统一考试（笔试、面试）</w:t>
      </w:r>
    </w:p>
    <w:p w:rsidR="00081C2E" w:rsidRPr="0033081B" w:rsidRDefault="00081C2E" w:rsidP="00081C2E">
      <w:pPr>
        <w:rPr>
          <w:rFonts w:ascii="Times New Roman" w:hAnsi="Times New Roman" w:cs="Times New Roman"/>
          <w:color w:val="000000" w:themeColor="text1"/>
        </w:rPr>
      </w:pPr>
      <w:r w:rsidRPr="0033081B">
        <w:rPr>
          <w:rFonts w:ascii="宋体" w:eastAsia="宋体" w:hAnsi="宋体" w:hint="eastAsia"/>
          <w:color w:val="000000" w:themeColor="text1"/>
          <w:sz w:val="24"/>
          <w:szCs w:val="24"/>
        </w:rPr>
        <w:t>•</w:t>
      </w:r>
      <w:r w:rsidRPr="0033081B">
        <w:rPr>
          <w:rFonts w:ascii="Times New Roman" w:eastAsia="宋体" w:hint="eastAsia"/>
          <w:color w:val="000000" w:themeColor="text1"/>
          <w:sz w:val="24"/>
          <w:szCs w:val="24"/>
        </w:rPr>
        <w:t>项目注册链接：</w:t>
      </w:r>
      <w:hyperlink r:id="rId15" w:tgtFrame="_blank" w:history="1">
        <w:r w:rsidRPr="0033081B">
          <w:rPr>
            <w:rStyle w:val="a3"/>
            <w:rFonts w:ascii="Times New Roman" w:hAnsi="Times New Roman" w:cs="Times New Roman"/>
            <w:color w:val="000000" w:themeColor="text1"/>
            <w:sz w:val="24"/>
            <w:szCs w:val="24"/>
            <w:u w:val="none"/>
            <w:shd w:val="clear" w:color="auto" w:fill="FFFFFF"/>
          </w:rPr>
          <w:t>http://centralesupelec-accelerated-progr.fr/registration/</w:t>
        </w:r>
      </w:hyperlink>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获得的学位</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•学生将获得由巴黎中央理工</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高等电力工程师大学校颁发的工程学位文凭（根据专业，将获得巴黎中央理工大学的文凭，或是高等电力学院的文凭）</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•这与任何一个法国本国的工科学生将会获得的学位完全相同</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项目学费</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•国际工程师项目的学费是每年</w:t>
      </w:r>
      <w:r w:rsidRPr="0033081B">
        <w:rPr>
          <w:rFonts w:ascii="Times New Roman" w:eastAsia="宋体" w:hint="eastAsia"/>
          <w:color w:val="000000" w:themeColor="text1"/>
          <w:sz w:val="24"/>
          <w:szCs w:val="24"/>
        </w:rPr>
        <w:t>18,000</w:t>
      </w:r>
      <w:r w:rsidRPr="0033081B">
        <w:rPr>
          <w:rFonts w:ascii="Times New Roman" w:eastAsia="宋体" w:hint="eastAsia"/>
          <w:color w:val="000000" w:themeColor="text1"/>
          <w:sz w:val="24"/>
          <w:szCs w:val="24"/>
        </w:rPr>
        <w:t>或</w:t>
      </w:r>
      <w:r w:rsidRPr="0033081B">
        <w:rPr>
          <w:rFonts w:ascii="Times New Roman" w:eastAsia="宋体" w:hint="eastAsia"/>
          <w:color w:val="000000" w:themeColor="text1"/>
          <w:sz w:val="24"/>
          <w:szCs w:val="24"/>
        </w:rPr>
        <w:t>15,000</w:t>
      </w:r>
      <w:r w:rsidRPr="0033081B">
        <w:rPr>
          <w:rFonts w:ascii="Times New Roman" w:eastAsia="宋体" w:hint="eastAsia"/>
          <w:color w:val="000000" w:themeColor="text1"/>
          <w:sz w:val="24"/>
          <w:szCs w:val="24"/>
        </w:rPr>
        <w:t>欧元</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年</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•合作院校生源学费将减免至</w:t>
      </w:r>
      <w:r w:rsidRPr="0033081B">
        <w:rPr>
          <w:rFonts w:ascii="Times New Roman" w:eastAsia="宋体" w:hint="eastAsia"/>
          <w:color w:val="000000" w:themeColor="text1"/>
          <w:sz w:val="24"/>
          <w:szCs w:val="24"/>
        </w:rPr>
        <w:t>12,000</w:t>
      </w:r>
      <w:r w:rsidRPr="0033081B">
        <w:rPr>
          <w:rFonts w:ascii="Times New Roman" w:eastAsia="宋体" w:hint="eastAsia"/>
          <w:color w:val="000000" w:themeColor="text1"/>
          <w:sz w:val="24"/>
          <w:szCs w:val="24"/>
        </w:rPr>
        <w:t>欧元</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年</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优秀学生奖学金</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•通过考核的前</w:t>
      </w:r>
      <w:r w:rsidRPr="0033081B">
        <w:rPr>
          <w:rFonts w:ascii="Times New Roman" w:eastAsia="宋体" w:hint="eastAsia"/>
          <w:color w:val="000000" w:themeColor="text1"/>
          <w:sz w:val="24"/>
          <w:szCs w:val="24"/>
        </w:rPr>
        <w:t>12</w:t>
      </w:r>
      <w:r w:rsidRPr="0033081B">
        <w:rPr>
          <w:rFonts w:ascii="Times New Roman" w:eastAsia="宋体" w:hint="eastAsia"/>
          <w:color w:val="000000" w:themeColor="text1"/>
          <w:sz w:val="24"/>
          <w:szCs w:val="24"/>
        </w:rPr>
        <w:t>名学生享有学费减免至</w:t>
      </w:r>
      <w:r w:rsidRPr="0033081B">
        <w:rPr>
          <w:rFonts w:ascii="Times New Roman" w:eastAsia="宋体" w:hint="eastAsia"/>
          <w:color w:val="000000" w:themeColor="text1"/>
          <w:sz w:val="24"/>
          <w:szCs w:val="24"/>
        </w:rPr>
        <w:t>12,000</w:t>
      </w:r>
      <w:r w:rsidRPr="0033081B">
        <w:rPr>
          <w:rFonts w:ascii="Times New Roman" w:eastAsia="宋体" w:hint="eastAsia"/>
          <w:color w:val="000000" w:themeColor="text1"/>
          <w:sz w:val="24"/>
          <w:szCs w:val="24"/>
        </w:rPr>
        <w:t>欧元</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年的奖助待遇</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•通过考核的前</w:t>
      </w:r>
      <w:r w:rsidRPr="0033081B">
        <w:rPr>
          <w:rFonts w:ascii="Times New Roman" w:eastAsia="宋体" w:hint="eastAsia"/>
          <w:color w:val="000000" w:themeColor="text1"/>
          <w:sz w:val="24"/>
          <w:szCs w:val="24"/>
        </w:rPr>
        <w:t>5</w:t>
      </w:r>
      <w:r w:rsidRPr="0033081B">
        <w:rPr>
          <w:rFonts w:ascii="Times New Roman" w:eastAsia="宋体" w:hint="eastAsia"/>
          <w:color w:val="000000" w:themeColor="text1"/>
          <w:sz w:val="24"/>
          <w:szCs w:val="24"/>
        </w:rPr>
        <w:t>名优秀学生享有额外生活奖助金</w:t>
      </w:r>
      <w:r w:rsidRPr="0033081B">
        <w:rPr>
          <w:rFonts w:ascii="Times New Roman" w:eastAsia="宋体" w:hint="eastAsia"/>
          <w:color w:val="000000" w:themeColor="text1"/>
          <w:sz w:val="24"/>
          <w:szCs w:val="24"/>
        </w:rPr>
        <w:t>13,000</w:t>
      </w:r>
      <w:r w:rsidRPr="0033081B">
        <w:rPr>
          <w:rFonts w:ascii="Times New Roman" w:eastAsia="宋体" w:hint="eastAsia"/>
          <w:color w:val="000000" w:themeColor="text1"/>
          <w:sz w:val="24"/>
          <w:szCs w:val="24"/>
        </w:rPr>
        <w:t>欧元</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年</w:t>
      </w:r>
    </w:p>
    <w:p w:rsidR="007841F1" w:rsidRPr="0033081B" w:rsidRDefault="007841F1" w:rsidP="007841F1">
      <w:pPr>
        <w:spacing w:line="360" w:lineRule="exact"/>
        <w:rPr>
          <w:rFonts w:ascii="Times New Roman" w:eastAsia="宋体"/>
          <w:b/>
          <w:color w:val="000000" w:themeColor="text1"/>
          <w:sz w:val="24"/>
          <w:szCs w:val="24"/>
        </w:rPr>
      </w:pPr>
      <w:r w:rsidRPr="0033081B">
        <w:rPr>
          <w:rFonts w:ascii="Times New Roman" w:eastAsia="宋体" w:hint="eastAsia"/>
          <w:b/>
          <w:color w:val="000000" w:themeColor="text1"/>
          <w:sz w:val="24"/>
          <w:szCs w:val="24"/>
        </w:rPr>
        <w:t>生活开销</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•除学费和住宿费以外生活开销约</w:t>
      </w:r>
      <w:r w:rsidRPr="0033081B">
        <w:rPr>
          <w:rFonts w:ascii="Times New Roman" w:eastAsia="宋体" w:hint="eastAsia"/>
          <w:color w:val="000000" w:themeColor="text1"/>
          <w:sz w:val="24"/>
          <w:szCs w:val="24"/>
        </w:rPr>
        <w:t>400</w:t>
      </w:r>
      <w:r w:rsidRPr="0033081B">
        <w:rPr>
          <w:rFonts w:ascii="Times New Roman" w:eastAsia="宋体" w:hint="eastAsia"/>
          <w:color w:val="000000" w:themeColor="text1"/>
          <w:sz w:val="24"/>
          <w:szCs w:val="24"/>
        </w:rPr>
        <w:t>欧元</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月</w:t>
      </w:r>
    </w:p>
    <w:p w:rsidR="007841F1" w:rsidRPr="0033081B" w:rsidRDefault="003B13A4" w:rsidP="003B13A4">
      <w:pPr>
        <w:rPr>
          <w:rFonts w:ascii="Times New Roman" w:eastAsia="宋体"/>
          <w:b/>
          <w:noProof/>
          <w:color w:val="000000" w:themeColor="text1"/>
          <w:sz w:val="30"/>
          <w:szCs w:val="30"/>
        </w:rPr>
      </w:pPr>
      <w:r w:rsidRPr="0033081B">
        <w:rPr>
          <w:rFonts w:ascii="Times New Roman" w:eastAsia="宋体" w:hint="eastAsia"/>
          <w:b/>
          <w:noProof/>
          <w:color w:val="000000" w:themeColor="text1"/>
          <w:sz w:val="30"/>
          <w:szCs w:val="30"/>
        </w:rPr>
        <w:lastRenderedPageBreak/>
        <w:drawing>
          <wp:anchor distT="0" distB="0" distL="114300" distR="114300" simplePos="0" relativeHeight="251674624" behindDoc="0" locked="0" layoutInCell="1" allowOverlap="1">
            <wp:simplePos x="0" y="0"/>
            <wp:positionH relativeFrom="margin">
              <wp:posOffset>57150</wp:posOffset>
            </wp:positionH>
            <wp:positionV relativeFrom="paragraph">
              <wp:posOffset>537210</wp:posOffset>
            </wp:positionV>
            <wp:extent cx="5314950" cy="3619500"/>
            <wp:effectExtent l="19050" t="0" r="0" b="0"/>
            <wp:wrapTopAndBottom/>
            <wp:docPr id="3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srcRect t="3154"/>
                    <a:stretch>
                      <a:fillRect/>
                    </a:stretch>
                  </pic:blipFill>
                  <pic:spPr bwMode="auto">
                    <a:xfrm>
                      <a:off x="0" y="0"/>
                      <a:ext cx="5314950" cy="3619500"/>
                    </a:xfrm>
                    <a:prstGeom prst="rect">
                      <a:avLst/>
                    </a:prstGeom>
                    <a:noFill/>
                    <a:ln w="9525">
                      <a:noFill/>
                      <a:miter lim="800000"/>
                      <a:headEnd/>
                      <a:tailEnd/>
                    </a:ln>
                  </pic:spPr>
                </pic:pic>
              </a:graphicData>
            </a:graphic>
          </wp:anchor>
        </w:drawing>
      </w:r>
      <w:r w:rsidR="007841F1" w:rsidRPr="0033081B">
        <w:rPr>
          <w:rFonts w:ascii="Times New Roman" w:eastAsia="宋体" w:hint="eastAsia"/>
          <w:b/>
          <w:noProof/>
          <w:color w:val="000000" w:themeColor="text1"/>
          <w:sz w:val="30"/>
          <w:szCs w:val="30"/>
        </w:rPr>
        <w:t>学生可获法国和知名国际企业提供的实习机会和工作邀约</w:t>
      </w:r>
      <w:r w:rsidR="007841F1" w:rsidRPr="0033081B">
        <w:rPr>
          <w:rFonts w:ascii="Times New Roman" w:eastAsia="宋体" w:hint="eastAsia"/>
          <w:b/>
          <w:noProof/>
          <w:color w:val="000000" w:themeColor="text1"/>
          <w:sz w:val="30"/>
          <w:szCs w:val="30"/>
        </w:rPr>
        <w:t xml:space="preserve">  </w:t>
      </w:r>
    </w:p>
    <w:p w:rsidR="007841F1" w:rsidRPr="0033081B" w:rsidRDefault="007841F1" w:rsidP="00081C2E">
      <w:pPr>
        <w:rPr>
          <w:rFonts w:ascii="Times New Roman" w:eastAsia="宋体"/>
          <w:b/>
          <w:noProof/>
          <w:color w:val="000000" w:themeColor="text1"/>
          <w:sz w:val="30"/>
          <w:szCs w:val="30"/>
        </w:rPr>
      </w:pPr>
      <w:r w:rsidRPr="0033081B">
        <w:rPr>
          <w:rFonts w:ascii="Times New Roman" w:eastAsia="宋体" w:hint="eastAsia"/>
          <w:b/>
          <w:noProof/>
          <w:color w:val="000000" w:themeColor="text1"/>
          <w:sz w:val="30"/>
          <w:szCs w:val="30"/>
        </w:rPr>
        <w:t>联系我们</w:t>
      </w:r>
    </w:p>
    <w:p w:rsidR="007841F1" w:rsidRPr="0033081B" w:rsidRDefault="007841F1" w:rsidP="007841F1">
      <w:pPr>
        <w:spacing w:line="360" w:lineRule="exact"/>
        <w:rPr>
          <w:rFonts w:ascii="Times New Roman" w:eastAsia="宋体"/>
          <w:color w:val="000000" w:themeColor="text1"/>
          <w:sz w:val="24"/>
          <w:szCs w:val="24"/>
        </w:rPr>
      </w:pPr>
      <w:proofErr w:type="spellStart"/>
      <w:r w:rsidRPr="0033081B">
        <w:rPr>
          <w:rFonts w:ascii="Times New Roman" w:eastAsia="宋体" w:hint="eastAsia"/>
          <w:color w:val="000000" w:themeColor="text1"/>
          <w:sz w:val="24"/>
          <w:szCs w:val="24"/>
        </w:rPr>
        <w:t>CentraleSup</w:t>
      </w:r>
      <w:proofErr w:type="spellEnd"/>
      <w:r w:rsidRPr="0033081B">
        <w:rPr>
          <w:rFonts w:ascii="Times New Roman" w:eastAsia="宋体" w:hint="eastAsia"/>
          <w:color w:val="000000" w:themeColor="text1"/>
          <w:sz w:val="24"/>
          <w:szCs w:val="24"/>
        </w:rPr>
        <w:t>é</w:t>
      </w:r>
      <w:proofErr w:type="spellStart"/>
      <w:r w:rsidRPr="0033081B">
        <w:rPr>
          <w:rFonts w:ascii="Times New Roman" w:eastAsia="宋体" w:hint="eastAsia"/>
          <w:color w:val="000000" w:themeColor="text1"/>
          <w:sz w:val="24"/>
          <w:szCs w:val="24"/>
        </w:rPr>
        <w:t>lec</w:t>
      </w:r>
      <w:proofErr w:type="spellEnd"/>
      <w:r w:rsidRPr="0033081B">
        <w:rPr>
          <w:rFonts w:ascii="Times New Roman" w:eastAsia="宋体" w:hint="eastAsia"/>
          <w:color w:val="000000" w:themeColor="text1"/>
          <w:sz w:val="24"/>
          <w:szCs w:val="24"/>
        </w:rPr>
        <w:t xml:space="preserve"> Beijing</w:t>
      </w:r>
      <w:r w:rsidRPr="0033081B">
        <w:rPr>
          <w:rFonts w:ascii="Times New Roman" w:eastAsia="宋体" w:hint="eastAsia"/>
          <w:color w:val="000000" w:themeColor="text1"/>
          <w:sz w:val="24"/>
          <w:szCs w:val="24"/>
        </w:rPr>
        <w:t>巴黎中央理工</w:t>
      </w:r>
      <w:r w:rsidRPr="0033081B">
        <w:rPr>
          <w:rFonts w:ascii="Times New Roman" w:eastAsia="宋体" w:hint="eastAsia"/>
          <w:color w:val="000000" w:themeColor="text1"/>
          <w:sz w:val="24"/>
          <w:szCs w:val="24"/>
        </w:rPr>
        <w:t>-</w:t>
      </w:r>
      <w:r w:rsidRPr="0033081B">
        <w:rPr>
          <w:rFonts w:ascii="Times New Roman" w:eastAsia="宋体" w:hint="eastAsia"/>
          <w:color w:val="000000" w:themeColor="text1"/>
          <w:sz w:val="24"/>
          <w:szCs w:val="24"/>
        </w:rPr>
        <w:t>高等电力工程师大学校北京项目办公室</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座机：</w:t>
      </w:r>
      <w:r w:rsidRPr="0033081B">
        <w:rPr>
          <w:rFonts w:ascii="Times New Roman" w:eastAsia="宋体" w:hint="eastAsia"/>
          <w:color w:val="000000" w:themeColor="text1"/>
          <w:sz w:val="24"/>
          <w:szCs w:val="24"/>
        </w:rPr>
        <w:t>+86-10-67120828/67121209</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邮箱：</w:t>
      </w:r>
      <w:r w:rsidR="00081C2E" w:rsidRPr="0033081B">
        <w:rPr>
          <w:rFonts w:ascii="Times New Roman" w:eastAsia="宋体" w:hint="eastAsia"/>
          <w:color w:val="000000" w:themeColor="text1"/>
          <w:sz w:val="24"/>
          <w:szCs w:val="24"/>
        </w:rPr>
        <w:t xml:space="preserve"> wfl</w:t>
      </w:r>
      <w:r w:rsidRPr="0033081B">
        <w:rPr>
          <w:rFonts w:ascii="Times New Roman" w:eastAsia="宋体" w:hint="eastAsia"/>
          <w:color w:val="000000" w:themeColor="text1"/>
          <w:sz w:val="24"/>
          <w:szCs w:val="24"/>
        </w:rPr>
        <w:t>@</w:t>
      </w:r>
      <w:r w:rsidR="00081C2E" w:rsidRPr="0033081B">
        <w:rPr>
          <w:rFonts w:ascii="Times New Roman" w:eastAsia="宋体" w:hint="eastAsia"/>
          <w:color w:val="000000" w:themeColor="text1"/>
          <w:sz w:val="24"/>
          <w:szCs w:val="24"/>
        </w:rPr>
        <w:t>liuxuezone</w:t>
      </w:r>
      <w:r w:rsidRPr="0033081B">
        <w:rPr>
          <w:rFonts w:ascii="Times New Roman" w:eastAsia="宋体" w:hint="eastAsia"/>
          <w:color w:val="000000" w:themeColor="text1"/>
          <w:sz w:val="24"/>
          <w:szCs w:val="24"/>
        </w:rPr>
        <w:t>.com</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地址：北京市东城区广渠门内大街</w:t>
      </w:r>
      <w:r w:rsidRPr="0033081B">
        <w:rPr>
          <w:rFonts w:ascii="Times New Roman" w:eastAsia="宋体" w:hint="eastAsia"/>
          <w:color w:val="000000" w:themeColor="text1"/>
          <w:sz w:val="24"/>
          <w:szCs w:val="24"/>
        </w:rPr>
        <w:t>90</w:t>
      </w:r>
      <w:r w:rsidRPr="0033081B">
        <w:rPr>
          <w:rFonts w:ascii="Times New Roman" w:eastAsia="宋体" w:hint="eastAsia"/>
          <w:color w:val="000000" w:themeColor="text1"/>
          <w:sz w:val="24"/>
          <w:szCs w:val="24"/>
        </w:rPr>
        <w:t>号新裕商务大厦</w:t>
      </w:r>
      <w:r w:rsidRPr="0033081B">
        <w:rPr>
          <w:rFonts w:ascii="Times New Roman" w:eastAsia="宋体" w:hint="eastAsia"/>
          <w:color w:val="000000" w:themeColor="text1"/>
          <w:sz w:val="24"/>
          <w:szCs w:val="24"/>
        </w:rPr>
        <w:t>606B</w:t>
      </w:r>
      <w:r w:rsidRPr="0033081B">
        <w:rPr>
          <w:rFonts w:ascii="Times New Roman" w:eastAsia="宋体" w:hint="eastAsia"/>
          <w:color w:val="000000" w:themeColor="text1"/>
          <w:sz w:val="24"/>
          <w:szCs w:val="24"/>
        </w:rPr>
        <w:t>室</w:t>
      </w:r>
    </w:p>
    <w:p w:rsidR="007841F1" w:rsidRPr="0033081B" w:rsidRDefault="007841F1" w:rsidP="007841F1">
      <w:pPr>
        <w:spacing w:line="360" w:lineRule="exact"/>
        <w:rPr>
          <w:rFonts w:ascii="Times New Roman" w:eastAsia="宋体"/>
          <w:color w:val="000000" w:themeColor="text1"/>
          <w:sz w:val="24"/>
          <w:szCs w:val="24"/>
        </w:rPr>
      </w:pPr>
      <w:r w:rsidRPr="0033081B">
        <w:rPr>
          <w:rFonts w:ascii="Times New Roman" w:eastAsia="宋体" w:hint="eastAsia"/>
          <w:color w:val="000000" w:themeColor="text1"/>
          <w:sz w:val="24"/>
          <w:szCs w:val="24"/>
        </w:rPr>
        <w:t>网站：</w:t>
      </w:r>
      <w:r w:rsidRPr="0033081B">
        <w:rPr>
          <w:rFonts w:ascii="Times New Roman" w:eastAsia="宋体" w:hint="eastAsia"/>
          <w:color w:val="000000" w:themeColor="text1"/>
          <w:sz w:val="24"/>
          <w:szCs w:val="24"/>
        </w:rPr>
        <w:t>www.centralesupelec.fr/www.ecp.fr/www.supelec.fr</w:t>
      </w:r>
    </w:p>
    <w:p w:rsidR="00560CD8" w:rsidRPr="0033081B" w:rsidRDefault="00081C2E" w:rsidP="00081C2E">
      <w:pPr>
        <w:rPr>
          <w:rFonts w:ascii="Times New Roman" w:eastAsia="宋体"/>
          <w:b/>
          <w:color w:val="000000" w:themeColor="text1"/>
          <w:sz w:val="24"/>
          <w:szCs w:val="24"/>
        </w:rPr>
      </w:pPr>
      <w:r w:rsidRPr="0033081B">
        <w:rPr>
          <w:rFonts w:ascii="Times New Roman" w:eastAsia="宋体" w:hint="eastAsia"/>
          <w:b/>
          <w:color w:val="000000" w:themeColor="text1"/>
          <w:sz w:val="24"/>
          <w:szCs w:val="24"/>
        </w:rPr>
        <w:t>项目注册链接：</w:t>
      </w:r>
      <w:hyperlink r:id="rId17" w:tgtFrame="_blank" w:history="1">
        <w:r w:rsidRPr="0033081B">
          <w:rPr>
            <w:rStyle w:val="a3"/>
            <w:rFonts w:ascii="Times New Roman" w:hAnsi="Times New Roman" w:cs="Times New Roman"/>
            <w:b/>
            <w:color w:val="000000" w:themeColor="text1"/>
            <w:sz w:val="24"/>
            <w:szCs w:val="24"/>
            <w:u w:val="none"/>
            <w:shd w:val="clear" w:color="auto" w:fill="FFFFFF"/>
          </w:rPr>
          <w:t>http://centralesupelec-accelerated-progr.fr/registration/</w:t>
        </w:r>
      </w:hyperlink>
    </w:p>
    <w:sectPr w:rsidR="00560CD8" w:rsidRPr="0033081B" w:rsidSect="00AA30C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5D20" w:rsidRDefault="00265D20" w:rsidP="004024A2">
      <w:r>
        <w:separator/>
      </w:r>
    </w:p>
  </w:endnote>
  <w:endnote w:type="continuationSeparator" w:id="0">
    <w:p w:rsidR="00265D20" w:rsidRDefault="00265D20" w:rsidP="004024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5D20" w:rsidRDefault="00265D20" w:rsidP="004024A2">
      <w:r>
        <w:separator/>
      </w:r>
    </w:p>
  </w:footnote>
  <w:footnote w:type="continuationSeparator" w:id="0">
    <w:p w:rsidR="00265D20" w:rsidRDefault="00265D20" w:rsidP="004024A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41F1"/>
    <w:rsid w:val="00081C2E"/>
    <w:rsid w:val="000B6C3F"/>
    <w:rsid w:val="000F500B"/>
    <w:rsid w:val="00103A64"/>
    <w:rsid w:val="001A24C1"/>
    <w:rsid w:val="001F3541"/>
    <w:rsid w:val="00265D20"/>
    <w:rsid w:val="002A5CBA"/>
    <w:rsid w:val="0033081B"/>
    <w:rsid w:val="003B13A4"/>
    <w:rsid w:val="003F1D83"/>
    <w:rsid w:val="004024A2"/>
    <w:rsid w:val="004D1E63"/>
    <w:rsid w:val="0061361A"/>
    <w:rsid w:val="007815D5"/>
    <w:rsid w:val="007841F1"/>
    <w:rsid w:val="007B51B6"/>
    <w:rsid w:val="00A2704F"/>
    <w:rsid w:val="00AA30C6"/>
    <w:rsid w:val="00AC5FFE"/>
    <w:rsid w:val="00D622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081C2E"/>
    <w:rPr>
      <w:color w:val="0000FF" w:themeColor="hyperlink"/>
      <w:u w:val="single"/>
    </w:rPr>
  </w:style>
  <w:style w:type="paragraph" w:styleId="a4">
    <w:name w:val="header"/>
    <w:basedOn w:val="a"/>
    <w:link w:val="Char"/>
    <w:uiPriority w:val="99"/>
    <w:unhideWhenUsed/>
    <w:rsid w:val="004024A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4024A2"/>
    <w:rPr>
      <w:sz w:val="18"/>
      <w:szCs w:val="18"/>
    </w:rPr>
  </w:style>
  <w:style w:type="paragraph" w:styleId="a5">
    <w:name w:val="footer"/>
    <w:basedOn w:val="a"/>
    <w:link w:val="Char0"/>
    <w:uiPriority w:val="99"/>
    <w:unhideWhenUsed/>
    <w:rsid w:val="004024A2"/>
    <w:pPr>
      <w:tabs>
        <w:tab w:val="center" w:pos="4153"/>
        <w:tab w:val="right" w:pos="8306"/>
      </w:tabs>
      <w:snapToGrid w:val="0"/>
      <w:jc w:val="left"/>
    </w:pPr>
    <w:rPr>
      <w:sz w:val="18"/>
      <w:szCs w:val="18"/>
    </w:rPr>
  </w:style>
  <w:style w:type="character" w:customStyle="1" w:styleId="Char0">
    <w:name w:val="页脚 Char"/>
    <w:basedOn w:val="a0"/>
    <w:link w:val="a5"/>
    <w:uiPriority w:val="99"/>
    <w:rsid w:val="004024A2"/>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081C2E"/>
    <w:rPr>
      <w:color w:val="0000FF" w:themeColor="hyperlink"/>
      <w:u w:val="single"/>
    </w:rPr>
  </w:style>
  <w:style w:type="paragraph" w:styleId="a4">
    <w:name w:val="header"/>
    <w:basedOn w:val="a"/>
    <w:link w:val="Char"/>
    <w:uiPriority w:val="99"/>
    <w:unhideWhenUsed/>
    <w:rsid w:val="004024A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4024A2"/>
    <w:rPr>
      <w:sz w:val="18"/>
      <w:szCs w:val="18"/>
    </w:rPr>
  </w:style>
  <w:style w:type="paragraph" w:styleId="a5">
    <w:name w:val="footer"/>
    <w:basedOn w:val="a"/>
    <w:link w:val="Char0"/>
    <w:uiPriority w:val="99"/>
    <w:unhideWhenUsed/>
    <w:rsid w:val="004024A2"/>
    <w:pPr>
      <w:tabs>
        <w:tab w:val="center" w:pos="4153"/>
        <w:tab w:val="right" w:pos="8306"/>
      </w:tabs>
      <w:snapToGrid w:val="0"/>
      <w:jc w:val="left"/>
    </w:pPr>
    <w:rPr>
      <w:sz w:val="18"/>
      <w:szCs w:val="18"/>
    </w:rPr>
  </w:style>
  <w:style w:type="character" w:customStyle="1" w:styleId="Char0">
    <w:name w:val="页脚 Char"/>
    <w:basedOn w:val="a0"/>
    <w:link w:val="a5"/>
    <w:uiPriority w:val="99"/>
    <w:rsid w:val="004024A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hyperlink" Target="http://centralesupelec-accelerated-progr.fr/registration/" TargetMode="External"/><Relationship Id="rId2" Type="http://schemas.microsoft.com/office/2007/relationships/stylesWithEffects" Target="stylesWithEffects.xml"/><Relationship Id="rId16" Type="http://schemas.openxmlformats.org/officeDocument/2006/relationships/image" Target="media/image9.jpe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hyperlink" Target="http://centralesupelec-accelerated-progr.fr/registration/" TargetMode="External"/><Relationship Id="rId10" Type="http://schemas.openxmlformats.org/officeDocument/2006/relationships/image" Target="media/image4.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814</Words>
  <Characters>4643</Characters>
  <Application>Microsoft Office Word</Application>
  <DocSecurity>0</DocSecurity>
  <Lines>38</Lines>
  <Paragraphs>10</Paragraphs>
  <ScaleCrop>false</ScaleCrop>
  <Company>China</Company>
  <LinksUpToDate>false</LinksUpToDate>
  <CharactersWithSpaces>5447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User</cp:lastModifiedBy>
  <cp:revision>2</cp:revision>
  <dcterms:created xsi:type="dcterms:W3CDTF">2017-09-26T02:10:00Z</dcterms:created>
  <dcterms:modified xsi:type="dcterms:W3CDTF">2017-09-26T02:10:00Z</dcterms:modified>
</cp:coreProperties>
</file>