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46" w:rsidRPr="00C7698E" w:rsidRDefault="00C7698E">
      <w:pPr>
        <w:spacing w:line="360" w:lineRule="auto"/>
        <w:ind w:right="420"/>
        <w:jc w:val="left"/>
        <w:rPr>
          <w:b/>
          <w:sz w:val="28"/>
          <w:szCs w:val="28"/>
        </w:rPr>
      </w:pPr>
      <w:r w:rsidRPr="00C7698E">
        <w:rPr>
          <w:rFonts w:hint="eastAsia"/>
          <w:b/>
          <w:sz w:val="28"/>
          <w:szCs w:val="28"/>
        </w:rPr>
        <w:t>附件</w:t>
      </w:r>
      <w:r w:rsidRPr="00C7698E">
        <w:rPr>
          <w:rFonts w:ascii="Times New Roman" w:hAnsi="Times New Roman" w:cs="Times New Roman"/>
          <w:b/>
          <w:sz w:val="28"/>
          <w:szCs w:val="28"/>
        </w:rPr>
        <w:t>3</w:t>
      </w:r>
    </w:p>
    <w:p w:rsidR="00FA1746" w:rsidRPr="00C7698E" w:rsidRDefault="00C7698E">
      <w:pPr>
        <w:spacing w:line="360" w:lineRule="auto"/>
        <w:jc w:val="center"/>
        <w:rPr>
          <w:rFonts w:ascii="宋体" w:eastAsia="宋体" w:hAnsi="宋体" w:cs="Times New Roman"/>
          <w:b/>
          <w:sz w:val="28"/>
          <w:szCs w:val="28"/>
        </w:rPr>
      </w:pPr>
      <w:r w:rsidRPr="00C7698E">
        <w:rPr>
          <w:rFonts w:ascii="宋体" w:eastAsia="宋体" w:hAnsi="宋体" w:cs="Times New Roman" w:hint="eastAsia"/>
          <w:b/>
          <w:sz w:val="28"/>
          <w:szCs w:val="28"/>
        </w:rPr>
        <w:t>招租须知</w:t>
      </w:r>
    </w:p>
    <w:p w:rsidR="00FA1746" w:rsidRPr="00C7698E" w:rsidRDefault="00C7698E">
      <w:pPr>
        <w:spacing w:line="360" w:lineRule="auto"/>
        <w:jc w:val="left"/>
        <w:rPr>
          <w:rFonts w:ascii="Times New Roman" w:eastAsia="宋体" w:hAnsi="Times New Roman" w:cs="Times New Roman"/>
          <w:b/>
          <w:sz w:val="24"/>
          <w:szCs w:val="24"/>
        </w:rPr>
      </w:pPr>
      <w:r w:rsidRPr="00C7698E">
        <w:rPr>
          <w:rFonts w:ascii="Times New Roman" w:eastAsia="宋体" w:hAnsi="Times New Roman" w:cs="Times New Roman" w:hint="eastAsia"/>
          <w:b/>
          <w:sz w:val="28"/>
          <w:szCs w:val="28"/>
        </w:rPr>
        <w:t>一、</w:t>
      </w:r>
      <w:r w:rsidRPr="00C7698E">
        <w:rPr>
          <w:rFonts w:ascii="Times New Roman" w:eastAsia="宋体" w:hAnsi="Times New Roman" w:cs="Times New Roman" w:hint="eastAsia"/>
          <w:b/>
          <w:sz w:val="24"/>
          <w:szCs w:val="24"/>
        </w:rPr>
        <w:t>出租房屋基本概况</w:t>
      </w:r>
    </w:p>
    <w:tbl>
      <w:tblPr>
        <w:tblStyle w:val="ab"/>
        <w:tblW w:w="0" w:type="auto"/>
        <w:jc w:val="center"/>
        <w:tblLayout w:type="fixed"/>
        <w:tblLook w:val="04A0" w:firstRow="1" w:lastRow="0" w:firstColumn="1" w:lastColumn="0" w:noHBand="0" w:noVBand="1"/>
      </w:tblPr>
      <w:tblGrid>
        <w:gridCol w:w="662"/>
        <w:gridCol w:w="3069"/>
        <w:gridCol w:w="1306"/>
        <w:gridCol w:w="1335"/>
        <w:gridCol w:w="2075"/>
      </w:tblGrid>
      <w:tr w:rsidR="00C7698E" w:rsidRPr="00C7698E">
        <w:trPr>
          <w:trHeight w:val="1125"/>
          <w:jc w:val="center"/>
        </w:trPr>
        <w:tc>
          <w:tcPr>
            <w:tcW w:w="662" w:type="dxa"/>
            <w:vAlign w:val="center"/>
          </w:tcPr>
          <w:p w:rsidR="00FA1746" w:rsidRPr="00C7698E" w:rsidRDefault="00C7698E">
            <w:pPr>
              <w:jc w:val="center"/>
              <w:rPr>
                <w:b/>
                <w:bCs/>
                <w:sz w:val="24"/>
                <w:szCs w:val="24"/>
              </w:rPr>
            </w:pPr>
            <w:r w:rsidRPr="00C7698E">
              <w:rPr>
                <w:rFonts w:hint="eastAsia"/>
                <w:b/>
                <w:bCs/>
                <w:sz w:val="24"/>
                <w:szCs w:val="24"/>
              </w:rPr>
              <w:t>序号</w:t>
            </w:r>
          </w:p>
        </w:tc>
        <w:tc>
          <w:tcPr>
            <w:tcW w:w="3069" w:type="dxa"/>
            <w:vAlign w:val="center"/>
          </w:tcPr>
          <w:p w:rsidR="00FA1746" w:rsidRPr="00C7698E" w:rsidRDefault="00C7698E">
            <w:pPr>
              <w:jc w:val="center"/>
              <w:rPr>
                <w:b/>
                <w:bCs/>
                <w:sz w:val="24"/>
                <w:szCs w:val="24"/>
              </w:rPr>
            </w:pPr>
            <w:r w:rsidRPr="00C7698E">
              <w:rPr>
                <w:rFonts w:hint="eastAsia"/>
                <w:b/>
                <w:bCs/>
                <w:sz w:val="24"/>
                <w:szCs w:val="24"/>
              </w:rPr>
              <w:t>地址及</w:t>
            </w:r>
            <w:r w:rsidRPr="00C7698E">
              <w:rPr>
                <w:rFonts w:hint="eastAsia"/>
                <w:b/>
                <w:bCs/>
                <w:sz w:val="24"/>
                <w:szCs w:val="24"/>
              </w:rPr>
              <w:t>名称</w:t>
            </w:r>
          </w:p>
        </w:tc>
        <w:tc>
          <w:tcPr>
            <w:tcW w:w="1306" w:type="dxa"/>
            <w:vAlign w:val="center"/>
          </w:tcPr>
          <w:p w:rsidR="00FA1746" w:rsidRPr="00C7698E" w:rsidRDefault="00C7698E">
            <w:pPr>
              <w:jc w:val="center"/>
              <w:rPr>
                <w:b/>
                <w:bCs/>
                <w:sz w:val="24"/>
                <w:szCs w:val="24"/>
              </w:rPr>
            </w:pPr>
            <w:r w:rsidRPr="00C7698E">
              <w:rPr>
                <w:rFonts w:hint="eastAsia"/>
                <w:b/>
                <w:bCs/>
                <w:sz w:val="24"/>
                <w:szCs w:val="24"/>
              </w:rPr>
              <w:t>建筑面积（㎡）</w:t>
            </w:r>
          </w:p>
        </w:tc>
        <w:tc>
          <w:tcPr>
            <w:tcW w:w="1335" w:type="dxa"/>
            <w:vAlign w:val="center"/>
          </w:tcPr>
          <w:p w:rsidR="00FA1746" w:rsidRPr="00C7698E" w:rsidRDefault="00C7698E">
            <w:pPr>
              <w:jc w:val="center"/>
              <w:rPr>
                <w:b/>
                <w:bCs/>
                <w:sz w:val="24"/>
                <w:szCs w:val="24"/>
              </w:rPr>
            </w:pPr>
            <w:r w:rsidRPr="00C7698E">
              <w:rPr>
                <w:rFonts w:hint="eastAsia"/>
                <w:b/>
                <w:bCs/>
                <w:sz w:val="24"/>
                <w:szCs w:val="24"/>
              </w:rPr>
              <w:t>租金底价</w:t>
            </w:r>
            <w:r w:rsidRPr="00C7698E">
              <w:rPr>
                <w:rFonts w:hint="eastAsia"/>
                <w:b/>
                <w:bCs/>
                <w:sz w:val="24"/>
                <w:szCs w:val="24"/>
              </w:rPr>
              <w:t xml:space="preserve">  </w:t>
            </w:r>
            <w:r w:rsidRPr="00C7698E">
              <w:rPr>
                <w:rFonts w:hint="eastAsia"/>
                <w:b/>
                <w:bCs/>
                <w:sz w:val="24"/>
                <w:szCs w:val="24"/>
              </w:rPr>
              <w:t>（元</w:t>
            </w:r>
            <w:r w:rsidRPr="00C7698E">
              <w:rPr>
                <w:rFonts w:hint="eastAsia"/>
                <w:b/>
                <w:bCs/>
                <w:sz w:val="24"/>
                <w:szCs w:val="24"/>
              </w:rPr>
              <w:t>/</w:t>
            </w:r>
            <w:r w:rsidRPr="00C7698E">
              <w:rPr>
                <w:rFonts w:hint="eastAsia"/>
                <w:b/>
                <w:bCs/>
                <w:sz w:val="24"/>
                <w:szCs w:val="24"/>
              </w:rPr>
              <w:t>月）</w:t>
            </w:r>
          </w:p>
        </w:tc>
        <w:tc>
          <w:tcPr>
            <w:tcW w:w="2075" w:type="dxa"/>
            <w:vAlign w:val="center"/>
          </w:tcPr>
          <w:p w:rsidR="00FA1746" w:rsidRPr="00C7698E" w:rsidRDefault="00C7698E">
            <w:pPr>
              <w:jc w:val="center"/>
              <w:rPr>
                <w:b/>
                <w:bCs/>
                <w:sz w:val="24"/>
                <w:szCs w:val="24"/>
              </w:rPr>
            </w:pPr>
            <w:r w:rsidRPr="00C7698E">
              <w:rPr>
                <w:rFonts w:hint="eastAsia"/>
                <w:b/>
                <w:bCs/>
                <w:sz w:val="24"/>
                <w:szCs w:val="24"/>
              </w:rPr>
              <w:t>经营范围</w:t>
            </w:r>
          </w:p>
        </w:tc>
      </w:tr>
      <w:tr w:rsidR="00C7698E" w:rsidRPr="00C7698E">
        <w:trPr>
          <w:trHeight w:val="454"/>
          <w:jc w:val="center"/>
        </w:trPr>
        <w:tc>
          <w:tcPr>
            <w:tcW w:w="662" w:type="dxa"/>
            <w:vAlign w:val="center"/>
          </w:tcPr>
          <w:p w:rsidR="00FA1746" w:rsidRPr="00C7698E" w:rsidRDefault="00C7698E">
            <w:pPr>
              <w:jc w:val="center"/>
              <w:rPr>
                <w:sz w:val="24"/>
                <w:szCs w:val="24"/>
              </w:rPr>
            </w:pPr>
            <w:r w:rsidRPr="00C7698E">
              <w:rPr>
                <w:sz w:val="24"/>
                <w:szCs w:val="24"/>
              </w:rPr>
              <w:t>1</w:t>
            </w:r>
          </w:p>
        </w:tc>
        <w:tc>
          <w:tcPr>
            <w:tcW w:w="3069" w:type="dxa"/>
            <w:vAlign w:val="center"/>
          </w:tcPr>
          <w:p w:rsidR="00FA1746" w:rsidRPr="00C7698E" w:rsidRDefault="00C7698E">
            <w:pPr>
              <w:jc w:val="center"/>
              <w:rPr>
                <w:sz w:val="24"/>
                <w:szCs w:val="24"/>
              </w:rPr>
            </w:pPr>
            <w:r w:rsidRPr="00C7698E">
              <w:rPr>
                <w:rFonts w:hint="eastAsia"/>
                <w:sz w:val="24"/>
                <w:szCs w:val="24"/>
              </w:rPr>
              <w:t>后勤综合楼二楼</w:t>
            </w:r>
            <w:r w:rsidRPr="00C7698E">
              <w:rPr>
                <w:rFonts w:hint="eastAsia"/>
                <w:sz w:val="24"/>
                <w:szCs w:val="24"/>
              </w:rPr>
              <w:t>B1</w:t>
            </w:r>
            <w:r w:rsidRPr="00C7698E">
              <w:rPr>
                <w:rFonts w:hint="eastAsia"/>
                <w:sz w:val="24"/>
                <w:szCs w:val="24"/>
              </w:rPr>
              <w:t>商铺</w:t>
            </w:r>
          </w:p>
        </w:tc>
        <w:tc>
          <w:tcPr>
            <w:tcW w:w="1306" w:type="dxa"/>
            <w:vAlign w:val="center"/>
          </w:tcPr>
          <w:p w:rsidR="00FA1746" w:rsidRPr="00C7698E" w:rsidRDefault="00C7698E">
            <w:pPr>
              <w:jc w:val="center"/>
              <w:rPr>
                <w:sz w:val="24"/>
                <w:szCs w:val="24"/>
              </w:rPr>
            </w:pPr>
            <w:r w:rsidRPr="00C7698E">
              <w:rPr>
                <w:rFonts w:hint="eastAsia"/>
                <w:sz w:val="24"/>
                <w:szCs w:val="24"/>
              </w:rPr>
              <w:t>13.4</w:t>
            </w:r>
          </w:p>
        </w:tc>
        <w:tc>
          <w:tcPr>
            <w:tcW w:w="1335" w:type="dxa"/>
            <w:vAlign w:val="center"/>
          </w:tcPr>
          <w:p w:rsidR="00FA1746" w:rsidRPr="00C7698E" w:rsidRDefault="00C7698E">
            <w:pPr>
              <w:jc w:val="center"/>
              <w:rPr>
                <w:sz w:val="24"/>
                <w:szCs w:val="24"/>
              </w:rPr>
            </w:pPr>
            <w:r w:rsidRPr="00C7698E">
              <w:rPr>
                <w:rFonts w:hint="eastAsia"/>
                <w:sz w:val="24"/>
                <w:szCs w:val="24"/>
              </w:rPr>
              <w:t>3256</w:t>
            </w:r>
          </w:p>
        </w:tc>
        <w:tc>
          <w:tcPr>
            <w:tcW w:w="2075" w:type="dxa"/>
            <w:vAlign w:val="center"/>
          </w:tcPr>
          <w:p w:rsidR="00FA1746" w:rsidRPr="00C7698E" w:rsidRDefault="00C7698E">
            <w:pPr>
              <w:jc w:val="center"/>
              <w:rPr>
                <w:sz w:val="24"/>
                <w:szCs w:val="24"/>
              </w:rPr>
            </w:pPr>
            <w:r w:rsidRPr="00C7698E">
              <w:rPr>
                <w:rFonts w:hint="eastAsia"/>
                <w:sz w:val="24"/>
                <w:szCs w:val="24"/>
              </w:rPr>
              <w:t>照相馆</w:t>
            </w:r>
          </w:p>
        </w:tc>
      </w:tr>
      <w:tr w:rsidR="00C7698E" w:rsidRPr="00C7698E">
        <w:trPr>
          <w:trHeight w:val="454"/>
          <w:jc w:val="center"/>
        </w:trPr>
        <w:tc>
          <w:tcPr>
            <w:tcW w:w="662" w:type="dxa"/>
            <w:vAlign w:val="center"/>
          </w:tcPr>
          <w:p w:rsidR="00FA1746" w:rsidRPr="00C7698E" w:rsidRDefault="00C7698E">
            <w:pPr>
              <w:jc w:val="center"/>
              <w:rPr>
                <w:sz w:val="24"/>
                <w:szCs w:val="24"/>
              </w:rPr>
            </w:pPr>
            <w:r w:rsidRPr="00C7698E">
              <w:rPr>
                <w:sz w:val="24"/>
                <w:szCs w:val="24"/>
              </w:rPr>
              <w:t>2</w:t>
            </w:r>
          </w:p>
        </w:tc>
        <w:tc>
          <w:tcPr>
            <w:tcW w:w="3069" w:type="dxa"/>
            <w:vAlign w:val="center"/>
          </w:tcPr>
          <w:p w:rsidR="00FA1746" w:rsidRPr="00C7698E" w:rsidRDefault="00C7698E">
            <w:pPr>
              <w:jc w:val="center"/>
              <w:rPr>
                <w:sz w:val="24"/>
                <w:szCs w:val="24"/>
              </w:rPr>
            </w:pPr>
            <w:r w:rsidRPr="00C7698E">
              <w:rPr>
                <w:rFonts w:hint="eastAsia"/>
                <w:sz w:val="24"/>
                <w:szCs w:val="24"/>
              </w:rPr>
              <w:t>后勤综合楼二楼</w:t>
            </w:r>
            <w:r w:rsidRPr="00C7698E">
              <w:rPr>
                <w:rFonts w:hint="eastAsia"/>
                <w:sz w:val="24"/>
                <w:szCs w:val="24"/>
              </w:rPr>
              <w:t>B2</w:t>
            </w:r>
            <w:r w:rsidRPr="00C7698E">
              <w:rPr>
                <w:rFonts w:hint="eastAsia"/>
                <w:sz w:val="24"/>
                <w:szCs w:val="24"/>
              </w:rPr>
              <w:t>商铺</w:t>
            </w:r>
          </w:p>
        </w:tc>
        <w:tc>
          <w:tcPr>
            <w:tcW w:w="1306" w:type="dxa"/>
            <w:vAlign w:val="center"/>
          </w:tcPr>
          <w:p w:rsidR="00FA1746" w:rsidRPr="00C7698E" w:rsidRDefault="00C7698E">
            <w:pPr>
              <w:jc w:val="center"/>
              <w:rPr>
                <w:sz w:val="24"/>
                <w:szCs w:val="24"/>
              </w:rPr>
            </w:pPr>
            <w:r w:rsidRPr="00C7698E">
              <w:rPr>
                <w:rFonts w:hint="eastAsia"/>
                <w:sz w:val="24"/>
                <w:szCs w:val="24"/>
              </w:rPr>
              <w:t>13.3</w:t>
            </w:r>
          </w:p>
        </w:tc>
        <w:tc>
          <w:tcPr>
            <w:tcW w:w="1335" w:type="dxa"/>
            <w:vAlign w:val="center"/>
          </w:tcPr>
          <w:p w:rsidR="00FA1746" w:rsidRPr="00C7698E" w:rsidRDefault="00C7698E">
            <w:pPr>
              <w:jc w:val="center"/>
              <w:rPr>
                <w:sz w:val="24"/>
                <w:szCs w:val="24"/>
              </w:rPr>
            </w:pPr>
            <w:r w:rsidRPr="00C7698E">
              <w:rPr>
                <w:rFonts w:hint="eastAsia"/>
                <w:sz w:val="24"/>
                <w:szCs w:val="24"/>
              </w:rPr>
              <w:t>3232</w:t>
            </w:r>
          </w:p>
        </w:tc>
        <w:tc>
          <w:tcPr>
            <w:tcW w:w="2075" w:type="dxa"/>
            <w:vAlign w:val="center"/>
          </w:tcPr>
          <w:p w:rsidR="00FA1746" w:rsidRPr="00C7698E" w:rsidRDefault="00C7698E">
            <w:pPr>
              <w:jc w:val="center"/>
              <w:rPr>
                <w:sz w:val="24"/>
                <w:szCs w:val="24"/>
              </w:rPr>
            </w:pPr>
            <w:r w:rsidRPr="00C7698E">
              <w:rPr>
                <w:rFonts w:hint="eastAsia"/>
                <w:sz w:val="24"/>
                <w:szCs w:val="24"/>
              </w:rPr>
              <w:t>文印店</w:t>
            </w:r>
          </w:p>
        </w:tc>
      </w:tr>
      <w:tr w:rsidR="00C7698E" w:rsidRPr="00C7698E">
        <w:trPr>
          <w:trHeight w:val="454"/>
          <w:jc w:val="center"/>
        </w:trPr>
        <w:tc>
          <w:tcPr>
            <w:tcW w:w="662" w:type="dxa"/>
            <w:vAlign w:val="center"/>
          </w:tcPr>
          <w:p w:rsidR="00FA1746" w:rsidRPr="00C7698E" w:rsidRDefault="00C7698E">
            <w:pPr>
              <w:jc w:val="center"/>
              <w:rPr>
                <w:sz w:val="24"/>
                <w:szCs w:val="24"/>
              </w:rPr>
            </w:pPr>
            <w:r w:rsidRPr="00C7698E">
              <w:rPr>
                <w:rFonts w:hint="eastAsia"/>
                <w:sz w:val="24"/>
                <w:szCs w:val="24"/>
              </w:rPr>
              <w:t>3</w:t>
            </w:r>
          </w:p>
        </w:tc>
        <w:tc>
          <w:tcPr>
            <w:tcW w:w="3069" w:type="dxa"/>
            <w:vAlign w:val="center"/>
          </w:tcPr>
          <w:p w:rsidR="00FA1746" w:rsidRPr="00C7698E" w:rsidRDefault="00C7698E">
            <w:pPr>
              <w:jc w:val="center"/>
              <w:rPr>
                <w:sz w:val="24"/>
                <w:szCs w:val="24"/>
              </w:rPr>
            </w:pPr>
            <w:r w:rsidRPr="00C7698E">
              <w:rPr>
                <w:rFonts w:hint="eastAsia"/>
                <w:sz w:val="24"/>
                <w:szCs w:val="24"/>
              </w:rPr>
              <w:t>后勤综合楼二楼</w:t>
            </w:r>
            <w:r w:rsidRPr="00C7698E">
              <w:rPr>
                <w:rFonts w:hint="eastAsia"/>
                <w:sz w:val="24"/>
                <w:szCs w:val="24"/>
              </w:rPr>
              <w:t>B4</w:t>
            </w:r>
            <w:r w:rsidRPr="00C7698E">
              <w:rPr>
                <w:rFonts w:hint="eastAsia"/>
                <w:sz w:val="24"/>
                <w:szCs w:val="24"/>
              </w:rPr>
              <w:t>商铺</w:t>
            </w:r>
          </w:p>
        </w:tc>
        <w:tc>
          <w:tcPr>
            <w:tcW w:w="1306" w:type="dxa"/>
            <w:vAlign w:val="center"/>
          </w:tcPr>
          <w:p w:rsidR="00FA1746" w:rsidRPr="00C7698E" w:rsidRDefault="00C7698E">
            <w:pPr>
              <w:jc w:val="center"/>
              <w:rPr>
                <w:sz w:val="24"/>
                <w:szCs w:val="24"/>
              </w:rPr>
            </w:pPr>
            <w:r w:rsidRPr="00C7698E">
              <w:rPr>
                <w:rFonts w:hint="eastAsia"/>
                <w:sz w:val="24"/>
                <w:szCs w:val="24"/>
              </w:rPr>
              <w:t>13.8</w:t>
            </w:r>
          </w:p>
        </w:tc>
        <w:tc>
          <w:tcPr>
            <w:tcW w:w="1335" w:type="dxa"/>
            <w:vAlign w:val="center"/>
          </w:tcPr>
          <w:p w:rsidR="00FA1746" w:rsidRPr="00C7698E" w:rsidRDefault="00C7698E">
            <w:pPr>
              <w:jc w:val="center"/>
              <w:rPr>
                <w:sz w:val="24"/>
                <w:szCs w:val="24"/>
              </w:rPr>
            </w:pPr>
            <w:r w:rsidRPr="00C7698E">
              <w:rPr>
                <w:rFonts w:hint="eastAsia"/>
                <w:sz w:val="24"/>
                <w:szCs w:val="24"/>
              </w:rPr>
              <w:t>3519</w:t>
            </w:r>
          </w:p>
        </w:tc>
        <w:tc>
          <w:tcPr>
            <w:tcW w:w="2075" w:type="dxa"/>
            <w:vAlign w:val="center"/>
          </w:tcPr>
          <w:p w:rsidR="00FA1746" w:rsidRPr="00C7698E" w:rsidRDefault="00C7698E">
            <w:pPr>
              <w:jc w:val="center"/>
              <w:rPr>
                <w:sz w:val="24"/>
                <w:szCs w:val="24"/>
              </w:rPr>
            </w:pPr>
            <w:r w:rsidRPr="00C7698E">
              <w:rPr>
                <w:rFonts w:hint="eastAsia"/>
                <w:sz w:val="24"/>
                <w:szCs w:val="24"/>
              </w:rPr>
              <w:t>机票代理服务</w:t>
            </w:r>
          </w:p>
        </w:tc>
      </w:tr>
      <w:tr w:rsidR="00C7698E" w:rsidRPr="00C7698E">
        <w:trPr>
          <w:trHeight w:val="454"/>
          <w:jc w:val="center"/>
        </w:trPr>
        <w:tc>
          <w:tcPr>
            <w:tcW w:w="662" w:type="dxa"/>
            <w:vAlign w:val="center"/>
          </w:tcPr>
          <w:p w:rsidR="00FA1746" w:rsidRPr="00C7698E" w:rsidRDefault="00C7698E">
            <w:pPr>
              <w:jc w:val="center"/>
              <w:rPr>
                <w:sz w:val="24"/>
                <w:szCs w:val="24"/>
              </w:rPr>
            </w:pPr>
            <w:r w:rsidRPr="00C7698E">
              <w:rPr>
                <w:rFonts w:hint="eastAsia"/>
                <w:sz w:val="24"/>
                <w:szCs w:val="24"/>
              </w:rPr>
              <w:t>4</w:t>
            </w:r>
          </w:p>
        </w:tc>
        <w:tc>
          <w:tcPr>
            <w:tcW w:w="3069" w:type="dxa"/>
            <w:vAlign w:val="center"/>
          </w:tcPr>
          <w:p w:rsidR="00FA1746" w:rsidRPr="00C7698E" w:rsidRDefault="00C7698E">
            <w:pPr>
              <w:jc w:val="center"/>
              <w:rPr>
                <w:sz w:val="24"/>
                <w:szCs w:val="24"/>
              </w:rPr>
            </w:pPr>
            <w:r w:rsidRPr="00C7698E">
              <w:rPr>
                <w:rFonts w:hint="eastAsia"/>
                <w:sz w:val="24"/>
                <w:szCs w:val="24"/>
              </w:rPr>
              <w:t>后勤综合楼二楼</w:t>
            </w:r>
            <w:r w:rsidRPr="00C7698E">
              <w:rPr>
                <w:rFonts w:hint="eastAsia"/>
                <w:sz w:val="24"/>
                <w:szCs w:val="24"/>
              </w:rPr>
              <w:t>B5</w:t>
            </w:r>
            <w:r w:rsidRPr="00C7698E">
              <w:rPr>
                <w:rFonts w:hint="eastAsia"/>
                <w:sz w:val="24"/>
                <w:szCs w:val="24"/>
              </w:rPr>
              <w:t>商铺</w:t>
            </w:r>
          </w:p>
        </w:tc>
        <w:tc>
          <w:tcPr>
            <w:tcW w:w="1306" w:type="dxa"/>
            <w:vAlign w:val="center"/>
          </w:tcPr>
          <w:p w:rsidR="00FA1746" w:rsidRPr="00C7698E" w:rsidRDefault="00C7698E">
            <w:pPr>
              <w:jc w:val="center"/>
              <w:rPr>
                <w:sz w:val="24"/>
                <w:szCs w:val="24"/>
              </w:rPr>
            </w:pPr>
            <w:r w:rsidRPr="00C7698E">
              <w:rPr>
                <w:rFonts w:hint="eastAsia"/>
                <w:sz w:val="24"/>
                <w:szCs w:val="24"/>
              </w:rPr>
              <w:t>12.8</w:t>
            </w:r>
          </w:p>
        </w:tc>
        <w:tc>
          <w:tcPr>
            <w:tcW w:w="1335" w:type="dxa"/>
            <w:vAlign w:val="center"/>
          </w:tcPr>
          <w:p w:rsidR="00FA1746" w:rsidRPr="00C7698E" w:rsidRDefault="00C7698E">
            <w:pPr>
              <w:jc w:val="center"/>
              <w:rPr>
                <w:sz w:val="24"/>
                <w:szCs w:val="24"/>
              </w:rPr>
            </w:pPr>
            <w:r w:rsidRPr="00C7698E">
              <w:rPr>
                <w:rFonts w:hint="eastAsia"/>
                <w:sz w:val="24"/>
                <w:szCs w:val="24"/>
              </w:rPr>
              <w:t>3110</w:t>
            </w:r>
          </w:p>
        </w:tc>
        <w:tc>
          <w:tcPr>
            <w:tcW w:w="2075" w:type="dxa"/>
            <w:vAlign w:val="center"/>
          </w:tcPr>
          <w:p w:rsidR="00FA1746" w:rsidRPr="00C7698E" w:rsidRDefault="00C7698E">
            <w:pPr>
              <w:jc w:val="center"/>
              <w:rPr>
                <w:sz w:val="24"/>
                <w:szCs w:val="24"/>
              </w:rPr>
            </w:pPr>
            <w:r w:rsidRPr="00C7698E">
              <w:rPr>
                <w:rFonts w:hint="eastAsia"/>
                <w:sz w:val="24"/>
                <w:szCs w:val="24"/>
              </w:rPr>
              <w:t>五金店</w:t>
            </w:r>
          </w:p>
        </w:tc>
      </w:tr>
      <w:tr w:rsidR="00C7698E" w:rsidRPr="00C7698E">
        <w:trPr>
          <w:trHeight w:val="454"/>
          <w:jc w:val="center"/>
        </w:trPr>
        <w:tc>
          <w:tcPr>
            <w:tcW w:w="662" w:type="dxa"/>
            <w:vAlign w:val="center"/>
          </w:tcPr>
          <w:p w:rsidR="00FA1746" w:rsidRPr="00C7698E" w:rsidRDefault="00C7698E">
            <w:pPr>
              <w:jc w:val="center"/>
              <w:rPr>
                <w:sz w:val="24"/>
                <w:szCs w:val="24"/>
              </w:rPr>
            </w:pPr>
            <w:r w:rsidRPr="00C7698E">
              <w:rPr>
                <w:rFonts w:hint="eastAsia"/>
                <w:sz w:val="24"/>
                <w:szCs w:val="24"/>
              </w:rPr>
              <w:t>5</w:t>
            </w:r>
          </w:p>
        </w:tc>
        <w:tc>
          <w:tcPr>
            <w:tcW w:w="3069" w:type="dxa"/>
            <w:vAlign w:val="center"/>
          </w:tcPr>
          <w:p w:rsidR="00FA1746" w:rsidRPr="00C7698E" w:rsidRDefault="00C7698E">
            <w:pPr>
              <w:jc w:val="center"/>
              <w:rPr>
                <w:sz w:val="24"/>
                <w:szCs w:val="24"/>
              </w:rPr>
            </w:pPr>
            <w:r w:rsidRPr="00C7698E">
              <w:rPr>
                <w:rFonts w:hint="eastAsia"/>
                <w:sz w:val="24"/>
                <w:szCs w:val="24"/>
              </w:rPr>
              <w:t>后勤综合楼二楼</w:t>
            </w:r>
            <w:r w:rsidRPr="00C7698E">
              <w:rPr>
                <w:rFonts w:hint="eastAsia"/>
                <w:sz w:val="24"/>
                <w:szCs w:val="24"/>
              </w:rPr>
              <w:t>B9</w:t>
            </w:r>
            <w:r w:rsidRPr="00C7698E">
              <w:rPr>
                <w:rFonts w:hint="eastAsia"/>
                <w:sz w:val="24"/>
                <w:szCs w:val="24"/>
              </w:rPr>
              <w:t>商铺</w:t>
            </w:r>
          </w:p>
        </w:tc>
        <w:tc>
          <w:tcPr>
            <w:tcW w:w="1306" w:type="dxa"/>
            <w:vAlign w:val="center"/>
          </w:tcPr>
          <w:p w:rsidR="00FA1746" w:rsidRPr="00C7698E" w:rsidRDefault="00C7698E">
            <w:pPr>
              <w:jc w:val="center"/>
              <w:rPr>
                <w:sz w:val="24"/>
                <w:szCs w:val="24"/>
              </w:rPr>
            </w:pPr>
            <w:r w:rsidRPr="00C7698E">
              <w:rPr>
                <w:rFonts w:hint="eastAsia"/>
                <w:sz w:val="24"/>
                <w:szCs w:val="24"/>
              </w:rPr>
              <w:t>6.5</w:t>
            </w:r>
          </w:p>
        </w:tc>
        <w:tc>
          <w:tcPr>
            <w:tcW w:w="1335" w:type="dxa"/>
            <w:vAlign w:val="center"/>
          </w:tcPr>
          <w:p w:rsidR="00FA1746" w:rsidRPr="00C7698E" w:rsidRDefault="00C7698E">
            <w:pPr>
              <w:jc w:val="center"/>
              <w:rPr>
                <w:sz w:val="24"/>
                <w:szCs w:val="24"/>
              </w:rPr>
            </w:pPr>
            <w:r w:rsidRPr="00C7698E">
              <w:rPr>
                <w:rFonts w:hint="eastAsia"/>
                <w:sz w:val="24"/>
                <w:szCs w:val="24"/>
              </w:rPr>
              <w:t>1222</w:t>
            </w:r>
          </w:p>
        </w:tc>
        <w:tc>
          <w:tcPr>
            <w:tcW w:w="2075" w:type="dxa"/>
            <w:vAlign w:val="center"/>
          </w:tcPr>
          <w:p w:rsidR="00FA1746" w:rsidRPr="00C7698E" w:rsidRDefault="00C7698E">
            <w:pPr>
              <w:jc w:val="center"/>
              <w:rPr>
                <w:sz w:val="24"/>
                <w:szCs w:val="24"/>
              </w:rPr>
            </w:pPr>
            <w:r w:rsidRPr="00C7698E">
              <w:rPr>
                <w:rFonts w:hint="eastAsia"/>
                <w:sz w:val="24"/>
                <w:szCs w:val="24"/>
              </w:rPr>
              <w:t>文具及五金店</w:t>
            </w:r>
          </w:p>
        </w:tc>
      </w:tr>
      <w:tr w:rsidR="00C7698E" w:rsidRPr="00C7698E">
        <w:trPr>
          <w:trHeight w:val="454"/>
          <w:jc w:val="center"/>
        </w:trPr>
        <w:tc>
          <w:tcPr>
            <w:tcW w:w="662" w:type="dxa"/>
            <w:vAlign w:val="center"/>
          </w:tcPr>
          <w:p w:rsidR="00FA1746" w:rsidRPr="00C7698E" w:rsidRDefault="00C7698E">
            <w:pPr>
              <w:jc w:val="center"/>
              <w:rPr>
                <w:sz w:val="24"/>
                <w:szCs w:val="24"/>
              </w:rPr>
            </w:pPr>
            <w:r w:rsidRPr="00C7698E">
              <w:rPr>
                <w:rFonts w:hint="eastAsia"/>
                <w:sz w:val="24"/>
                <w:szCs w:val="24"/>
              </w:rPr>
              <w:t>6</w:t>
            </w:r>
          </w:p>
        </w:tc>
        <w:tc>
          <w:tcPr>
            <w:tcW w:w="3069" w:type="dxa"/>
            <w:vAlign w:val="center"/>
          </w:tcPr>
          <w:p w:rsidR="00FA1746" w:rsidRPr="00C7698E" w:rsidRDefault="00C7698E">
            <w:pPr>
              <w:jc w:val="center"/>
              <w:rPr>
                <w:sz w:val="24"/>
                <w:szCs w:val="24"/>
              </w:rPr>
            </w:pPr>
            <w:r w:rsidRPr="00C7698E">
              <w:rPr>
                <w:rFonts w:hint="eastAsia"/>
                <w:sz w:val="24"/>
                <w:szCs w:val="24"/>
              </w:rPr>
              <w:t>后勤综合楼二楼</w:t>
            </w:r>
            <w:r w:rsidRPr="00C7698E">
              <w:rPr>
                <w:rFonts w:hint="eastAsia"/>
                <w:sz w:val="24"/>
                <w:szCs w:val="24"/>
              </w:rPr>
              <w:t>B13</w:t>
            </w:r>
            <w:r w:rsidRPr="00C7698E">
              <w:rPr>
                <w:rFonts w:hint="eastAsia"/>
                <w:sz w:val="24"/>
                <w:szCs w:val="24"/>
              </w:rPr>
              <w:t>商铺</w:t>
            </w:r>
          </w:p>
        </w:tc>
        <w:tc>
          <w:tcPr>
            <w:tcW w:w="1306" w:type="dxa"/>
            <w:vAlign w:val="center"/>
          </w:tcPr>
          <w:p w:rsidR="00FA1746" w:rsidRPr="00C7698E" w:rsidRDefault="00C7698E">
            <w:pPr>
              <w:jc w:val="center"/>
              <w:rPr>
                <w:sz w:val="24"/>
                <w:szCs w:val="24"/>
              </w:rPr>
            </w:pPr>
            <w:r w:rsidRPr="00C7698E">
              <w:rPr>
                <w:rFonts w:hint="eastAsia"/>
                <w:sz w:val="24"/>
                <w:szCs w:val="24"/>
              </w:rPr>
              <w:t>12.8</w:t>
            </w:r>
          </w:p>
        </w:tc>
        <w:tc>
          <w:tcPr>
            <w:tcW w:w="1335" w:type="dxa"/>
            <w:vAlign w:val="center"/>
          </w:tcPr>
          <w:p w:rsidR="00FA1746" w:rsidRPr="00C7698E" w:rsidRDefault="00C7698E">
            <w:pPr>
              <w:jc w:val="center"/>
              <w:rPr>
                <w:sz w:val="24"/>
                <w:szCs w:val="24"/>
              </w:rPr>
            </w:pPr>
            <w:r w:rsidRPr="00C7698E">
              <w:rPr>
                <w:rFonts w:hint="eastAsia"/>
                <w:sz w:val="24"/>
                <w:szCs w:val="24"/>
              </w:rPr>
              <w:t>2150</w:t>
            </w:r>
          </w:p>
        </w:tc>
        <w:tc>
          <w:tcPr>
            <w:tcW w:w="2075" w:type="dxa"/>
            <w:vAlign w:val="center"/>
          </w:tcPr>
          <w:p w:rsidR="00FA1746" w:rsidRPr="00C7698E" w:rsidRDefault="00C7698E">
            <w:pPr>
              <w:jc w:val="center"/>
              <w:rPr>
                <w:sz w:val="24"/>
                <w:szCs w:val="24"/>
              </w:rPr>
            </w:pPr>
            <w:r w:rsidRPr="00C7698E">
              <w:rPr>
                <w:rFonts w:hint="eastAsia"/>
                <w:sz w:val="24"/>
                <w:szCs w:val="24"/>
              </w:rPr>
              <w:t>缝纫店</w:t>
            </w:r>
          </w:p>
        </w:tc>
      </w:tr>
      <w:tr w:rsidR="00C7698E" w:rsidRPr="00C7698E">
        <w:trPr>
          <w:trHeight w:val="454"/>
          <w:jc w:val="center"/>
        </w:trPr>
        <w:tc>
          <w:tcPr>
            <w:tcW w:w="662" w:type="dxa"/>
            <w:vAlign w:val="center"/>
          </w:tcPr>
          <w:p w:rsidR="00FA1746" w:rsidRPr="00C7698E" w:rsidRDefault="00C7698E">
            <w:pPr>
              <w:jc w:val="center"/>
              <w:rPr>
                <w:sz w:val="24"/>
                <w:szCs w:val="24"/>
              </w:rPr>
            </w:pPr>
            <w:r w:rsidRPr="00C7698E">
              <w:rPr>
                <w:rFonts w:hint="eastAsia"/>
                <w:sz w:val="24"/>
                <w:szCs w:val="24"/>
              </w:rPr>
              <w:t>7</w:t>
            </w:r>
          </w:p>
        </w:tc>
        <w:tc>
          <w:tcPr>
            <w:tcW w:w="3069" w:type="dxa"/>
            <w:vAlign w:val="center"/>
          </w:tcPr>
          <w:p w:rsidR="00FA1746" w:rsidRPr="00C7698E" w:rsidRDefault="00C7698E">
            <w:pPr>
              <w:jc w:val="center"/>
              <w:rPr>
                <w:sz w:val="24"/>
                <w:szCs w:val="24"/>
              </w:rPr>
            </w:pPr>
            <w:r w:rsidRPr="00C7698E">
              <w:rPr>
                <w:rFonts w:hint="eastAsia"/>
                <w:sz w:val="24"/>
                <w:szCs w:val="24"/>
              </w:rPr>
              <w:t>后勤综合楼二楼</w:t>
            </w:r>
            <w:r w:rsidRPr="00C7698E">
              <w:rPr>
                <w:rFonts w:hint="eastAsia"/>
                <w:sz w:val="24"/>
                <w:szCs w:val="24"/>
              </w:rPr>
              <w:t>B14</w:t>
            </w:r>
            <w:r w:rsidRPr="00C7698E">
              <w:rPr>
                <w:rFonts w:hint="eastAsia"/>
                <w:sz w:val="24"/>
                <w:szCs w:val="24"/>
              </w:rPr>
              <w:t>商铺</w:t>
            </w:r>
          </w:p>
        </w:tc>
        <w:tc>
          <w:tcPr>
            <w:tcW w:w="1306" w:type="dxa"/>
            <w:vAlign w:val="center"/>
          </w:tcPr>
          <w:p w:rsidR="00FA1746" w:rsidRPr="00C7698E" w:rsidRDefault="00C7698E">
            <w:pPr>
              <w:jc w:val="center"/>
              <w:rPr>
                <w:sz w:val="24"/>
                <w:szCs w:val="24"/>
              </w:rPr>
            </w:pPr>
            <w:r w:rsidRPr="00C7698E">
              <w:rPr>
                <w:rFonts w:hint="eastAsia"/>
                <w:sz w:val="24"/>
                <w:szCs w:val="24"/>
              </w:rPr>
              <w:t>13.1</w:t>
            </w:r>
          </w:p>
        </w:tc>
        <w:tc>
          <w:tcPr>
            <w:tcW w:w="1335" w:type="dxa"/>
            <w:vAlign w:val="center"/>
          </w:tcPr>
          <w:p w:rsidR="00FA1746" w:rsidRPr="00C7698E" w:rsidRDefault="00C7698E">
            <w:pPr>
              <w:jc w:val="center"/>
              <w:rPr>
                <w:sz w:val="24"/>
                <w:szCs w:val="24"/>
              </w:rPr>
            </w:pPr>
            <w:r w:rsidRPr="00C7698E">
              <w:rPr>
                <w:rFonts w:hint="eastAsia"/>
                <w:sz w:val="24"/>
                <w:szCs w:val="24"/>
              </w:rPr>
              <w:t>2201</w:t>
            </w:r>
          </w:p>
        </w:tc>
        <w:tc>
          <w:tcPr>
            <w:tcW w:w="2075" w:type="dxa"/>
            <w:vAlign w:val="center"/>
          </w:tcPr>
          <w:p w:rsidR="00FA1746" w:rsidRPr="00C7698E" w:rsidRDefault="00C7698E">
            <w:pPr>
              <w:jc w:val="center"/>
              <w:rPr>
                <w:sz w:val="24"/>
                <w:szCs w:val="24"/>
              </w:rPr>
            </w:pPr>
            <w:r w:rsidRPr="00C7698E">
              <w:rPr>
                <w:rFonts w:hint="eastAsia"/>
                <w:sz w:val="24"/>
                <w:szCs w:val="24"/>
              </w:rPr>
              <w:t>电器维修</w:t>
            </w:r>
          </w:p>
        </w:tc>
      </w:tr>
      <w:tr w:rsidR="00C7698E" w:rsidRPr="00C7698E">
        <w:trPr>
          <w:trHeight w:val="454"/>
          <w:jc w:val="center"/>
        </w:trPr>
        <w:tc>
          <w:tcPr>
            <w:tcW w:w="662" w:type="dxa"/>
            <w:vAlign w:val="center"/>
          </w:tcPr>
          <w:p w:rsidR="00FA1746" w:rsidRPr="00C7698E" w:rsidRDefault="00C7698E">
            <w:pPr>
              <w:jc w:val="center"/>
              <w:rPr>
                <w:sz w:val="24"/>
                <w:szCs w:val="24"/>
              </w:rPr>
            </w:pPr>
            <w:r w:rsidRPr="00C7698E">
              <w:rPr>
                <w:rFonts w:hint="eastAsia"/>
                <w:sz w:val="24"/>
                <w:szCs w:val="24"/>
              </w:rPr>
              <w:t>8</w:t>
            </w:r>
          </w:p>
        </w:tc>
        <w:tc>
          <w:tcPr>
            <w:tcW w:w="3069" w:type="dxa"/>
            <w:vAlign w:val="center"/>
          </w:tcPr>
          <w:p w:rsidR="00FA1746" w:rsidRPr="00C7698E" w:rsidRDefault="00C7698E">
            <w:pPr>
              <w:jc w:val="center"/>
              <w:rPr>
                <w:sz w:val="24"/>
                <w:szCs w:val="24"/>
              </w:rPr>
            </w:pPr>
            <w:r w:rsidRPr="00C7698E">
              <w:rPr>
                <w:rFonts w:hint="eastAsia"/>
                <w:sz w:val="24"/>
                <w:szCs w:val="24"/>
              </w:rPr>
              <w:t>后勤综合楼二楼</w:t>
            </w:r>
            <w:r w:rsidRPr="00C7698E">
              <w:rPr>
                <w:rFonts w:hint="eastAsia"/>
                <w:sz w:val="24"/>
                <w:szCs w:val="24"/>
              </w:rPr>
              <w:t>B15</w:t>
            </w:r>
            <w:r w:rsidRPr="00C7698E">
              <w:rPr>
                <w:rFonts w:hint="eastAsia"/>
                <w:sz w:val="24"/>
                <w:szCs w:val="24"/>
              </w:rPr>
              <w:t>商铺</w:t>
            </w:r>
          </w:p>
        </w:tc>
        <w:tc>
          <w:tcPr>
            <w:tcW w:w="1306" w:type="dxa"/>
            <w:vAlign w:val="center"/>
          </w:tcPr>
          <w:p w:rsidR="00FA1746" w:rsidRPr="00C7698E" w:rsidRDefault="00C7698E">
            <w:pPr>
              <w:jc w:val="center"/>
              <w:rPr>
                <w:sz w:val="24"/>
                <w:szCs w:val="24"/>
              </w:rPr>
            </w:pPr>
            <w:r w:rsidRPr="00C7698E">
              <w:rPr>
                <w:rFonts w:hint="eastAsia"/>
                <w:sz w:val="24"/>
                <w:szCs w:val="24"/>
              </w:rPr>
              <w:t>13.7</w:t>
            </w:r>
          </w:p>
        </w:tc>
        <w:tc>
          <w:tcPr>
            <w:tcW w:w="1335" w:type="dxa"/>
            <w:vAlign w:val="center"/>
          </w:tcPr>
          <w:p w:rsidR="00FA1746" w:rsidRPr="00C7698E" w:rsidRDefault="00C7698E">
            <w:pPr>
              <w:jc w:val="center"/>
              <w:rPr>
                <w:sz w:val="24"/>
                <w:szCs w:val="24"/>
              </w:rPr>
            </w:pPr>
            <w:r w:rsidRPr="00C7698E">
              <w:rPr>
                <w:rFonts w:hint="eastAsia"/>
                <w:sz w:val="24"/>
                <w:szCs w:val="24"/>
              </w:rPr>
              <w:t>2302</w:t>
            </w:r>
          </w:p>
        </w:tc>
        <w:tc>
          <w:tcPr>
            <w:tcW w:w="2075" w:type="dxa"/>
            <w:vAlign w:val="center"/>
          </w:tcPr>
          <w:p w:rsidR="00FA1746" w:rsidRPr="00C7698E" w:rsidRDefault="00C7698E">
            <w:pPr>
              <w:jc w:val="center"/>
              <w:rPr>
                <w:sz w:val="24"/>
                <w:szCs w:val="24"/>
              </w:rPr>
            </w:pPr>
            <w:r w:rsidRPr="00C7698E">
              <w:rPr>
                <w:rFonts w:hint="eastAsia"/>
                <w:sz w:val="24"/>
                <w:szCs w:val="24"/>
              </w:rPr>
              <w:t>电器维修</w:t>
            </w:r>
          </w:p>
        </w:tc>
      </w:tr>
    </w:tbl>
    <w:p w:rsidR="00FA1746" w:rsidRPr="00C7698E" w:rsidRDefault="00C7698E">
      <w:pPr>
        <w:spacing w:beforeLines="50" w:before="156" w:line="360" w:lineRule="auto"/>
        <w:jc w:val="left"/>
        <w:rPr>
          <w:rFonts w:ascii="Times New Roman" w:eastAsia="宋体" w:hAnsi="Times New Roman" w:cs="Times New Roman"/>
          <w:b/>
          <w:sz w:val="24"/>
          <w:szCs w:val="24"/>
        </w:rPr>
      </w:pPr>
      <w:r w:rsidRPr="00C7698E">
        <w:rPr>
          <w:rFonts w:ascii="Times New Roman" w:eastAsia="宋体" w:hAnsi="Times New Roman" w:cs="Times New Roman" w:hint="eastAsia"/>
          <w:b/>
          <w:sz w:val="24"/>
          <w:szCs w:val="24"/>
        </w:rPr>
        <w:t>二、合同期限</w:t>
      </w:r>
    </w:p>
    <w:p w:rsidR="00FA1746" w:rsidRPr="00C7698E" w:rsidRDefault="00C7698E">
      <w:pPr>
        <w:spacing w:line="360" w:lineRule="auto"/>
        <w:ind w:firstLineChars="200" w:firstLine="480"/>
        <w:rPr>
          <w:rFonts w:asciiTheme="minorEastAsia" w:eastAsia="宋体" w:hAnsiTheme="minorEastAsia"/>
          <w:sz w:val="24"/>
          <w:szCs w:val="24"/>
        </w:rPr>
      </w:pPr>
      <w:r w:rsidRPr="00C7698E">
        <w:rPr>
          <w:rFonts w:asciiTheme="minorEastAsia" w:eastAsia="宋体" w:hAnsiTheme="minorEastAsia" w:hint="eastAsia"/>
          <w:sz w:val="24"/>
          <w:szCs w:val="24"/>
        </w:rPr>
        <w:t>合同期为三年。</w:t>
      </w:r>
    </w:p>
    <w:p w:rsidR="00FA1746" w:rsidRPr="00C7698E" w:rsidRDefault="00C7698E">
      <w:pPr>
        <w:spacing w:line="360" w:lineRule="auto"/>
        <w:jc w:val="left"/>
        <w:rPr>
          <w:rFonts w:ascii="Times New Roman" w:eastAsia="宋体" w:hAnsi="Times New Roman" w:cs="Times New Roman"/>
          <w:b/>
          <w:sz w:val="24"/>
          <w:szCs w:val="24"/>
        </w:rPr>
      </w:pPr>
      <w:r w:rsidRPr="00C7698E">
        <w:rPr>
          <w:rFonts w:ascii="Times New Roman" w:eastAsia="宋体" w:hAnsi="Times New Roman" w:cs="Times New Roman" w:hint="eastAsia"/>
          <w:b/>
          <w:sz w:val="24"/>
          <w:szCs w:val="24"/>
        </w:rPr>
        <w:t>三、</w:t>
      </w:r>
      <w:proofErr w:type="gramStart"/>
      <w:r w:rsidRPr="00C7698E">
        <w:rPr>
          <w:rFonts w:ascii="Times New Roman" w:eastAsia="宋体" w:hAnsi="Times New Roman" w:cs="Times New Roman" w:hint="eastAsia"/>
          <w:b/>
          <w:sz w:val="24"/>
          <w:szCs w:val="24"/>
        </w:rPr>
        <w:t>投租人</w:t>
      </w:r>
      <w:proofErr w:type="gramEnd"/>
      <w:r w:rsidRPr="00C7698E">
        <w:rPr>
          <w:rFonts w:ascii="Times New Roman" w:eastAsia="宋体" w:hAnsi="Times New Roman" w:cs="Times New Roman" w:hint="eastAsia"/>
          <w:b/>
          <w:sz w:val="24"/>
          <w:szCs w:val="24"/>
        </w:rPr>
        <w:t>报名条件</w:t>
      </w:r>
    </w:p>
    <w:p w:rsidR="00FA1746" w:rsidRPr="00C7698E" w:rsidRDefault="00C7698E">
      <w:pPr>
        <w:spacing w:line="360" w:lineRule="auto"/>
        <w:ind w:firstLineChars="200" w:firstLine="480"/>
        <w:rPr>
          <w:rFonts w:ascii="Times New Roman" w:eastAsia="宋体" w:hAnsi="Times New Roman" w:cs="Times New Roman"/>
          <w:kern w:val="0"/>
          <w:sz w:val="24"/>
          <w:szCs w:val="24"/>
        </w:rPr>
      </w:pPr>
      <w:r w:rsidRPr="00C7698E">
        <w:rPr>
          <w:rFonts w:ascii="Times New Roman" w:eastAsia="宋体" w:hAnsi="Times New Roman" w:cs="Times New Roman" w:hint="eastAsia"/>
          <w:kern w:val="0"/>
          <w:sz w:val="24"/>
          <w:szCs w:val="24"/>
        </w:rPr>
        <w:t>个体工商户及公司均可报名。</w:t>
      </w:r>
      <w:proofErr w:type="gramStart"/>
      <w:r w:rsidRPr="00C7698E">
        <w:rPr>
          <w:rFonts w:ascii="Times New Roman" w:eastAsia="宋体" w:hAnsi="Times New Roman" w:cs="Times New Roman" w:hint="eastAsia"/>
          <w:kern w:val="0"/>
          <w:sz w:val="24"/>
          <w:szCs w:val="24"/>
        </w:rPr>
        <w:t>个体工商户</w:t>
      </w:r>
      <w:r w:rsidRPr="00C7698E">
        <w:rPr>
          <w:rFonts w:ascii="Times New Roman" w:eastAsia="宋体" w:hAnsi="Times New Roman" w:cs="Times New Roman" w:hint="eastAsia"/>
          <w:kern w:val="0"/>
          <w:sz w:val="24"/>
          <w:szCs w:val="24"/>
        </w:rPr>
        <w:t>投租报名</w:t>
      </w:r>
      <w:proofErr w:type="gramEnd"/>
      <w:r w:rsidRPr="00C7698E">
        <w:rPr>
          <w:rFonts w:ascii="Times New Roman" w:eastAsia="宋体" w:hAnsi="Times New Roman" w:cs="Times New Roman" w:hint="eastAsia"/>
          <w:kern w:val="0"/>
          <w:sz w:val="24"/>
          <w:szCs w:val="24"/>
        </w:rPr>
        <w:t>者</w:t>
      </w:r>
      <w:r w:rsidRPr="00C7698E">
        <w:rPr>
          <w:rFonts w:ascii="Times New Roman" w:eastAsia="宋体" w:hAnsi="Times New Roman" w:cs="Times New Roman" w:hint="eastAsia"/>
          <w:kern w:val="0"/>
          <w:sz w:val="24"/>
          <w:szCs w:val="24"/>
        </w:rPr>
        <w:t>须为经营者本人，须具备独立承担民事责任、无犯罪记录、无诚信不良记录、身体健康的完全民事行为能力的个人；</w:t>
      </w:r>
      <w:proofErr w:type="gramStart"/>
      <w:r w:rsidRPr="00C7698E">
        <w:rPr>
          <w:rFonts w:ascii="Times New Roman" w:eastAsia="宋体" w:hAnsi="Times New Roman" w:cs="Times New Roman" w:hint="eastAsia"/>
          <w:kern w:val="0"/>
          <w:sz w:val="24"/>
          <w:szCs w:val="24"/>
        </w:rPr>
        <w:t>投租的</w:t>
      </w:r>
      <w:proofErr w:type="gramEnd"/>
      <w:r w:rsidRPr="00C7698E">
        <w:rPr>
          <w:rFonts w:ascii="Times New Roman" w:eastAsia="宋体" w:hAnsi="Times New Roman" w:cs="Times New Roman" w:hint="eastAsia"/>
          <w:kern w:val="0"/>
          <w:sz w:val="24"/>
          <w:szCs w:val="24"/>
        </w:rPr>
        <w:t>公司须具有独立法人资格，在工商、税务登记有效期内且营业执照年报合格，能独立承担民事责任，无影响自身的重大法律诉讼和债务负担。</w:t>
      </w:r>
      <w:proofErr w:type="gramStart"/>
      <w:r w:rsidRPr="00C7698E">
        <w:rPr>
          <w:rFonts w:ascii="Times New Roman" w:eastAsia="宋体" w:hAnsi="Times New Roman" w:cs="Times New Roman" w:hint="eastAsia"/>
          <w:kern w:val="0"/>
          <w:sz w:val="24"/>
          <w:szCs w:val="24"/>
        </w:rPr>
        <w:t>投租人</w:t>
      </w:r>
      <w:proofErr w:type="gramEnd"/>
      <w:r w:rsidRPr="00C7698E">
        <w:rPr>
          <w:rFonts w:ascii="Times New Roman" w:eastAsia="宋体" w:hAnsi="Times New Roman" w:cs="Times New Roman" w:hint="eastAsia"/>
          <w:kern w:val="0"/>
          <w:sz w:val="24"/>
          <w:szCs w:val="24"/>
        </w:rPr>
        <w:t>须有从事同行业经营经验，不接受联合体形式的报名。</w:t>
      </w:r>
    </w:p>
    <w:p w:rsidR="00FA1746" w:rsidRPr="00C7698E" w:rsidRDefault="00C7698E">
      <w:pPr>
        <w:spacing w:line="360" w:lineRule="auto"/>
        <w:jc w:val="left"/>
        <w:rPr>
          <w:rFonts w:ascii="Times New Roman" w:eastAsia="宋体" w:hAnsi="Times New Roman" w:cs="Times New Roman"/>
          <w:b/>
          <w:sz w:val="24"/>
          <w:szCs w:val="24"/>
        </w:rPr>
      </w:pPr>
      <w:r w:rsidRPr="00C7698E">
        <w:rPr>
          <w:rFonts w:ascii="Times New Roman" w:eastAsia="宋体" w:hAnsi="Times New Roman" w:cs="Times New Roman" w:hint="eastAsia"/>
          <w:b/>
          <w:sz w:val="24"/>
          <w:szCs w:val="24"/>
        </w:rPr>
        <w:t>四、</w:t>
      </w:r>
      <w:proofErr w:type="gramStart"/>
      <w:r w:rsidRPr="00C7698E">
        <w:rPr>
          <w:rFonts w:ascii="Times New Roman" w:eastAsia="宋体" w:hAnsi="Times New Roman" w:cs="Times New Roman" w:hint="eastAsia"/>
          <w:b/>
          <w:sz w:val="24"/>
          <w:szCs w:val="24"/>
        </w:rPr>
        <w:t>投租人</w:t>
      </w:r>
      <w:proofErr w:type="gramEnd"/>
      <w:r w:rsidRPr="00C7698E">
        <w:rPr>
          <w:rFonts w:ascii="Times New Roman" w:eastAsia="宋体" w:hAnsi="Times New Roman" w:cs="Times New Roman" w:hint="eastAsia"/>
          <w:b/>
          <w:sz w:val="24"/>
          <w:szCs w:val="24"/>
        </w:rPr>
        <w:t>的基本要求</w:t>
      </w:r>
    </w:p>
    <w:p w:rsidR="00FA1746" w:rsidRPr="00C7698E" w:rsidRDefault="00C7698E">
      <w:pPr>
        <w:spacing w:line="360" w:lineRule="auto"/>
        <w:ind w:firstLineChars="200" w:firstLine="480"/>
        <w:rPr>
          <w:rFonts w:ascii="Times New Roman" w:eastAsia="宋体" w:hAnsi="Times New Roman" w:cs="Times New Roman"/>
          <w:kern w:val="0"/>
          <w:sz w:val="24"/>
          <w:szCs w:val="24"/>
        </w:rPr>
      </w:pPr>
      <w:r w:rsidRPr="00C7698E">
        <w:rPr>
          <w:rFonts w:ascii="Times New Roman" w:eastAsia="宋体" w:hAnsi="Times New Roman" w:cs="Times New Roman" w:hint="eastAsia"/>
          <w:kern w:val="0"/>
          <w:sz w:val="24"/>
          <w:szCs w:val="24"/>
        </w:rPr>
        <w:t>1</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kern w:val="0"/>
          <w:sz w:val="24"/>
          <w:szCs w:val="24"/>
        </w:rPr>
        <w:t>投租人</w:t>
      </w:r>
      <w:proofErr w:type="gramEnd"/>
      <w:r w:rsidRPr="00C7698E">
        <w:rPr>
          <w:rFonts w:ascii="Times New Roman" w:eastAsia="宋体" w:hAnsi="Times New Roman" w:cs="Times New Roman" w:hint="eastAsia"/>
          <w:kern w:val="0"/>
          <w:sz w:val="24"/>
          <w:szCs w:val="24"/>
        </w:rPr>
        <w:t>对照以下要求提交报名资料</w:t>
      </w:r>
    </w:p>
    <w:p w:rsidR="00FA1746" w:rsidRPr="00C7698E" w:rsidRDefault="00C7698E">
      <w:pPr>
        <w:spacing w:line="360" w:lineRule="auto"/>
        <w:ind w:firstLineChars="200" w:firstLine="480"/>
        <w:rPr>
          <w:rFonts w:ascii="Times New Roman" w:eastAsia="宋体" w:hAnsi="Times New Roman" w:cs="Times New Roman"/>
          <w:kern w:val="0"/>
          <w:sz w:val="24"/>
          <w:szCs w:val="24"/>
        </w:rPr>
      </w:pPr>
      <w:r w:rsidRPr="00C7698E">
        <w:rPr>
          <w:rFonts w:ascii="Times New Roman" w:eastAsia="宋体" w:hAnsi="Times New Roman" w:cs="Times New Roman" w:hint="eastAsia"/>
          <w:kern w:val="0"/>
          <w:sz w:val="24"/>
          <w:szCs w:val="24"/>
        </w:rPr>
        <w:t>（</w:t>
      </w:r>
      <w:r w:rsidRPr="00C7698E">
        <w:rPr>
          <w:rFonts w:ascii="Times New Roman" w:eastAsia="宋体" w:hAnsi="Times New Roman" w:cs="Times New Roman" w:hint="eastAsia"/>
          <w:kern w:val="0"/>
          <w:sz w:val="24"/>
          <w:szCs w:val="24"/>
        </w:rPr>
        <w:t>1</w:t>
      </w:r>
      <w:r w:rsidRPr="00C7698E">
        <w:rPr>
          <w:rFonts w:ascii="Times New Roman" w:eastAsia="宋体" w:hAnsi="Times New Roman" w:cs="Times New Roman" w:hint="eastAsia"/>
          <w:kern w:val="0"/>
          <w:sz w:val="24"/>
          <w:szCs w:val="24"/>
        </w:rPr>
        <w:t>）个体工商户：营业执照、经营者身份证原件及复印件各一份，原件验审后退回（所提供营业执照需与招租的经营类型相符）。</w:t>
      </w:r>
    </w:p>
    <w:p w:rsidR="00FA1746" w:rsidRPr="00C7698E" w:rsidRDefault="00C7698E">
      <w:pPr>
        <w:spacing w:line="360" w:lineRule="auto"/>
        <w:ind w:firstLineChars="200" w:firstLine="480"/>
        <w:rPr>
          <w:rFonts w:ascii="Times New Roman" w:eastAsia="宋体" w:hAnsi="Times New Roman" w:cs="Times New Roman"/>
          <w:kern w:val="0"/>
          <w:sz w:val="24"/>
          <w:szCs w:val="24"/>
        </w:rPr>
      </w:pPr>
      <w:r w:rsidRPr="00C7698E">
        <w:rPr>
          <w:rFonts w:ascii="Times New Roman" w:eastAsia="宋体" w:hAnsi="Times New Roman" w:cs="Times New Roman" w:hint="eastAsia"/>
          <w:kern w:val="0"/>
          <w:sz w:val="24"/>
          <w:szCs w:val="24"/>
        </w:rPr>
        <w:t>（</w:t>
      </w:r>
      <w:r w:rsidRPr="00C7698E">
        <w:rPr>
          <w:rFonts w:ascii="Times New Roman" w:eastAsia="宋体" w:hAnsi="Times New Roman" w:cs="Times New Roman" w:hint="eastAsia"/>
          <w:kern w:val="0"/>
          <w:sz w:val="24"/>
          <w:szCs w:val="24"/>
        </w:rPr>
        <w:t>2</w:t>
      </w:r>
      <w:r w:rsidRPr="00C7698E">
        <w:rPr>
          <w:rFonts w:ascii="Times New Roman" w:eastAsia="宋体" w:hAnsi="Times New Roman" w:cs="Times New Roman" w:hint="eastAsia"/>
          <w:kern w:val="0"/>
          <w:sz w:val="24"/>
          <w:szCs w:val="24"/>
        </w:rPr>
        <w:t>）公司：营业执照、法人代表身份证或委托人身份证及受委托人身份证等证照原件及复印件各一份、公司委托书，原件验审后退回（提交的复印件须加盖公章）。</w:t>
      </w:r>
    </w:p>
    <w:p w:rsidR="00FA1746" w:rsidRPr="00C7698E" w:rsidRDefault="00C7698E">
      <w:pPr>
        <w:spacing w:line="360" w:lineRule="auto"/>
        <w:ind w:firstLineChars="200" w:firstLine="480"/>
        <w:rPr>
          <w:rFonts w:asciiTheme="minorEastAsia" w:hAnsiTheme="minorEastAsia"/>
          <w:sz w:val="24"/>
          <w:szCs w:val="24"/>
        </w:rPr>
      </w:pPr>
      <w:r w:rsidRPr="00C7698E">
        <w:rPr>
          <w:rFonts w:ascii="Times New Roman" w:hAnsi="Times New Roman" w:cs="Times New Roman"/>
          <w:sz w:val="24"/>
          <w:szCs w:val="24"/>
        </w:rPr>
        <w:lastRenderedPageBreak/>
        <w:t>2</w:t>
      </w:r>
      <w:r w:rsidRPr="00C7698E">
        <w:rPr>
          <w:rFonts w:asciiTheme="minorEastAsia" w:hAnsiTheme="minorEastAsia" w:hint="eastAsia"/>
          <w:sz w:val="24"/>
          <w:szCs w:val="24"/>
        </w:rPr>
        <w:t>.</w:t>
      </w:r>
      <w:proofErr w:type="gramStart"/>
      <w:r w:rsidRPr="00C7698E">
        <w:rPr>
          <w:rFonts w:asciiTheme="minorEastAsia" w:hAnsiTheme="minorEastAsia" w:hint="eastAsia"/>
          <w:sz w:val="24"/>
          <w:szCs w:val="24"/>
        </w:rPr>
        <w:t>投租人</w:t>
      </w:r>
      <w:proofErr w:type="gramEnd"/>
      <w:r w:rsidRPr="00C7698E">
        <w:rPr>
          <w:rFonts w:asciiTheme="minorEastAsia" w:hAnsiTheme="minorEastAsia" w:hint="eastAsia"/>
          <w:sz w:val="24"/>
          <w:szCs w:val="24"/>
        </w:rPr>
        <w:t>须具备齐全的营业许可证等相关证件，须遵纪守法，营业执照须于</w:t>
      </w:r>
      <w:r w:rsidRPr="00C7698E">
        <w:rPr>
          <w:rFonts w:asciiTheme="minorEastAsia" w:hAnsiTheme="minorEastAsia" w:hint="eastAsia"/>
          <w:sz w:val="24"/>
          <w:szCs w:val="24"/>
        </w:rPr>
        <w:t>2021</w:t>
      </w:r>
      <w:r w:rsidRPr="00C7698E">
        <w:rPr>
          <w:rFonts w:asciiTheme="minorEastAsia" w:hAnsiTheme="minorEastAsia" w:hint="eastAsia"/>
          <w:sz w:val="24"/>
          <w:szCs w:val="24"/>
        </w:rPr>
        <w:t>年</w:t>
      </w:r>
      <w:r w:rsidRPr="00C7698E">
        <w:rPr>
          <w:rFonts w:asciiTheme="minorEastAsia" w:hAnsiTheme="minorEastAsia" w:hint="eastAsia"/>
          <w:sz w:val="24"/>
          <w:szCs w:val="24"/>
        </w:rPr>
        <w:t>1</w:t>
      </w:r>
      <w:r w:rsidRPr="00C7698E">
        <w:rPr>
          <w:rFonts w:asciiTheme="minorEastAsia" w:hAnsiTheme="minorEastAsia" w:hint="eastAsia"/>
          <w:sz w:val="24"/>
          <w:szCs w:val="24"/>
        </w:rPr>
        <w:t>月</w:t>
      </w:r>
      <w:r w:rsidRPr="00C7698E">
        <w:rPr>
          <w:rFonts w:asciiTheme="minorEastAsia" w:hAnsiTheme="minorEastAsia" w:hint="eastAsia"/>
          <w:sz w:val="24"/>
          <w:szCs w:val="24"/>
        </w:rPr>
        <w:t>1</w:t>
      </w:r>
      <w:r w:rsidRPr="00C7698E">
        <w:rPr>
          <w:rFonts w:asciiTheme="minorEastAsia" w:hAnsiTheme="minorEastAsia" w:hint="eastAsia"/>
          <w:sz w:val="24"/>
          <w:szCs w:val="24"/>
        </w:rPr>
        <w:t>日前注册取得，从</w:t>
      </w:r>
      <w:r w:rsidRPr="00C7698E">
        <w:rPr>
          <w:rFonts w:asciiTheme="minorEastAsia" w:hAnsiTheme="minorEastAsia" w:hint="eastAsia"/>
          <w:sz w:val="24"/>
          <w:szCs w:val="24"/>
        </w:rPr>
        <w:t>2021</w:t>
      </w:r>
      <w:r w:rsidRPr="00C7698E">
        <w:rPr>
          <w:rFonts w:asciiTheme="minorEastAsia" w:hAnsiTheme="minorEastAsia" w:hint="eastAsia"/>
          <w:sz w:val="24"/>
          <w:szCs w:val="24"/>
        </w:rPr>
        <w:t>年</w:t>
      </w:r>
      <w:r w:rsidRPr="00C7698E">
        <w:rPr>
          <w:rFonts w:asciiTheme="minorEastAsia" w:hAnsiTheme="minorEastAsia" w:hint="eastAsia"/>
          <w:sz w:val="24"/>
          <w:szCs w:val="24"/>
        </w:rPr>
        <w:t>1</w:t>
      </w:r>
      <w:r w:rsidRPr="00C7698E">
        <w:rPr>
          <w:rFonts w:asciiTheme="minorEastAsia" w:hAnsiTheme="minorEastAsia" w:hint="eastAsia"/>
          <w:sz w:val="24"/>
          <w:szCs w:val="24"/>
        </w:rPr>
        <w:t>月</w:t>
      </w:r>
      <w:r w:rsidRPr="00C7698E">
        <w:rPr>
          <w:rFonts w:asciiTheme="minorEastAsia" w:hAnsiTheme="minorEastAsia" w:hint="eastAsia"/>
          <w:sz w:val="24"/>
          <w:szCs w:val="24"/>
        </w:rPr>
        <w:t>1</w:t>
      </w:r>
      <w:r w:rsidRPr="00C7698E">
        <w:rPr>
          <w:rFonts w:asciiTheme="minorEastAsia" w:hAnsiTheme="minorEastAsia" w:hint="eastAsia"/>
          <w:sz w:val="24"/>
          <w:szCs w:val="24"/>
        </w:rPr>
        <w:t>日至今未受到工商部门行政处罚，在广州市市场监督管理局官网（</w:t>
      </w:r>
      <w:r w:rsidRPr="00C7698E">
        <w:rPr>
          <w:rFonts w:asciiTheme="minorEastAsia" w:hAnsiTheme="minorEastAsia" w:hint="eastAsia"/>
          <w:sz w:val="24"/>
          <w:szCs w:val="24"/>
        </w:rPr>
        <w:t>http://scjgj.gz.gov.cn/</w:t>
      </w:r>
      <w:r w:rsidRPr="00C7698E">
        <w:rPr>
          <w:rFonts w:asciiTheme="minorEastAsia" w:hAnsiTheme="minorEastAsia" w:hint="eastAsia"/>
          <w:sz w:val="24"/>
          <w:szCs w:val="24"/>
        </w:rPr>
        <w:t>）无</w:t>
      </w:r>
      <w:r w:rsidRPr="00C7698E">
        <w:rPr>
          <w:rFonts w:asciiTheme="minorEastAsia" w:hAnsiTheme="minorEastAsia" w:hint="eastAsia"/>
          <w:sz w:val="24"/>
          <w:szCs w:val="24"/>
        </w:rPr>
        <w:t>经营异常、违法失信等信息（经营异常信息已移出的视为无经营异常信息）</w:t>
      </w:r>
      <w:r w:rsidRPr="00C7698E">
        <w:rPr>
          <w:rFonts w:asciiTheme="minorEastAsia" w:hAnsiTheme="minorEastAsia" w:hint="eastAsia"/>
          <w:sz w:val="24"/>
          <w:szCs w:val="24"/>
        </w:rPr>
        <w:t>。</w:t>
      </w:r>
    </w:p>
    <w:p w:rsidR="00FA1746" w:rsidRPr="00C7698E" w:rsidRDefault="00C7698E">
      <w:pPr>
        <w:spacing w:line="360" w:lineRule="auto"/>
        <w:ind w:firstLineChars="200" w:firstLine="480"/>
        <w:rPr>
          <w:rFonts w:ascii="Times New Roman" w:eastAsia="宋体" w:hAnsi="Times New Roman" w:cs="Times New Roman"/>
          <w:kern w:val="0"/>
          <w:sz w:val="24"/>
          <w:szCs w:val="24"/>
        </w:rPr>
      </w:pPr>
      <w:r w:rsidRPr="00C7698E">
        <w:rPr>
          <w:rFonts w:ascii="Times New Roman" w:eastAsia="宋体" w:hAnsi="Times New Roman" w:cs="Times New Roman" w:hint="eastAsia"/>
          <w:kern w:val="0"/>
          <w:sz w:val="24"/>
          <w:szCs w:val="24"/>
        </w:rPr>
        <w:t>3</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kern w:val="0"/>
          <w:sz w:val="24"/>
          <w:szCs w:val="24"/>
        </w:rPr>
        <w:t>拒不接受在华南理工大学经营期间存在违规行为或经营劣迹者报名。</w:t>
      </w:r>
    </w:p>
    <w:p w:rsidR="00FA1746" w:rsidRPr="00C7698E" w:rsidRDefault="00C7698E">
      <w:pPr>
        <w:spacing w:line="360" w:lineRule="auto"/>
        <w:ind w:firstLineChars="200" w:firstLine="480"/>
        <w:rPr>
          <w:rFonts w:ascii="Times New Roman" w:eastAsia="宋体" w:hAnsi="Times New Roman" w:cs="Times New Roman"/>
          <w:kern w:val="0"/>
          <w:sz w:val="24"/>
          <w:szCs w:val="24"/>
        </w:rPr>
      </w:pPr>
      <w:r w:rsidRPr="00C7698E">
        <w:rPr>
          <w:rFonts w:ascii="Times New Roman" w:eastAsia="宋体" w:hAnsi="Times New Roman" w:cs="Times New Roman" w:hint="eastAsia"/>
          <w:kern w:val="0"/>
          <w:sz w:val="24"/>
          <w:szCs w:val="24"/>
        </w:rPr>
        <w:t>4</w:t>
      </w:r>
      <w:r w:rsidRPr="00C7698E">
        <w:rPr>
          <w:rFonts w:ascii="宋体" w:eastAsia="宋体" w:hAnsi="宋体" w:cs="Times New Roman" w:hint="eastAsia"/>
          <w:kern w:val="0"/>
          <w:sz w:val="24"/>
          <w:szCs w:val="24"/>
        </w:rPr>
        <w:t>.</w:t>
      </w:r>
      <w:proofErr w:type="gramStart"/>
      <w:r w:rsidRPr="00C7698E">
        <w:rPr>
          <w:rFonts w:ascii="宋体" w:eastAsia="宋体" w:hAnsi="宋体" w:cs="Times New Roman" w:hint="eastAsia"/>
          <w:kern w:val="0"/>
          <w:sz w:val="24"/>
          <w:szCs w:val="24"/>
        </w:rPr>
        <w:t>投租人</w:t>
      </w:r>
      <w:proofErr w:type="gramEnd"/>
      <w:r w:rsidRPr="00C7698E">
        <w:rPr>
          <w:rFonts w:ascii="Times New Roman" w:eastAsia="宋体" w:hAnsi="Times New Roman" w:cs="Times New Roman" w:hint="eastAsia"/>
          <w:kern w:val="0"/>
          <w:sz w:val="24"/>
          <w:szCs w:val="24"/>
        </w:rPr>
        <w:t>需遵守学校的各项规章制度，服从出租商铺管理部门的统一管理。</w:t>
      </w:r>
    </w:p>
    <w:p w:rsidR="00FA1746" w:rsidRPr="00C7698E" w:rsidRDefault="00C7698E">
      <w:pPr>
        <w:spacing w:line="360" w:lineRule="auto"/>
        <w:ind w:firstLineChars="200" w:firstLine="480"/>
        <w:rPr>
          <w:rFonts w:ascii="Times New Roman" w:eastAsia="宋体" w:hAnsi="Times New Roman" w:cs="Times New Roman"/>
          <w:kern w:val="0"/>
          <w:sz w:val="24"/>
          <w:szCs w:val="24"/>
        </w:rPr>
      </w:pPr>
      <w:r w:rsidRPr="00C7698E">
        <w:rPr>
          <w:rFonts w:ascii="Times New Roman" w:eastAsia="宋体" w:hAnsi="Times New Roman" w:cs="Times New Roman"/>
          <w:kern w:val="0"/>
          <w:sz w:val="24"/>
          <w:szCs w:val="24"/>
        </w:rPr>
        <w:t>5</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kern w:val="0"/>
          <w:sz w:val="24"/>
          <w:szCs w:val="24"/>
        </w:rPr>
        <w:t>中租后商铺必须由中租人自己经营和管理，不得擅自改变经营项目，不得将商铺转租、转让，不得与他人合作、联合经营。</w:t>
      </w:r>
    </w:p>
    <w:p w:rsidR="00FA1746" w:rsidRPr="00C7698E" w:rsidRDefault="00C7698E">
      <w:pPr>
        <w:spacing w:line="360" w:lineRule="auto"/>
        <w:ind w:firstLineChars="200" w:firstLine="480"/>
        <w:rPr>
          <w:rFonts w:ascii="Times New Roman" w:eastAsia="宋体" w:hAnsi="Times New Roman" w:cs="Times New Roman"/>
          <w:kern w:val="0"/>
          <w:sz w:val="24"/>
          <w:szCs w:val="24"/>
        </w:rPr>
      </w:pPr>
      <w:r w:rsidRPr="00C7698E">
        <w:rPr>
          <w:rFonts w:ascii="Times New Roman" w:eastAsia="宋体" w:hAnsi="Times New Roman" w:cs="Times New Roman"/>
          <w:kern w:val="0"/>
          <w:sz w:val="24"/>
          <w:szCs w:val="24"/>
        </w:rPr>
        <w:t>6</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kern w:val="0"/>
          <w:sz w:val="24"/>
          <w:szCs w:val="24"/>
        </w:rPr>
        <w:t>中租人</w:t>
      </w:r>
      <w:r w:rsidRPr="00C7698E">
        <w:rPr>
          <w:rFonts w:ascii="Times New Roman" w:eastAsia="宋体" w:hAnsi="Times New Roman" w:cs="Times New Roman" w:hint="eastAsia"/>
          <w:kern w:val="0"/>
          <w:sz w:val="24"/>
          <w:szCs w:val="24"/>
        </w:rPr>
        <w:t>需</w:t>
      </w:r>
      <w:r w:rsidRPr="00C7698E">
        <w:rPr>
          <w:rFonts w:ascii="Times New Roman" w:eastAsia="宋体" w:hAnsi="Times New Roman" w:cs="Times New Roman" w:hint="eastAsia"/>
          <w:kern w:val="0"/>
          <w:sz w:val="24"/>
          <w:szCs w:val="24"/>
        </w:rPr>
        <w:t>严格遵守华南理工大学各项管理制度</w:t>
      </w:r>
      <w:r w:rsidRPr="00C7698E">
        <w:rPr>
          <w:rFonts w:ascii="Times New Roman" w:eastAsia="宋体" w:hAnsi="Times New Roman" w:cs="Times New Roman" w:hint="eastAsia"/>
          <w:kern w:val="0"/>
          <w:sz w:val="24"/>
          <w:szCs w:val="24"/>
        </w:rPr>
        <w:t>，如：</w:t>
      </w:r>
      <w:r w:rsidRPr="00C7698E">
        <w:rPr>
          <w:rFonts w:ascii="Times New Roman" w:eastAsia="宋体" w:hAnsi="Times New Roman" w:cs="Times New Roman" w:hint="eastAsia"/>
          <w:kern w:val="0"/>
          <w:sz w:val="24"/>
          <w:szCs w:val="24"/>
        </w:rPr>
        <w:t>《华南理工大学五山校区商业网点管理规定》</w:t>
      </w:r>
      <w:r w:rsidRPr="00C7698E">
        <w:rPr>
          <w:rFonts w:ascii="Times New Roman" w:eastAsia="宋体" w:hAnsi="Times New Roman" w:cs="Times New Roman" w:hint="eastAsia"/>
          <w:kern w:val="0"/>
          <w:sz w:val="24"/>
          <w:szCs w:val="24"/>
        </w:rPr>
        <w:t>、</w:t>
      </w:r>
      <w:r w:rsidRPr="00C7698E">
        <w:rPr>
          <w:rFonts w:ascii="Times New Roman" w:eastAsia="宋体" w:hAnsi="Times New Roman" w:cs="Times New Roman" w:hint="eastAsia"/>
          <w:kern w:val="0"/>
          <w:sz w:val="24"/>
          <w:szCs w:val="24"/>
        </w:rPr>
        <w:t>《华南理工大学五山校区商户违规处理规定》</w:t>
      </w:r>
      <w:r w:rsidRPr="00C7698E">
        <w:rPr>
          <w:rFonts w:ascii="Times New Roman" w:eastAsia="宋体" w:hAnsi="Times New Roman" w:cs="Times New Roman" w:hint="eastAsia"/>
          <w:kern w:val="0"/>
          <w:sz w:val="24"/>
          <w:szCs w:val="24"/>
        </w:rPr>
        <w:t>等</w:t>
      </w:r>
      <w:r w:rsidRPr="00C7698E">
        <w:rPr>
          <w:rFonts w:ascii="Times New Roman" w:eastAsia="宋体" w:hAnsi="Times New Roman" w:cs="Times New Roman" w:hint="eastAsia"/>
          <w:kern w:val="0"/>
          <w:sz w:val="24"/>
          <w:szCs w:val="24"/>
        </w:rPr>
        <w:t>（具体内容见附件</w:t>
      </w:r>
      <w:r w:rsidRPr="00C7698E">
        <w:rPr>
          <w:rFonts w:ascii="Times New Roman" w:eastAsia="宋体" w:hAnsi="Times New Roman" w:cs="Times New Roman" w:hint="eastAsia"/>
          <w:kern w:val="0"/>
          <w:sz w:val="24"/>
          <w:szCs w:val="24"/>
        </w:rPr>
        <w:t>1</w:t>
      </w:r>
      <w:r w:rsidRPr="00C7698E">
        <w:rPr>
          <w:rFonts w:ascii="Times New Roman" w:eastAsia="宋体" w:hAnsi="Times New Roman" w:cs="Times New Roman" w:hint="eastAsia"/>
          <w:kern w:val="0"/>
          <w:sz w:val="24"/>
          <w:szCs w:val="24"/>
        </w:rPr>
        <w:t>、</w:t>
      </w:r>
      <w:r w:rsidRPr="00C7698E">
        <w:rPr>
          <w:rFonts w:ascii="Times New Roman" w:eastAsia="宋体" w:hAnsi="Times New Roman" w:cs="Times New Roman" w:hint="eastAsia"/>
          <w:kern w:val="0"/>
          <w:sz w:val="24"/>
          <w:szCs w:val="24"/>
        </w:rPr>
        <w:t>2</w:t>
      </w:r>
      <w:r w:rsidRPr="00C7698E">
        <w:rPr>
          <w:rFonts w:ascii="Times New Roman" w:eastAsia="宋体" w:hAnsi="Times New Roman" w:cs="Times New Roman" w:hint="eastAsia"/>
          <w:kern w:val="0"/>
          <w:sz w:val="24"/>
          <w:szCs w:val="24"/>
        </w:rPr>
        <w:t>）。</w:t>
      </w:r>
    </w:p>
    <w:p w:rsidR="00FA1746" w:rsidRPr="00C7698E" w:rsidRDefault="00C7698E">
      <w:pPr>
        <w:spacing w:line="360" w:lineRule="auto"/>
        <w:rPr>
          <w:rFonts w:ascii="Times New Roman" w:eastAsia="宋体" w:hAnsi="Times New Roman" w:cs="Times New Roman"/>
          <w:b/>
          <w:sz w:val="24"/>
          <w:szCs w:val="24"/>
        </w:rPr>
      </w:pPr>
      <w:r w:rsidRPr="00C7698E">
        <w:rPr>
          <w:rFonts w:ascii="Times New Roman" w:eastAsia="宋体" w:hAnsi="Times New Roman" w:cs="Times New Roman" w:hint="eastAsia"/>
          <w:b/>
          <w:sz w:val="24"/>
          <w:szCs w:val="24"/>
        </w:rPr>
        <w:t>五、招租声明</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1</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sz w:val="24"/>
          <w:szCs w:val="24"/>
        </w:rPr>
        <w:t>我校将严格遵循“公平、公正、公开”的原则进行招租活动。</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2</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sz w:val="24"/>
          <w:szCs w:val="24"/>
        </w:rPr>
        <w:t>投租保证金</w:t>
      </w:r>
      <w:proofErr w:type="gramEnd"/>
      <w:r w:rsidRPr="00C7698E">
        <w:rPr>
          <w:rFonts w:ascii="Times New Roman" w:eastAsia="宋体" w:hAnsi="Times New Roman" w:cs="Times New Roman" w:hint="eastAsia"/>
          <w:sz w:val="24"/>
          <w:szCs w:val="24"/>
        </w:rPr>
        <w:t>：</w:t>
      </w:r>
      <w:proofErr w:type="gramStart"/>
      <w:r w:rsidRPr="00C7698E">
        <w:rPr>
          <w:rFonts w:ascii="Times New Roman" w:eastAsia="宋体" w:hAnsi="Times New Roman" w:cs="Times New Roman" w:hint="eastAsia"/>
          <w:sz w:val="24"/>
          <w:szCs w:val="24"/>
        </w:rPr>
        <w:t>投租人</w:t>
      </w:r>
      <w:proofErr w:type="gramEnd"/>
      <w:r w:rsidRPr="00C7698E">
        <w:rPr>
          <w:rFonts w:ascii="Times New Roman" w:eastAsia="宋体" w:hAnsi="Times New Roman" w:cs="Times New Roman" w:hint="eastAsia"/>
          <w:sz w:val="24"/>
          <w:szCs w:val="24"/>
        </w:rPr>
        <w:t>必须</w:t>
      </w:r>
      <w:proofErr w:type="gramStart"/>
      <w:r w:rsidRPr="00C7698E">
        <w:rPr>
          <w:rFonts w:ascii="Times New Roman" w:eastAsia="宋体" w:hAnsi="Times New Roman" w:cs="Times New Roman" w:hint="eastAsia"/>
          <w:sz w:val="24"/>
          <w:szCs w:val="24"/>
        </w:rPr>
        <w:t>缴纳投租保证金</w:t>
      </w:r>
      <w:proofErr w:type="gramEnd"/>
      <w:r w:rsidRPr="00C7698E">
        <w:rPr>
          <w:rFonts w:ascii="Times New Roman" w:eastAsia="宋体" w:hAnsi="Times New Roman" w:cs="Times New Roman" w:hint="eastAsia"/>
          <w:sz w:val="24"/>
          <w:szCs w:val="24"/>
        </w:rPr>
        <w:t>才能进行投租，</w:t>
      </w:r>
      <w:proofErr w:type="gramStart"/>
      <w:r w:rsidRPr="00C7698E">
        <w:rPr>
          <w:rFonts w:ascii="Times New Roman" w:eastAsia="宋体" w:hAnsi="Times New Roman" w:cs="Times New Roman" w:hint="eastAsia"/>
          <w:sz w:val="24"/>
          <w:szCs w:val="24"/>
        </w:rPr>
        <w:t>投租保证金</w:t>
      </w:r>
      <w:proofErr w:type="gramEnd"/>
      <w:r w:rsidRPr="00C7698E">
        <w:rPr>
          <w:rFonts w:ascii="Times New Roman" w:eastAsia="宋体" w:hAnsi="Times New Roman" w:cs="Times New Roman" w:hint="eastAsia"/>
          <w:sz w:val="24"/>
          <w:szCs w:val="24"/>
        </w:rPr>
        <w:t>为人民币</w:t>
      </w:r>
      <w:r w:rsidRPr="00C7698E">
        <w:rPr>
          <w:rFonts w:ascii="Times New Roman" w:eastAsia="宋体" w:hAnsi="Times New Roman" w:cs="Times New Roman" w:hint="eastAsia"/>
          <w:sz w:val="24"/>
          <w:szCs w:val="24"/>
          <w:u w:val="single"/>
        </w:rPr>
        <w:t>伍仟元整</w:t>
      </w:r>
      <w:r w:rsidRPr="00C7698E">
        <w:rPr>
          <w:rFonts w:ascii="Times New Roman" w:eastAsia="宋体" w:hAnsi="Times New Roman" w:cs="Times New Roman" w:hint="eastAsia"/>
          <w:sz w:val="24"/>
          <w:szCs w:val="24"/>
        </w:rPr>
        <w:t>，未中租者</w:t>
      </w:r>
      <w:proofErr w:type="gramStart"/>
      <w:r w:rsidRPr="00C7698E">
        <w:rPr>
          <w:rFonts w:ascii="Times New Roman" w:eastAsia="宋体" w:hAnsi="Times New Roman" w:cs="Times New Roman" w:hint="eastAsia"/>
          <w:sz w:val="24"/>
          <w:szCs w:val="24"/>
        </w:rPr>
        <w:t>的投租保证金</w:t>
      </w:r>
      <w:proofErr w:type="gramEnd"/>
      <w:r w:rsidRPr="00C7698E">
        <w:rPr>
          <w:rFonts w:ascii="Times New Roman" w:eastAsia="宋体" w:hAnsi="Times New Roman" w:cs="Times New Roman" w:hint="eastAsia"/>
          <w:sz w:val="24"/>
          <w:szCs w:val="24"/>
        </w:rPr>
        <w:t>将于中</w:t>
      </w:r>
      <w:proofErr w:type="gramStart"/>
      <w:r w:rsidRPr="00C7698E">
        <w:rPr>
          <w:rFonts w:ascii="Times New Roman" w:eastAsia="宋体" w:hAnsi="Times New Roman" w:cs="Times New Roman" w:hint="eastAsia"/>
          <w:sz w:val="24"/>
          <w:szCs w:val="24"/>
        </w:rPr>
        <w:t>租结果</w:t>
      </w:r>
      <w:proofErr w:type="gramEnd"/>
      <w:r w:rsidRPr="00C7698E">
        <w:rPr>
          <w:rFonts w:ascii="Times New Roman" w:eastAsia="宋体" w:hAnsi="Times New Roman" w:cs="Times New Roman" w:hint="eastAsia"/>
          <w:sz w:val="24"/>
          <w:szCs w:val="24"/>
        </w:rPr>
        <w:t>公示期结束后五个工作日内无息退还，中租者</w:t>
      </w:r>
      <w:proofErr w:type="gramStart"/>
      <w:r w:rsidRPr="00C7698E">
        <w:rPr>
          <w:rFonts w:ascii="Times New Roman" w:eastAsia="宋体" w:hAnsi="Times New Roman" w:cs="Times New Roman" w:hint="eastAsia"/>
          <w:sz w:val="24"/>
          <w:szCs w:val="24"/>
        </w:rPr>
        <w:t>的投租保证金</w:t>
      </w:r>
      <w:proofErr w:type="gramEnd"/>
      <w:r w:rsidRPr="00C7698E">
        <w:rPr>
          <w:rFonts w:ascii="Times New Roman" w:eastAsia="宋体" w:hAnsi="Times New Roman" w:cs="Times New Roman" w:hint="eastAsia"/>
          <w:sz w:val="24"/>
          <w:szCs w:val="24"/>
        </w:rPr>
        <w:t>于签订租赁合同后五个工作日内无息退还，如中租者未能履约签订租赁合同的，将不予</w:t>
      </w:r>
      <w:proofErr w:type="gramStart"/>
      <w:r w:rsidRPr="00C7698E">
        <w:rPr>
          <w:rFonts w:ascii="Times New Roman" w:eastAsia="宋体" w:hAnsi="Times New Roman" w:cs="Times New Roman" w:hint="eastAsia"/>
          <w:sz w:val="24"/>
          <w:szCs w:val="24"/>
        </w:rPr>
        <w:t>退还投租保证金</w:t>
      </w:r>
      <w:proofErr w:type="gramEnd"/>
      <w:r w:rsidRPr="00C7698E">
        <w:rPr>
          <w:rFonts w:ascii="Times New Roman" w:eastAsia="宋体" w:hAnsi="Times New Roman" w:cs="Times New Roman" w:hint="eastAsia"/>
          <w:sz w:val="24"/>
          <w:szCs w:val="24"/>
        </w:rPr>
        <w:t>。</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3</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sz w:val="24"/>
          <w:szCs w:val="24"/>
        </w:rPr>
        <w:t>投租人</w:t>
      </w:r>
      <w:proofErr w:type="gramEnd"/>
      <w:r w:rsidRPr="00C7698E">
        <w:rPr>
          <w:rFonts w:ascii="Times New Roman" w:eastAsia="宋体" w:hAnsi="Times New Roman" w:cs="Times New Roman" w:hint="eastAsia"/>
          <w:sz w:val="24"/>
          <w:szCs w:val="24"/>
        </w:rPr>
        <w:t>报价不得低于现租金底价，否则视为无效报价。</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4</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sz w:val="24"/>
          <w:szCs w:val="24"/>
        </w:rPr>
        <w:t>评租规则</w:t>
      </w:r>
      <w:proofErr w:type="gramEnd"/>
      <w:r w:rsidRPr="00C7698E">
        <w:rPr>
          <w:rFonts w:ascii="Times New Roman" w:eastAsia="宋体" w:hAnsi="Times New Roman" w:cs="Times New Roman" w:hint="eastAsia"/>
          <w:sz w:val="24"/>
          <w:szCs w:val="24"/>
        </w:rPr>
        <w:t>：若有三家（及以上）有效报价时，</w:t>
      </w:r>
      <w:proofErr w:type="gramStart"/>
      <w:r w:rsidRPr="00C7698E">
        <w:rPr>
          <w:rFonts w:ascii="Times New Roman" w:eastAsia="宋体" w:hAnsi="Times New Roman" w:cs="Times New Roman" w:hint="eastAsia"/>
          <w:sz w:val="24"/>
          <w:szCs w:val="24"/>
        </w:rPr>
        <w:t>取有效</w:t>
      </w:r>
      <w:proofErr w:type="gramEnd"/>
      <w:r w:rsidRPr="00C7698E">
        <w:rPr>
          <w:rFonts w:ascii="Times New Roman" w:eastAsia="宋体" w:hAnsi="Times New Roman" w:cs="Times New Roman" w:hint="eastAsia"/>
          <w:sz w:val="24"/>
          <w:szCs w:val="24"/>
        </w:rPr>
        <w:t>报价算术平均值法的上接近者确定为中租候选人；若有</w:t>
      </w:r>
      <w:r w:rsidRPr="00C7698E">
        <w:rPr>
          <w:rFonts w:ascii="Times New Roman" w:eastAsia="宋体" w:hAnsi="Times New Roman" w:cs="Times New Roman" w:hint="eastAsia"/>
          <w:sz w:val="24"/>
          <w:szCs w:val="24"/>
        </w:rPr>
        <w:t>2</w:t>
      </w:r>
      <w:r w:rsidRPr="00C7698E">
        <w:rPr>
          <w:rFonts w:ascii="Times New Roman" w:eastAsia="宋体" w:hAnsi="Times New Roman" w:cs="Times New Roman" w:hint="eastAsia"/>
          <w:sz w:val="24"/>
          <w:szCs w:val="24"/>
        </w:rPr>
        <w:t>家有效报价时，有效报价最高者为中租候选人；若只有</w:t>
      </w:r>
      <w:r w:rsidRPr="00C7698E">
        <w:rPr>
          <w:rFonts w:ascii="Times New Roman" w:eastAsia="宋体" w:hAnsi="Times New Roman" w:cs="Times New Roman" w:hint="eastAsia"/>
          <w:sz w:val="24"/>
          <w:szCs w:val="24"/>
        </w:rPr>
        <w:t>1</w:t>
      </w:r>
      <w:r w:rsidRPr="00C7698E">
        <w:rPr>
          <w:rFonts w:ascii="Times New Roman" w:eastAsia="宋体" w:hAnsi="Times New Roman" w:cs="Times New Roman" w:hint="eastAsia"/>
          <w:sz w:val="24"/>
          <w:szCs w:val="24"/>
        </w:rPr>
        <w:t>家有效报价时，有效报价人即确定为中租候选人；当出现</w:t>
      </w:r>
      <w:r w:rsidRPr="00C7698E">
        <w:rPr>
          <w:rFonts w:ascii="Times New Roman" w:eastAsia="宋体" w:hAnsi="Times New Roman" w:cs="Times New Roman" w:hint="eastAsia"/>
          <w:sz w:val="24"/>
          <w:szCs w:val="24"/>
        </w:rPr>
        <w:t>2</w:t>
      </w:r>
      <w:r w:rsidRPr="00C7698E">
        <w:rPr>
          <w:rFonts w:ascii="Times New Roman" w:eastAsia="宋体" w:hAnsi="Times New Roman" w:cs="Times New Roman" w:hint="eastAsia"/>
          <w:sz w:val="24"/>
          <w:szCs w:val="24"/>
        </w:rPr>
        <w:t>家报价相同时将进行第二轮报价，第二轮报价不得低于原报价，第二轮有效报价最高者</w:t>
      </w:r>
      <w:r w:rsidRPr="00C7698E">
        <w:rPr>
          <w:rFonts w:ascii="Times New Roman" w:eastAsia="宋体" w:hAnsi="Times New Roman" w:cs="Times New Roman" w:hint="eastAsia"/>
          <w:sz w:val="24"/>
          <w:szCs w:val="24"/>
        </w:rPr>
        <w:t>为中租候选人。</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5</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sz w:val="24"/>
          <w:szCs w:val="24"/>
        </w:rPr>
        <w:t>为了保证招租活动的公平公正性，</w:t>
      </w:r>
      <w:proofErr w:type="gramStart"/>
      <w:r w:rsidRPr="00C7698E">
        <w:rPr>
          <w:rFonts w:ascii="Times New Roman" w:eastAsia="宋体" w:hAnsi="Times New Roman" w:cs="Times New Roman" w:hint="eastAsia"/>
          <w:sz w:val="24"/>
          <w:szCs w:val="24"/>
        </w:rPr>
        <w:t>维护投租人</w:t>
      </w:r>
      <w:proofErr w:type="gramEnd"/>
      <w:r w:rsidRPr="00C7698E">
        <w:rPr>
          <w:rFonts w:ascii="Times New Roman" w:eastAsia="宋体" w:hAnsi="Times New Roman" w:cs="Times New Roman" w:hint="eastAsia"/>
          <w:sz w:val="24"/>
          <w:szCs w:val="24"/>
        </w:rPr>
        <w:t>的合法权益，任何有串标、围标等违反国家相关法律行为的将取消</w:t>
      </w:r>
      <w:proofErr w:type="gramStart"/>
      <w:r w:rsidRPr="00C7698E">
        <w:rPr>
          <w:rFonts w:ascii="Times New Roman" w:eastAsia="宋体" w:hAnsi="Times New Roman" w:cs="Times New Roman" w:hint="eastAsia"/>
          <w:sz w:val="24"/>
          <w:szCs w:val="24"/>
        </w:rPr>
        <w:t>其投租资格</w:t>
      </w:r>
      <w:proofErr w:type="gramEnd"/>
      <w:r w:rsidRPr="00C7698E">
        <w:rPr>
          <w:rFonts w:ascii="Times New Roman" w:eastAsia="宋体" w:hAnsi="Times New Roman" w:cs="Times New Roman" w:hint="eastAsia"/>
          <w:sz w:val="24"/>
          <w:szCs w:val="24"/>
        </w:rPr>
        <w:t>，</w:t>
      </w:r>
      <w:proofErr w:type="gramStart"/>
      <w:r w:rsidRPr="00C7698E">
        <w:rPr>
          <w:rFonts w:ascii="Times New Roman" w:eastAsia="宋体" w:hAnsi="Times New Roman" w:cs="Times New Roman" w:hint="eastAsia"/>
          <w:sz w:val="24"/>
          <w:szCs w:val="24"/>
        </w:rPr>
        <w:t>没收投租保证金</w:t>
      </w:r>
      <w:proofErr w:type="gramEnd"/>
      <w:r w:rsidRPr="00C7698E">
        <w:rPr>
          <w:rFonts w:ascii="Times New Roman" w:eastAsia="宋体" w:hAnsi="Times New Roman" w:cs="Times New Roman" w:hint="eastAsia"/>
          <w:sz w:val="24"/>
          <w:szCs w:val="24"/>
        </w:rPr>
        <w:t>并追究法律责任。</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6</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sz w:val="24"/>
          <w:szCs w:val="24"/>
        </w:rPr>
        <w:t>中租人不得以任何理由任何方式</w:t>
      </w:r>
      <w:r w:rsidRPr="00C7698E">
        <w:rPr>
          <w:rFonts w:ascii="Times New Roman" w:eastAsia="宋体" w:hAnsi="Times New Roman" w:cs="Times New Roman" w:hint="eastAsia"/>
          <w:sz w:val="24"/>
          <w:szCs w:val="24"/>
        </w:rPr>
        <w:t>将房屋</w:t>
      </w:r>
      <w:r w:rsidRPr="00C7698E">
        <w:rPr>
          <w:rFonts w:ascii="Times New Roman" w:eastAsia="宋体" w:hAnsi="Times New Roman" w:cs="Times New Roman" w:hint="eastAsia"/>
          <w:sz w:val="24"/>
          <w:szCs w:val="24"/>
        </w:rPr>
        <w:t>转租给他人，一旦发现，中</w:t>
      </w:r>
      <w:proofErr w:type="gramStart"/>
      <w:r w:rsidRPr="00C7698E">
        <w:rPr>
          <w:rFonts w:ascii="Times New Roman" w:eastAsia="宋体" w:hAnsi="Times New Roman" w:cs="Times New Roman" w:hint="eastAsia"/>
          <w:sz w:val="24"/>
          <w:szCs w:val="24"/>
        </w:rPr>
        <w:t>租结果</w:t>
      </w:r>
      <w:proofErr w:type="gramEnd"/>
      <w:r w:rsidRPr="00C7698E">
        <w:rPr>
          <w:rFonts w:ascii="Times New Roman" w:eastAsia="宋体" w:hAnsi="Times New Roman" w:cs="Times New Roman" w:hint="eastAsia"/>
          <w:sz w:val="24"/>
          <w:szCs w:val="24"/>
        </w:rPr>
        <w:t>无效，并</w:t>
      </w:r>
      <w:proofErr w:type="gramStart"/>
      <w:r w:rsidRPr="00C7698E">
        <w:rPr>
          <w:rFonts w:ascii="Times New Roman" w:eastAsia="宋体" w:hAnsi="Times New Roman" w:cs="Times New Roman" w:hint="eastAsia"/>
          <w:sz w:val="24"/>
          <w:szCs w:val="24"/>
        </w:rPr>
        <w:t>没收投租保证金</w:t>
      </w:r>
      <w:proofErr w:type="gramEnd"/>
      <w:r w:rsidRPr="00C7698E">
        <w:rPr>
          <w:rFonts w:ascii="Times New Roman" w:eastAsia="宋体" w:hAnsi="Times New Roman" w:cs="Times New Roman" w:hint="eastAsia"/>
          <w:sz w:val="24"/>
          <w:szCs w:val="24"/>
        </w:rPr>
        <w:t>。</w:t>
      </w:r>
    </w:p>
    <w:p w:rsidR="00FA1746" w:rsidRPr="00C7698E" w:rsidRDefault="00C7698E">
      <w:pPr>
        <w:spacing w:line="360" w:lineRule="auto"/>
        <w:ind w:firstLineChars="200" w:firstLine="480"/>
        <w:rPr>
          <w:rFonts w:ascii="宋体" w:eastAsia="宋体" w:hAnsi="宋体" w:cs="Times New Roman"/>
          <w:sz w:val="24"/>
          <w:szCs w:val="24"/>
        </w:rPr>
      </w:pPr>
      <w:r w:rsidRPr="00C7698E">
        <w:rPr>
          <w:rFonts w:ascii="Times New Roman" w:eastAsia="宋体" w:hAnsi="Times New Roman" w:cs="Times New Roman" w:hint="eastAsia"/>
          <w:sz w:val="24"/>
          <w:szCs w:val="24"/>
        </w:rPr>
        <w:t>7</w:t>
      </w:r>
      <w:r w:rsidRPr="00C7698E">
        <w:rPr>
          <w:rFonts w:ascii="宋体" w:eastAsia="宋体" w:hAnsi="宋体" w:cs="Times New Roman" w:hint="eastAsia"/>
          <w:kern w:val="0"/>
          <w:sz w:val="24"/>
          <w:szCs w:val="24"/>
        </w:rPr>
        <w:t>.</w:t>
      </w:r>
      <w:r w:rsidRPr="00C7698E">
        <w:rPr>
          <w:rFonts w:ascii="宋体" w:eastAsia="宋体" w:hAnsi="宋体" w:hint="eastAsia"/>
          <w:sz w:val="24"/>
          <w:szCs w:val="24"/>
        </w:rPr>
        <w:t>房屋已通过</w:t>
      </w:r>
      <w:proofErr w:type="gramStart"/>
      <w:r w:rsidRPr="00C7698E">
        <w:rPr>
          <w:rFonts w:ascii="宋体" w:eastAsia="宋体" w:hAnsi="宋体" w:hint="eastAsia"/>
          <w:sz w:val="24"/>
          <w:szCs w:val="24"/>
        </w:rPr>
        <w:t>广州粤国房地产</w:t>
      </w:r>
      <w:proofErr w:type="gramEnd"/>
      <w:r w:rsidRPr="00C7698E">
        <w:rPr>
          <w:rFonts w:ascii="宋体" w:eastAsia="宋体" w:hAnsi="宋体" w:hint="eastAsia"/>
          <w:sz w:val="24"/>
          <w:szCs w:val="24"/>
        </w:rPr>
        <w:t>土地与资产评估有限公司进行租金底价评估，</w:t>
      </w:r>
      <w:r w:rsidRPr="00C7698E">
        <w:rPr>
          <w:rFonts w:ascii="宋体" w:eastAsia="宋体" w:hAnsi="宋体" w:cs="Times New Roman" w:hint="eastAsia"/>
          <w:sz w:val="24"/>
          <w:szCs w:val="24"/>
        </w:rPr>
        <w:lastRenderedPageBreak/>
        <w:t>中租人需承担评估费用，</w:t>
      </w:r>
      <w:r w:rsidRPr="00C7698E">
        <w:rPr>
          <w:rFonts w:ascii="宋体" w:eastAsia="宋体" w:hAnsi="宋体" w:cs="Times New Roman" w:hint="eastAsia"/>
          <w:sz w:val="24"/>
          <w:szCs w:val="24"/>
        </w:rPr>
        <w:t>后勤综合楼二楼</w:t>
      </w:r>
      <w:r w:rsidRPr="00C7698E">
        <w:rPr>
          <w:rFonts w:ascii="宋体" w:eastAsia="宋体" w:hAnsi="宋体" w:cs="Times New Roman" w:hint="eastAsia"/>
          <w:sz w:val="24"/>
          <w:szCs w:val="24"/>
        </w:rPr>
        <w:t>B4</w:t>
      </w:r>
      <w:r w:rsidRPr="00C7698E">
        <w:rPr>
          <w:rFonts w:ascii="宋体" w:eastAsia="宋体" w:hAnsi="宋体" w:cs="Times New Roman" w:hint="eastAsia"/>
          <w:sz w:val="24"/>
          <w:szCs w:val="24"/>
        </w:rPr>
        <w:t>商铺的费用为</w:t>
      </w:r>
      <w:r w:rsidRPr="00C7698E">
        <w:rPr>
          <w:rFonts w:ascii="宋体" w:eastAsia="宋体" w:hAnsi="宋体" w:cs="Times New Roman" w:hint="eastAsia"/>
          <w:sz w:val="24"/>
          <w:szCs w:val="24"/>
        </w:rPr>
        <w:t>700</w:t>
      </w:r>
      <w:r w:rsidRPr="00C7698E">
        <w:rPr>
          <w:rFonts w:ascii="宋体" w:eastAsia="宋体" w:hAnsi="宋体" w:cs="Times New Roman" w:hint="eastAsia"/>
          <w:sz w:val="24"/>
          <w:szCs w:val="24"/>
        </w:rPr>
        <w:t>元，</w:t>
      </w:r>
      <w:r w:rsidRPr="00C7698E">
        <w:rPr>
          <w:rFonts w:ascii="宋体" w:eastAsia="宋体" w:hAnsi="宋体" w:cs="Times New Roman" w:hint="eastAsia"/>
          <w:sz w:val="24"/>
          <w:szCs w:val="24"/>
        </w:rPr>
        <w:t>其余商铺</w:t>
      </w:r>
      <w:r w:rsidRPr="00C7698E">
        <w:rPr>
          <w:rFonts w:ascii="宋体" w:eastAsia="宋体" w:hAnsi="宋体" w:cs="Times New Roman" w:hint="eastAsia"/>
          <w:sz w:val="24"/>
          <w:szCs w:val="24"/>
        </w:rPr>
        <w:t>评估费用</w:t>
      </w:r>
      <w:r w:rsidRPr="00C7698E">
        <w:rPr>
          <w:rFonts w:ascii="宋体" w:eastAsia="宋体" w:hAnsi="宋体" w:cs="Times New Roman" w:hint="eastAsia"/>
          <w:sz w:val="24"/>
          <w:szCs w:val="24"/>
        </w:rPr>
        <w:t>均</w:t>
      </w:r>
      <w:r w:rsidRPr="00C7698E">
        <w:rPr>
          <w:rFonts w:ascii="宋体" w:eastAsia="宋体" w:hAnsi="宋体" w:cs="Times New Roman" w:hint="eastAsia"/>
          <w:sz w:val="24"/>
          <w:szCs w:val="24"/>
        </w:rPr>
        <w:t>为</w:t>
      </w:r>
      <w:r w:rsidRPr="00C7698E">
        <w:rPr>
          <w:rFonts w:ascii="宋体" w:eastAsia="宋体" w:hAnsi="宋体" w:cs="Times New Roman" w:hint="eastAsia"/>
          <w:sz w:val="24"/>
          <w:szCs w:val="24"/>
        </w:rPr>
        <w:t>500</w:t>
      </w:r>
      <w:r w:rsidRPr="00C7698E">
        <w:rPr>
          <w:rFonts w:ascii="宋体" w:eastAsia="宋体" w:hAnsi="宋体" w:cs="Times New Roman" w:hint="eastAsia"/>
          <w:sz w:val="24"/>
          <w:szCs w:val="24"/>
        </w:rPr>
        <w:t>元。</w:t>
      </w:r>
    </w:p>
    <w:p w:rsidR="00FA1746" w:rsidRPr="00C7698E" w:rsidRDefault="00C7698E">
      <w:pPr>
        <w:spacing w:line="360" w:lineRule="auto"/>
        <w:rPr>
          <w:rFonts w:ascii="Times New Roman" w:eastAsia="宋体" w:hAnsi="Times New Roman" w:cs="Times New Roman"/>
          <w:b/>
          <w:sz w:val="24"/>
          <w:szCs w:val="24"/>
        </w:rPr>
      </w:pPr>
      <w:r w:rsidRPr="00C7698E">
        <w:rPr>
          <w:rFonts w:ascii="Times New Roman" w:eastAsia="宋体" w:hAnsi="Times New Roman" w:cs="Times New Roman" w:hint="eastAsia"/>
          <w:b/>
          <w:sz w:val="24"/>
          <w:szCs w:val="24"/>
        </w:rPr>
        <w:t>六、招租时间地点安排</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1</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sz w:val="24"/>
          <w:szCs w:val="24"/>
        </w:rPr>
        <w:t>报名及缴交保证金时间：</w:t>
      </w:r>
      <w:r w:rsidRPr="00C7698E">
        <w:rPr>
          <w:rFonts w:ascii="Times New Roman" w:eastAsia="宋体" w:hAnsi="Times New Roman" w:cs="Times New Roman" w:hint="eastAsia"/>
          <w:sz w:val="24"/>
          <w:szCs w:val="24"/>
        </w:rPr>
        <w:t>2023</w:t>
      </w:r>
      <w:r w:rsidRPr="00C7698E">
        <w:rPr>
          <w:rFonts w:ascii="Times New Roman" w:eastAsia="宋体" w:hAnsi="Times New Roman" w:cs="Times New Roman" w:hint="eastAsia"/>
          <w:sz w:val="24"/>
          <w:szCs w:val="24"/>
        </w:rPr>
        <w:t>年</w:t>
      </w:r>
      <w:r w:rsidRPr="00C7698E">
        <w:rPr>
          <w:rFonts w:ascii="Times New Roman" w:eastAsia="宋体" w:hAnsi="Times New Roman" w:cs="Times New Roman" w:hint="eastAsia"/>
          <w:sz w:val="24"/>
          <w:szCs w:val="24"/>
        </w:rPr>
        <w:t>3</w:t>
      </w:r>
      <w:r w:rsidRPr="00C7698E">
        <w:rPr>
          <w:rFonts w:ascii="Times New Roman" w:eastAsia="宋体" w:hAnsi="Times New Roman" w:cs="Times New Roman" w:hint="eastAsia"/>
          <w:sz w:val="24"/>
          <w:szCs w:val="24"/>
        </w:rPr>
        <w:t>月</w:t>
      </w:r>
      <w:r w:rsidRPr="00C7698E">
        <w:rPr>
          <w:rFonts w:ascii="Times New Roman" w:eastAsia="宋体" w:hAnsi="Times New Roman" w:cs="Times New Roman" w:hint="eastAsia"/>
          <w:sz w:val="24"/>
          <w:szCs w:val="24"/>
        </w:rPr>
        <w:t>29</w:t>
      </w:r>
      <w:r w:rsidRPr="00C7698E">
        <w:rPr>
          <w:rFonts w:ascii="Times New Roman" w:eastAsia="宋体" w:hAnsi="Times New Roman" w:cs="Times New Roman" w:hint="eastAsia"/>
          <w:sz w:val="24"/>
          <w:szCs w:val="24"/>
        </w:rPr>
        <w:t>日</w:t>
      </w:r>
      <w:r w:rsidRPr="00C7698E">
        <w:rPr>
          <w:rFonts w:ascii="Times New Roman" w:eastAsia="宋体" w:hAnsi="Times New Roman" w:cs="Times New Roman" w:hint="eastAsia"/>
          <w:sz w:val="24"/>
          <w:szCs w:val="24"/>
        </w:rPr>
        <w:t>-</w:t>
      </w:r>
      <w:r w:rsidRPr="00C7698E">
        <w:rPr>
          <w:rFonts w:ascii="Times New Roman" w:eastAsia="宋体" w:hAnsi="Times New Roman" w:cs="Times New Roman" w:hint="eastAsia"/>
          <w:sz w:val="24"/>
          <w:szCs w:val="24"/>
        </w:rPr>
        <w:t>4</w:t>
      </w:r>
      <w:r w:rsidRPr="00C7698E">
        <w:rPr>
          <w:rFonts w:ascii="Times New Roman" w:eastAsia="宋体" w:hAnsi="Times New Roman" w:cs="Times New Roman" w:hint="eastAsia"/>
          <w:sz w:val="24"/>
          <w:szCs w:val="24"/>
        </w:rPr>
        <w:t>月</w:t>
      </w:r>
      <w:r w:rsidRPr="00C7698E">
        <w:rPr>
          <w:rFonts w:ascii="Times New Roman" w:eastAsia="宋体" w:hAnsi="Times New Roman" w:cs="Times New Roman" w:hint="eastAsia"/>
          <w:sz w:val="24"/>
          <w:szCs w:val="24"/>
        </w:rPr>
        <w:t>4</w:t>
      </w:r>
      <w:r w:rsidRPr="00C7698E">
        <w:rPr>
          <w:rFonts w:ascii="Times New Roman" w:eastAsia="宋体" w:hAnsi="Times New Roman" w:cs="Times New Roman" w:hint="eastAsia"/>
          <w:sz w:val="24"/>
          <w:szCs w:val="24"/>
        </w:rPr>
        <w:t>日</w:t>
      </w:r>
      <w:r w:rsidRPr="00C7698E">
        <w:rPr>
          <w:rFonts w:ascii="Times New Roman" w:eastAsia="宋体" w:hAnsi="Times New Roman" w:cs="Times New Roman" w:hint="eastAsia"/>
          <w:sz w:val="24"/>
          <w:szCs w:val="24"/>
        </w:rPr>
        <w:t>8:30-11:30</w:t>
      </w:r>
      <w:r w:rsidRPr="00C7698E">
        <w:rPr>
          <w:rFonts w:ascii="Times New Roman" w:eastAsia="宋体" w:hAnsi="Times New Roman" w:cs="Times New Roman" w:hint="eastAsia"/>
          <w:sz w:val="24"/>
          <w:szCs w:val="24"/>
        </w:rPr>
        <w:t>，</w:t>
      </w:r>
      <w:r w:rsidRPr="00C7698E">
        <w:rPr>
          <w:rFonts w:ascii="Times New Roman" w:eastAsia="宋体" w:hAnsi="Times New Roman" w:cs="Times New Roman" w:hint="eastAsia"/>
          <w:sz w:val="24"/>
          <w:szCs w:val="24"/>
        </w:rPr>
        <w:t>15:00-17:00</w:t>
      </w:r>
      <w:r w:rsidRPr="00C7698E">
        <w:rPr>
          <w:rFonts w:ascii="Times New Roman" w:eastAsia="宋体" w:hAnsi="Times New Roman" w:cs="Times New Roman" w:hint="eastAsia"/>
          <w:sz w:val="24"/>
          <w:szCs w:val="24"/>
        </w:rPr>
        <w:t>（周末除外）</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2</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sz w:val="24"/>
          <w:szCs w:val="24"/>
        </w:rPr>
        <w:t>投租密封</w:t>
      </w:r>
      <w:proofErr w:type="gramEnd"/>
      <w:r w:rsidRPr="00C7698E">
        <w:rPr>
          <w:rFonts w:ascii="Times New Roman" w:eastAsia="宋体" w:hAnsi="Times New Roman" w:cs="Times New Roman" w:hint="eastAsia"/>
          <w:sz w:val="24"/>
          <w:szCs w:val="24"/>
        </w:rPr>
        <w:t>函提交时间：</w:t>
      </w:r>
      <w:r w:rsidRPr="00C7698E">
        <w:rPr>
          <w:rFonts w:ascii="Times New Roman" w:eastAsia="宋体" w:hAnsi="Times New Roman" w:cs="Times New Roman" w:hint="eastAsia"/>
          <w:sz w:val="24"/>
          <w:szCs w:val="24"/>
        </w:rPr>
        <w:t>202</w:t>
      </w:r>
      <w:r w:rsidRPr="00C7698E">
        <w:rPr>
          <w:rFonts w:ascii="Times New Roman" w:eastAsia="宋体" w:hAnsi="Times New Roman" w:cs="Times New Roman" w:hint="eastAsia"/>
          <w:sz w:val="24"/>
          <w:szCs w:val="24"/>
        </w:rPr>
        <w:t>3</w:t>
      </w:r>
      <w:r w:rsidRPr="00C7698E">
        <w:rPr>
          <w:rFonts w:ascii="Times New Roman" w:eastAsia="宋体" w:hAnsi="Times New Roman" w:cs="Times New Roman" w:hint="eastAsia"/>
          <w:sz w:val="24"/>
          <w:szCs w:val="24"/>
        </w:rPr>
        <w:t>年</w:t>
      </w:r>
      <w:r w:rsidRPr="00C7698E">
        <w:rPr>
          <w:rFonts w:ascii="Times New Roman" w:eastAsia="宋体" w:hAnsi="Times New Roman" w:cs="Times New Roman" w:hint="eastAsia"/>
          <w:sz w:val="24"/>
          <w:szCs w:val="24"/>
        </w:rPr>
        <w:t>4</w:t>
      </w:r>
      <w:r w:rsidRPr="00C7698E">
        <w:rPr>
          <w:rFonts w:ascii="Times New Roman" w:eastAsia="宋体" w:hAnsi="Times New Roman" w:cs="Times New Roman" w:hint="eastAsia"/>
          <w:sz w:val="24"/>
          <w:szCs w:val="24"/>
        </w:rPr>
        <w:t>月</w:t>
      </w:r>
      <w:r>
        <w:rPr>
          <w:rFonts w:ascii="Times New Roman" w:eastAsia="宋体" w:hAnsi="Times New Roman" w:cs="Times New Roman"/>
          <w:sz w:val="24"/>
          <w:szCs w:val="24"/>
        </w:rPr>
        <w:t>7</w:t>
      </w:r>
      <w:r w:rsidRPr="00C7698E">
        <w:rPr>
          <w:rFonts w:ascii="Times New Roman" w:eastAsia="宋体" w:hAnsi="Times New Roman" w:cs="Times New Roman" w:hint="eastAsia"/>
          <w:sz w:val="24"/>
          <w:szCs w:val="24"/>
        </w:rPr>
        <w:t>日</w:t>
      </w:r>
      <w:r w:rsidRPr="00C7698E">
        <w:rPr>
          <w:rFonts w:ascii="Times New Roman" w:eastAsia="宋体" w:hAnsi="Times New Roman" w:cs="Times New Roman" w:hint="eastAsia"/>
          <w:sz w:val="24"/>
          <w:szCs w:val="24"/>
        </w:rPr>
        <w:t>15:00-15:30</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3</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sz w:val="24"/>
          <w:szCs w:val="24"/>
        </w:rPr>
        <w:t>投租密封</w:t>
      </w:r>
      <w:proofErr w:type="gramEnd"/>
      <w:r w:rsidRPr="00C7698E">
        <w:rPr>
          <w:rFonts w:ascii="Times New Roman" w:eastAsia="宋体" w:hAnsi="Times New Roman" w:cs="Times New Roman" w:hint="eastAsia"/>
          <w:sz w:val="24"/>
          <w:szCs w:val="24"/>
        </w:rPr>
        <w:t>函提交地点：</w:t>
      </w:r>
      <w:r w:rsidRPr="00C7698E">
        <w:rPr>
          <w:rFonts w:ascii="Times New Roman" w:eastAsia="宋体" w:hAnsi="Times New Roman" w:cs="Times New Roman" w:hint="eastAsia"/>
          <w:sz w:val="24"/>
          <w:szCs w:val="24"/>
        </w:rPr>
        <w:t>华南理工大学五山校区</w:t>
      </w:r>
      <w:r w:rsidRPr="00C7698E">
        <w:rPr>
          <w:rFonts w:ascii="Times New Roman" w:eastAsia="宋体" w:hAnsi="Times New Roman" w:cs="Times New Roman" w:hint="eastAsia"/>
          <w:sz w:val="24"/>
          <w:szCs w:val="24"/>
        </w:rPr>
        <w:t>物资大楼二楼招标中心</w:t>
      </w:r>
      <w:r w:rsidRPr="00C7698E">
        <w:rPr>
          <w:rFonts w:ascii="Times New Roman" w:eastAsia="宋体" w:hAnsi="Times New Roman" w:cs="Times New Roman" w:hint="eastAsia"/>
          <w:sz w:val="24"/>
          <w:szCs w:val="24"/>
        </w:rPr>
        <w:t>4</w:t>
      </w:r>
      <w:r w:rsidRPr="00C7698E">
        <w:rPr>
          <w:rFonts w:ascii="Times New Roman" w:eastAsia="宋体" w:hAnsi="Times New Roman" w:cs="Times New Roman" w:hint="eastAsia"/>
          <w:sz w:val="24"/>
          <w:szCs w:val="24"/>
        </w:rPr>
        <w:t>号评标室</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4</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sz w:val="24"/>
          <w:szCs w:val="24"/>
        </w:rPr>
        <w:t>评租时间</w:t>
      </w:r>
      <w:proofErr w:type="gramEnd"/>
      <w:r w:rsidRPr="00C7698E">
        <w:rPr>
          <w:rFonts w:ascii="Times New Roman" w:eastAsia="宋体" w:hAnsi="Times New Roman" w:cs="Times New Roman" w:hint="eastAsia"/>
          <w:sz w:val="24"/>
          <w:szCs w:val="24"/>
        </w:rPr>
        <w:t>：</w:t>
      </w:r>
      <w:r w:rsidRPr="00C7698E">
        <w:rPr>
          <w:rFonts w:ascii="Times New Roman" w:eastAsia="宋体" w:hAnsi="Times New Roman" w:cs="Times New Roman" w:hint="eastAsia"/>
          <w:sz w:val="24"/>
          <w:szCs w:val="24"/>
        </w:rPr>
        <w:t>202</w:t>
      </w:r>
      <w:r w:rsidRPr="00C7698E">
        <w:rPr>
          <w:rFonts w:ascii="Times New Roman" w:eastAsia="宋体" w:hAnsi="Times New Roman" w:cs="Times New Roman" w:hint="eastAsia"/>
          <w:sz w:val="24"/>
          <w:szCs w:val="24"/>
        </w:rPr>
        <w:t>3</w:t>
      </w:r>
      <w:r w:rsidRPr="00C7698E">
        <w:rPr>
          <w:rFonts w:ascii="Times New Roman" w:eastAsia="宋体" w:hAnsi="Times New Roman" w:cs="Times New Roman" w:hint="eastAsia"/>
          <w:sz w:val="24"/>
          <w:szCs w:val="24"/>
        </w:rPr>
        <w:t>年</w:t>
      </w:r>
      <w:r w:rsidRPr="00C7698E">
        <w:rPr>
          <w:rFonts w:ascii="Times New Roman" w:eastAsia="宋体" w:hAnsi="Times New Roman" w:cs="Times New Roman" w:hint="eastAsia"/>
          <w:sz w:val="24"/>
          <w:szCs w:val="24"/>
        </w:rPr>
        <w:t>4</w:t>
      </w:r>
      <w:r w:rsidRPr="00C7698E">
        <w:rPr>
          <w:rFonts w:ascii="Times New Roman" w:eastAsia="宋体" w:hAnsi="Times New Roman" w:cs="Times New Roman" w:hint="eastAsia"/>
          <w:sz w:val="24"/>
          <w:szCs w:val="24"/>
        </w:rPr>
        <w:t>月</w:t>
      </w:r>
      <w:r>
        <w:rPr>
          <w:rFonts w:ascii="Times New Roman" w:eastAsia="宋体" w:hAnsi="Times New Roman" w:cs="Times New Roman"/>
          <w:sz w:val="24"/>
          <w:szCs w:val="24"/>
        </w:rPr>
        <w:t>7</w:t>
      </w:r>
      <w:r w:rsidRPr="00C7698E">
        <w:rPr>
          <w:rFonts w:ascii="Times New Roman" w:eastAsia="宋体" w:hAnsi="Times New Roman" w:cs="Times New Roman" w:hint="eastAsia"/>
          <w:sz w:val="24"/>
          <w:szCs w:val="24"/>
        </w:rPr>
        <w:t>日</w:t>
      </w:r>
      <w:r w:rsidRPr="00C7698E">
        <w:rPr>
          <w:rFonts w:ascii="Times New Roman" w:eastAsia="宋体" w:hAnsi="Times New Roman" w:cs="Times New Roman" w:hint="eastAsia"/>
          <w:sz w:val="24"/>
          <w:szCs w:val="24"/>
        </w:rPr>
        <w:t>15:30-17:30</w:t>
      </w:r>
    </w:p>
    <w:p w:rsidR="00FA1746" w:rsidRPr="00C7698E" w:rsidRDefault="00C7698E">
      <w:pPr>
        <w:spacing w:line="360" w:lineRule="auto"/>
        <w:rPr>
          <w:rFonts w:ascii="Times New Roman" w:eastAsia="宋体" w:hAnsi="Times New Roman" w:cs="Times New Roman"/>
          <w:b/>
          <w:sz w:val="24"/>
          <w:szCs w:val="24"/>
        </w:rPr>
      </w:pPr>
      <w:r w:rsidRPr="00C7698E">
        <w:rPr>
          <w:rFonts w:ascii="Times New Roman" w:eastAsia="宋体" w:hAnsi="Times New Roman" w:cs="Times New Roman" w:hint="eastAsia"/>
          <w:b/>
          <w:sz w:val="24"/>
          <w:szCs w:val="24"/>
        </w:rPr>
        <w:t>七、注意事项</w:t>
      </w:r>
      <w:bookmarkStart w:id="0" w:name="_GoBack"/>
      <w:bookmarkEnd w:id="0"/>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1</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sz w:val="24"/>
          <w:szCs w:val="24"/>
        </w:rPr>
        <w:t>投租人</w:t>
      </w:r>
      <w:proofErr w:type="gramEnd"/>
      <w:r w:rsidRPr="00C7698E">
        <w:rPr>
          <w:rFonts w:ascii="Times New Roman" w:eastAsia="宋体" w:hAnsi="Times New Roman" w:cs="Times New Roman" w:hint="eastAsia"/>
          <w:sz w:val="24"/>
          <w:szCs w:val="24"/>
        </w:rPr>
        <w:t>最多可填</w:t>
      </w:r>
      <w:proofErr w:type="gramStart"/>
      <w:r w:rsidRPr="00C7698E">
        <w:rPr>
          <w:rFonts w:ascii="Times New Roman" w:eastAsia="宋体" w:hAnsi="Times New Roman" w:cs="Times New Roman" w:hint="eastAsia"/>
          <w:sz w:val="24"/>
          <w:szCs w:val="24"/>
        </w:rPr>
        <w:t>一份投租意向书</w:t>
      </w:r>
      <w:proofErr w:type="gramEnd"/>
      <w:r w:rsidRPr="00C7698E">
        <w:rPr>
          <w:rFonts w:ascii="Times New Roman" w:eastAsia="宋体" w:hAnsi="Times New Roman" w:cs="Times New Roman" w:hint="eastAsia"/>
          <w:sz w:val="24"/>
          <w:szCs w:val="24"/>
        </w:rPr>
        <w:t>。</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2</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sz w:val="24"/>
          <w:szCs w:val="24"/>
        </w:rPr>
        <w:t>提交密封</w:t>
      </w:r>
      <w:proofErr w:type="gramStart"/>
      <w:r w:rsidRPr="00C7698E">
        <w:rPr>
          <w:rFonts w:ascii="Times New Roman" w:eastAsia="宋体" w:hAnsi="Times New Roman" w:cs="Times New Roman" w:hint="eastAsia"/>
          <w:sz w:val="24"/>
          <w:szCs w:val="24"/>
        </w:rPr>
        <w:t>函必须</w:t>
      </w:r>
      <w:proofErr w:type="gramEnd"/>
      <w:r w:rsidRPr="00C7698E">
        <w:rPr>
          <w:rFonts w:ascii="Times New Roman" w:eastAsia="宋体" w:hAnsi="Times New Roman" w:cs="Times New Roman" w:hint="eastAsia"/>
          <w:sz w:val="24"/>
          <w:szCs w:val="24"/>
        </w:rPr>
        <w:t>同时</w:t>
      </w:r>
      <w:proofErr w:type="gramStart"/>
      <w:r w:rsidRPr="00C7698E">
        <w:rPr>
          <w:rFonts w:ascii="Times New Roman" w:eastAsia="宋体" w:hAnsi="Times New Roman" w:cs="Times New Roman" w:hint="eastAsia"/>
          <w:sz w:val="24"/>
          <w:szCs w:val="24"/>
        </w:rPr>
        <w:t>提交投租保证金</w:t>
      </w:r>
      <w:proofErr w:type="gramEnd"/>
      <w:r w:rsidRPr="00C7698E">
        <w:rPr>
          <w:rFonts w:ascii="Times New Roman" w:eastAsia="宋体" w:hAnsi="Times New Roman" w:cs="Times New Roman" w:hint="eastAsia"/>
          <w:sz w:val="24"/>
          <w:szCs w:val="24"/>
        </w:rPr>
        <w:t>收据复印件一份。</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3</w:t>
      </w:r>
      <w:r w:rsidRPr="00C7698E">
        <w:rPr>
          <w:rFonts w:ascii="宋体" w:eastAsia="宋体" w:hAnsi="宋体" w:cs="Times New Roman" w:hint="eastAsia"/>
          <w:kern w:val="0"/>
          <w:sz w:val="24"/>
          <w:szCs w:val="24"/>
        </w:rPr>
        <w:t>.</w:t>
      </w:r>
      <w:proofErr w:type="gramStart"/>
      <w:r w:rsidRPr="00C7698E">
        <w:rPr>
          <w:rFonts w:ascii="Times New Roman" w:eastAsia="宋体" w:hAnsi="Times New Roman" w:cs="Times New Roman" w:hint="eastAsia"/>
          <w:sz w:val="24"/>
          <w:szCs w:val="24"/>
        </w:rPr>
        <w:t>投租密封</w:t>
      </w:r>
      <w:proofErr w:type="gramEnd"/>
      <w:r w:rsidRPr="00C7698E">
        <w:rPr>
          <w:rFonts w:ascii="Times New Roman" w:eastAsia="宋体" w:hAnsi="Times New Roman" w:cs="Times New Roman" w:hint="eastAsia"/>
          <w:sz w:val="24"/>
          <w:szCs w:val="24"/>
        </w:rPr>
        <w:t>函报价不低于现租金底价，否则视为废标。</w:t>
      </w:r>
    </w:p>
    <w:p w:rsidR="00FA1746" w:rsidRPr="00C7698E" w:rsidRDefault="00C7698E">
      <w:pPr>
        <w:spacing w:line="360" w:lineRule="auto"/>
        <w:ind w:firstLineChars="200" w:firstLine="480"/>
        <w:jc w:val="left"/>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4</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sz w:val="24"/>
          <w:szCs w:val="24"/>
        </w:rPr>
        <w:t>公开招租相关通知均可浏览华南理工大学后勤处网页</w:t>
      </w:r>
      <w:hyperlink r:id="rId4" w:history="1">
        <w:r w:rsidRPr="00C7698E">
          <w:rPr>
            <w:rStyle w:val="ac"/>
            <w:rFonts w:ascii="Times New Roman" w:eastAsia="宋体" w:hAnsi="Times New Roman" w:cs="Times New Roman"/>
            <w:color w:val="auto"/>
            <w:sz w:val="24"/>
            <w:szCs w:val="24"/>
          </w:rPr>
          <w:t>http://www2.scut.edu.cn/houqin/</w:t>
        </w:r>
      </w:hyperlink>
      <w:r w:rsidRPr="00C7698E">
        <w:rPr>
          <w:rFonts w:ascii="Times New Roman" w:eastAsia="宋体" w:hAnsi="Times New Roman" w:cs="Times New Roman" w:hint="eastAsia"/>
          <w:sz w:val="24"/>
          <w:szCs w:val="24"/>
        </w:rPr>
        <w:t>。</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5</w:t>
      </w:r>
      <w:r w:rsidRPr="00C7698E">
        <w:rPr>
          <w:rFonts w:ascii="宋体" w:eastAsia="宋体" w:hAnsi="宋体" w:cs="Times New Roman" w:hint="eastAsia"/>
          <w:kern w:val="0"/>
          <w:sz w:val="24"/>
          <w:szCs w:val="24"/>
        </w:rPr>
        <w:t>.</w:t>
      </w:r>
      <w:r w:rsidRPr="00C7698E">
        <w:rPr>
          <w:rFonts w:ascii="Times New Roman" w:eastAsia="宋体" w:hAnsi="Times New Roman" w:cs="Times New Roman" w:hint="eastAsia"/>
          <w:sz w:val="24"/>
          <w:szCs w:val="24"/>
        </w:rPr>
        <w:t>报名地点及联系方式：</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华南理工大学</w:t>
      </w:r>
      <w:r w:rsidRPr="00C7698E">
        <w:rPr>
          <w:rFonts w:ascii="Times New Roman" w:eastAsia="宋体" w:hAnsi="Times New Roman" w:cs="Times New Roman" w:hint="eastAsia"/>
          <w:sz w:val="24"/>
          <w:szCs w:val="24"/>
        </w:rPr>
        <w:t>五山校区</w:t>
      </w:r>
      <w:r w:rsidRPr="00C7698E">
        <w:rPr>
          <w:rFonts w:ascii="Times New Roman" w:eastAsia="宋体" w:hAnsi="Times New Roman" w:cs="Times New Roman" w:hint="eastAsia"/>
          <w:sz w:val="24"/>
          <w:szCs w:val="24"/>
        </w:rPr>
        <w:t>后勤处生活服务中心办公室（博士后公寓</w:t>
      </w:r>
      <w:r w:rsidRPr="00C7698E">
        <w:rPr>
          <w:rFonts w:ascii="Times New Roman" w:eastAsia="宋体" w:hAnsi="Times New Roman" w:cs="Times New Roman" w:hint="eastAsia"/>
          <w:sz w:val="24"/>
          <w:szCs w:val="24"/>
        </w:rPr>
        <w:t>102</w:t>
      </w:r>
      <w:r w:rsidRPr="00C7698E">
        <w:rPr>
          <w:rFonts w:ascii="Times New Roman" w:eastAsia="宋体" w:hAnsi="Times New Roman" w:cs="Times New Roman" w:hint="eastAsia"/>
          <w:sz w:val="24"/>
          <w:szCs w:val="24"/>
        </w:rPr>
        <w:t>房）</w:t>
      </w:r>
    </w:p>
    <w:p w:rsidR="00FA1746" w:rsidRPr="00C7698E" w:rsidRDefault="00C7698E">
      <w:pPr>
        <w:spacing w:line="360" w:lineRule="auto"/>
        <w:ind w:firstLineChars="200" w:firstLine="480"/>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联系人：梁老师</w:t>
      </w:r>
      <w:r w:rsidRPr="00C7698E">
        <w:rPr>
          <w:rFonts w:ascii="Times New Roman" w:eastAsia="宋体" w:hAnsi="Times New Roman" w:cs="Times New Roman" w:hint="eastAsia"/>
          <w:sz w:val="24"/>
          <w:szCs w:val="24"/>
        </w:rPr>
        <w:t xml:space="preserve">  </w:t>
      </w:r>
      <w:r w:rsidRPr="00C7698E">
        <w:rPr>
          <w:rFonts w:ascii="Times New Roman" w:eastAsia="宋体" w:hAnsi="Times New Roman" w:cs="Times New Roman" w:hint="eastAsia"/>
          <w:sz w:val="24"/>
          <w:szCs w:val="24"/>
        </w:rPr>
        <w:t>联系电话：</w:t>
      </w:r>
      <w:r w:rsidRPr="00C7698E">
        <w:rPr>
          <w:rFonts w:ascii="Times New Roman" w:eastAsia="宋体" w:hAnsi="Times New Roman" w:cs="Times New Roman" w:hint="eastAsia"/>
          <w:sz w:val="24"/>
          <w:szCs w:val="24"/>
        </w:rPr>
        <w:t xml:space="preserve"> 87114687</w:t>
      </w:r>
    </w:p>
    <w:p w:rsidR="00FA1746" w:rsidRPr="00C7698E" w:rsidRDefault="00FA1746">
      <w:pPr>
        <w:spacing w:line="360" w:lineRule="auto"/>
        <w:ind w:firstLineChars="200" w:firstLine="480"/>
        <w:rPr>
          <w:rFonts w:ascii="Times New Roman" w:eastAsia="宋体" w:hAnsi="Times New Roman" w:cs="Times New Roman"/>
          <w:sz w:val="24"/>
          <w:szCs w:val="24"/>
        </w:rPr>
      </w:pPr>
    </w:p>
    <w:p w:rsidR="00FA1746" w:rsidRPr="00C7698E" w:rsidRDefault="00C7698E">
      <w:pPr>
        <w:spacing w:line="360" w:lineRule="auto"/>
        <w:jc w:val="center"/>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 xml:space="preserve">                                        </w:t>
      </w:r>
    </w:p>
    <w:p w:rsidR="00FA1746" w:rsidRPr="00C7698E" w:rsidRDefault="00C7698E">
      <w:pPr>
        <w:spacing w:line="360" w:lineRule="auto"/>
        <w:jc w:val="center"/>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 xml:space="preserve">                                         </w:t>
      </w:r>
      <w:r w:rsidRPr="00C7698E">
        <w:rPr>
          <w:rFonts w:ascii="Times New Roman" w:eastAsia="宋体" w:hAnsi="Times New Roman" w:cs="Times New Roman" w:hint="eastAsia"/>
          <w:sz w:val="24"/>
          <w:szCs w:val="24"/>
        </w:rPr>
        <w:t>华南理工大学后勤处</w:t>
      </w:r>
    </w:p>
    <w:p w:rsidR="00FA1746" w:rsidRPr="00C7698E" w:rsidRDefault="00C7698E">
      <w:pPr>
        <w:wordWrap w:val="0"/>
        <w:spacing w:line="360" w:lineRule="auto"/>
        <w:ind w:right="120"/>
        <w:jc w:val="center"/>
        <w:rPr>
          <w:rFonts w:ascii="Times New Roman" w:eastAsia="宋体" w:hAnsi="Times New Roman" w:cs="Times New Roman"/>
          <w:sz w:val="24"/>
          <w:szCs w:val="24"/>
        </w:rPr>
      </w:pPr>
      <w:r w:rsidRPr="00C7698E">
        <w:rPr>
          <w:rFonts w:ascii="Times New Roman" w:eastAsia="宋体" w:hAnsi="Times New Roman" w:cs="Times New Roman" w:hint="eastAsia"/>
          <w:sz w:val="24"/>
          <w:szCs w:val="24"/>
        </w:rPr>
        <w:t xml:space="preserve">                                         </w:t>
      </w:r>
      <w:r w:rsidRPr="00C7698E">
        <w:rPr>
          <w:rFonts w:ascii="Times New Roman" w:eastAsia="宋体" w:hAnsi="Times New Roman" w:cs="Times New Roman" w:hint="eastAsia"/>
          <w:sz w:val="24"/>
          <w:szCs w:val="24"/>
        </w:rPr>
        <w:t xml:space="preserve"> 2023</w:t>
      </w:r>
      <w:r w:rsidRPr="00C7698E">
        <w:rPr>
          <w:rFonts w:ascii="Times New Roman" w:eastAsia="宋体" w:hAnsi="Times New Roman" w:cs="Times New Roman" w:hint="eastAsia"/>
          <w:sz w:val="24"/>
          <w:szCs w:val="24"/>
        </w:rPr>
        <w:t>年</w:t>
      </w:r>
      <w:r w:rsidRPr="00C7698E">
        <w:rPr>
          <w:rFonts w:ascii="Times New Roman" w:eastAsia="宋体" w:hAnsi="Times New Roman" w:cs="Times New Roman" w:hint="eastAsia"/>
          <w:sz w:val="24"/>
          <w:szCs w:val="24"/>
        </w:rPr>
        <w:t>3</w:t>
      </w:r>
      <w:r w:rsidRPr="00C7698E">
        <w:rPr>
          <w:rFonts w:ascii="Times New Roman" w:eastAsia="宋体" w:hAnsi="Times New Roman" w:cs="Times New Roman" w:hint="eastAsia"/>
          <w:sz w:val="24"/>
          <w:szCs w:val="24"/>
        </w:rPr>
        <w:t>月</w:t>
      </w:r>
      <w:r w:rsidRPr="00C7698E">
        <w:rPr>
          <w:rFonts w:ascii="Times New Roman" w:eastAsia="宋体" w:hAnsi="Times New Roman" w:cs="Times New Roman" w:hint="eastAsia"/>
          <w:sz w:val="24"/>
          <w:szCs w:val="24"/>
        </w:rPr>
        <w:t>28</w:t>
      </w:r>
      <w:r w:rsidRPr="00C7698E">
        <w:rPr>
          <w:rFonts w:ascii="Times New Roman" w:eastAsia="宋体" w:hAnsi="Times New Roman" w:cs="Times New Roman" w:hint="eastAsia"/>
          <w:sz w:val="24"/>
          <w:szCs w:val="24"/>
        </w:rPr>
        <w:t>日</w:t>
      </w:r>
    </w:p>
    <w:sectPr w:rsidR="00FA1746" w:rsidRPr="00C7698E">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kNjAyZGM5NDk1NGRlZGI0MmMwZmEzMGY4ZGEwYjMifQ=="/>
  </w:docVars>
  <w:rsids>
    <w:rsidRoot w:val="0088009C"/>
    <w:rsid w:val="001B0587"/>
    <w:rsid w:val="0023376D"/>
    <w:rsid w:val="00631910"/>
    <w:rsid w:val="00764565"/>
    <w:rsid w:val="0088009C"/>
    <w:rsid w:val="00BE300F"/>
    <w:rsid w:val="00C7698E"/>
    <w:rsid w:val="00EE3C40"/>
    <w:rsid w:val="00FA1746"/>
    <w:rsid w:val="04111891"/>
    <w:rsid w:val="04D13984"/>
    <w:rsid w:val="12323A10"/>
    <w:rsid w:val="170F254B"/>
    <w:rsid w:val="1BF00B53"/>
    <w:rsid w:val="252D036E"/>
    <w:rsid w:val="275828F4"/>
    <w:rsid w:val="2A980B8F"/>
    <w:rsid w:val="2F666780"/>
    <w:rsid w:val="33E050E9"/>
    <w:rsid w:val="3DA57819"/>
    <w:rsid w:val="42365601"/>
    <w:rsid w:val="457A5C9B"/>
    <w:rsid w:val="47CD391C"/>
    <w:rsid w:val="492E7D7D"/>
    <w:rsid w:val="4ACC6C2B"/>
    <w:rsid w:val="4B932E33"/>
    <w:rsid w:val="4FDE64C3"/>
    <w:rsid w:val="51ED590D"/>
    <w:rsid w:val="544A1606"/>
    <w:rsid w:val="557E68D1"/>
    <w:rsid w:val="5BF96745"/>
    <w:rsid w:val="66C6738F"/>
    <w:rsid w:val="68ED32F0"/>
    <w:rsid w:val="69634A1C"/>
    <w:rsid w:val="6C53360D"/>
    <w:rsid w:val="6CF55E82"/>
    <w:rsid w:val="6EA9585C"/>
    <w:rsid w:val="72F13AE5"/>
    <w:rsid w:val="73CA68AB"/>
    <w:rsid w:val="762D1B8D"/>
    <w:rsid w:val="78C074D3"/>
    <w:rsid w:val="78C44053"/>
    <w:rsid w:val="7A897247"/>
    <w:rsid w:val="7D947A81"/>
    <w:rsid w:val="7EC3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266B"/>
  <w15:docId w15:val="{14C8D077-E401-4AB7-9777-FB957E5A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scut.edu.cn/houq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315</Words>
  <Characters>1799</Characters>
  <Application>Microsoft Office Word</Application>
  <DocSecurity>0</DocSecurity>
  <Lines>14</Lines>
  <Paragraphs>4</Paragraphs>
  <ScaleCrop>false</ScaleCrop>
  <Company>微软中国</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HG</cp:lastModifiedBy>
  <cp:revision>3</cp:revision>
  <cp:lastPrinted>2022-02-22T07:34:00Z</cp:lastPrinted>
  <dcterms:created xsi:type="dcterms:W3CDTF">2022-12-02T10:55:00Z</dcterms:created>
  <dcterms:modified xsi:type="dcterms:W3CDTF">2023-03-28T09:36:00Z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202C9DEEC6FC4328BE05A92363C19E5E</vt:lpwstr>
  </property>
</Properties>
</file>