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广汽奖学金评选：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具有创新精神与竞争意识，科研创新能力强，科研成果突出，具备下列条件之一者优先考虑：</w:t>
      </w:r>
    </w:p>
    <w:p>
      <w:pPr>
        <w:spacing w:line="360" w:lineRule="auto"/>
        <w:ind w:firstLine="480" w:firstLineChars="1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）参加国际、国家级大学生学科竞赛和科技竞赛获得特等奖、金奖或一等奖的个人或团体的主力队员前两名（以获奖证书排名为准）。</w:t>
      </w:r>
    </w:p>
    <w:p>
      <w:pPr>
        <w:spacing w:line="360" w:lineRule="auto"/>
        <w:ind w:firstLine="480" w:firstLineChars="1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（2）获正式授权发明专利者（第一作者）。</w:t>
      </w:r>
    </w:p>
    <w:p>
      <w:pPr>
        <w:spacing w:line="360" w:lineRule="auto"/>
        <w:ind w:firstLine="480" w:firstLineChars="1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（3）参加国家级大学生创新创业训练计划结题优秀的项目负责人。</w:t>
      </w:r>
    </w:p>
    <w:p>
      <w:pPr>
        <w:ind w:firstLine="320" w:firstLineChars="100"/>
      </w:pPr>
      <w:r>
        <w:rPr>
          <w:rFonts w:hint="eastAsia" w:ascii="仿宋" w:hAnsi="仿宋" w:eastAsia="仿宋"/>
          <w:sz w:val="32"/>
          <w:szCs w:val="32"/>
        </w:rPr>
        <w:t>（4）在国内外S</w:t>
      </w:r>
      <w:r>
        <w:rPr>
          <w:rFonts w:ascii="仿宋" w:hAnsi="仿宋" w:eastAsia="仿宋"/>
          <w:sz w:val="32"/>
          <w:szCs w:val="32"/>
        </w:rPr>
        <w:t>CI/EI</w:t>
      </w:r>
      <w:r>
        <w:rPr>
          <w:rFonts w:hint="eastAsia" w:ascii="仿宋" w:hAnsi="仿宋" w:eastAsia="仿宋"/>
          <w:sz w:val="32"/>
          <w:szCs w:val="32"/>
        </w:rPr>
        <w:t>（核心）/</w:t>
      </w:r>
      <w:r>
        <w:rPr>
          <w:rFonts w:ascii="仿宋" w:hAnsi="仿宋" w:eastAsia="仿宋"/>
          <w:sz w:val="32"/>
          <w:szCs w:val="32"/>
        </w:rPr>
        <w:t>CSSCI/SSCI/A&amp;HCI</w:t>
      </w:r>
      <w:r>
        <w:rPr>
          <w:rFonts w:hint="eastAsia" w:ascii="仿宋" w:hAnsi="仿宋" w:eastAsia="仿宋"/>
          <w:sz w:val="32"/>
          <w:szCs w:val="32"/>
        </w:rPr>
        <w:t>检索源期刊上发表论文（含被录用者）或者在国内外学术期刊上发表论文并被S</w:t>
      </w:r>
      <w:r>
        <w:rPr>
          <w:rFonts w:ascii="仿宋" w:hAnsi="仿宋" w:eastAsia="仿宋"/>
          <w:sz w:val="32"/>
          <w:szCs w:val="32"/>
        </w:rPr>
        <w:t>CI/EI</w:t>
      </w:r>
      <w:r>
        <w:rPr>
          <w:rFonts w:hint="eastAsia" w:ascii="仿宋" w:hAnsi="仿宋" w:eastAsia="仿宋"/>
          <w:sz w:val="32"/>
          <w:szCs w:val="32"/>
        </w:rPr>
        <w:t>/</w:t>
      </w:r>
      <w:r>
        <w:rPr>
          <w:rFonts w:ascii="仿宋" w:hAnsi="仿宋" w:eastAsia="仿宋"/>
          <w:sz w:val="32"/>
          <w:szCs w:val="32"/>
        </w:rPr>
        <w:t>CSSCI/SSCI/A&amp;HCI</w:t>
      </w:r>
      <w:r>
        <w:rPr>
          <w:rFonts w:hint="eastAsia" w:ascii="仿宋" w:hAnsi="仿宋" w:eastAsia="仿宋"/>
          <w:sz w:val="32"/>
          <w:szCs w:val="32"/>
        </w:rPr>
        <w:t>收录的学术论文第一作者。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YjA0Yjg5YjBmMzQyOTgyZDRiODQ5MDY4MWFlZWUifQ=="/>
  </w:docVars>
  <w:rsids>
    <w:rsidRoot w:val="005E7B89"/>
    <w:rsid w:val="00227F85"/>
    <w:rsid w:val="00331B82"/>
    <w:rsid w:val="005E7B89"/>
    <w:rsid w:val="006A2586"/>
    <w:rsid w:val="00716C9C"/>
    <w:rsid w:val="00793361"/>
    <w:rsid w:val="007D6EBD"/>
    <w:rsid w:val="00865161"/>
    <w:rsid w:val="009C3CBD"/>
    <w:rsid w:val="00A0548D"/>
    <w:rsid w:val="00B838B1"/>
    <w:rsid w:val="264F48CB"/>
    <w:rsid w:val="5C7A1C9A"/>
    <w:rsid w:val="6D414880"/>
    <w:rsid w:val="715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6</TotalTime>
  <ScaleCrop>false</ScaleCrop>
  <LinksUpToDate>false</LinksUpToDate>
  <CharactersWithSpaces>273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2018-10-09T01:52:00Z</dcterms:created>
  <dc:creator>adygb</dc:creator>
  <cp:lastModifiedBy>李若英</cp:lastModifiedBy>
  <dcterms:modified xsi:type="dcterms:W3CDTF">2022-09-23T07:22:25Z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D21AEC4D1294472BB906CA02681237CD</vt:lpwstr>
  </property>
</Properties>
</file>