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2"/>
          <w:szCs w:val="28"/>
        </w:rPr>
      </w:pPr>
      <w:r>
        <w:rPr>
          <w:rFonts w:hint="eastAsia" w:ascii="仿宋" w:hAnsi="仿宋" w:eastAsia="仿宋"/>
          <w:b/>
          <w:sz w:val="32"/>
          <w:szCs w:val="28"/>
        </w:rPr>
        <w:t>202</w:t>
      </w:r>
      <w:r>
        <w:rPr>
          <w:rFonts w:hint="eastAsia" w:ascii="仿宋" w:hAnsi="仿宋" w:eastAsia="仿宋"/>
          <w:b/>
          <w:sz w:val="32"/>
          <w:szCs w:val="28"/>
          <w:lang w:val="en-US" w:eastAsia="zh-CN"/>
        </w:rPr>
        <w:t>3</w:t>
      </w:r>
      <w:r>
        <w:rPr>
          <w:rFonts w:hint="eastAsia" w:ascii="仿宋" w:hAnsi="仿宋" w:eastAsia="仿宋"/>
          <w:b/>
          <w:sz w:val="32"/>
          <w:szCs w:val="28"/>
        </w:rPr>
        <w:t>年华南理工大学拟备案学科目录</w:t>
      </w:r>
    </w:p>
    <w:p>
      <w:pPr>
        <w:jc w:val="center"/>
        <w:rPr>
          <w:rFonts w:ascii="仿宋" w:hAnsi="仿宋" w:eastAsia="仿宋" w:cs="Times New Roman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</w:rPr>
        <w:t>（一）拟备案目录内一级学科及方向清单</w:t>
      </w:r>
    </w:p>
    <w:tbl>
      <w:tblPr>
        <w:tblStyle w:val="7"/>
        <w:tblW w:w="1044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733"/>
        <w:gridCol w:w="2114"/>
        <w:gridCol w:w="786"/>
        <w:gridCol w:w="517"/>
        <w:gridCol w:w="3692"/>
        <w:gridCol w:w="825"/>
        <w:gridCol w:w="13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学科代码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学科名称</w:t>
            </w:r>
          </w:p>
        </w:tc>
        <w:tc>
          <w:tcPr>
            <w:tcW w:w="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授权级别</w:t>
            </w:r>
          </w:p>
        </w:tc>
        <w:tc>
          <w:tcPr>
            <w:tcW w:w="4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学科方向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备案年度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备案学院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0202</w:t>
            </w:r>
          </w:p>
        </w:tc>
        <w:tc>
          <w:tcPr>
            <w:tcW w:w="211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应用经济学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区域经济学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经济与金融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金融学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国际贸易学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数量经济学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金融工程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法律经济学</w:t>
            </w:r>
          </w:p>
        </w:tc>
        <w:tc>
          <w:tcPr>
            <w:tcW w:w="8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2020</w:t>
            </w:r>
          </w:p>
        </w:tc>
        <w:tc>
          <w:tcPr>
            <w:tcW w:w="13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0305</w:t>
            </w:r>
          </w:p>
        </w:tc>
        <w:tc>
          <w:tcPr>
            <w:tcW w:w="21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马克思主义理论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马克思主义中国化研究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马克思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马克思主义基本原理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思想政治教育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中国近现代史基本问题研究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0403</w:t>
            </w:r>
          </w:p>
        </w:tc>
        <w:tc>
          <w:tcPr>
            <w:tcW w:w="21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体育学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体育教学训练理论与实践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体育人文社会学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体育运动与健康促进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0502</w:t>
            </w:r>
          </w:p>
        </w:tc>
        <w:tc>
          <w:tcPr>
            <w:tcW w:w="21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外国语言文学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博士、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外国语言学及应用语言学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2021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外语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外国文学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跨文化与翻译研究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国别与区域研究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</w:rPr>
              <w:t>0503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</w:rPr>
              <w:t>新闻传播学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博士、</w:t>
            </w: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</w:rPr>
              <w:t>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</w:rPr>
              <w:t>新闻学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22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</w:rPr>
              <w:t>新传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</w:rPr>
              <w:t>传播学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计算广告与品牌传播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0701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基础数学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应用数学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运筹学与控制论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计算数学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7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0702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物理学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理论物理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凝聚态物理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光学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声学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8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0703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无机化学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分析化学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有机化学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物理化学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高分子化学与物理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2021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分子、生医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9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0710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生物学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微生物学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生物化学与分子生物学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医药生物学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2022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生物、生医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生物物理与生理学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细胞生物学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生物、生医、医学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0801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力学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固体力学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工程力学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基础力学与力学交叉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11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0802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机械工程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机械制造及其自动化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机械电子工程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机械设计及理论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车辆工程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制造工程智能化检测及仪器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智能工程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3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吴贤铭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12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0805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材料科学与工程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材料物理与化学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光电材料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无机非金属材料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电子材料与器件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2020</w:t>
            </w: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高分子材料及加工工程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材料、机汽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金属材料及加工工程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13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0807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动力工程及工程热物理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工程热物理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热能工程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过程智能装备及系统安全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2022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动力机械及工程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14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0808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电气工程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电机与电器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电力系统及其自动化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高电压与绝缘技术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电力电子与电力传动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电工理论与新技术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15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0809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电子科学与技术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物理电子学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2022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物理、电信、微电子、材料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电路与系统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微电子学与固体电子学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电磁场与微波技术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16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0810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信息与通信工程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通信与信息系统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21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电信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未来技术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信号与信息处理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17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0811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控制科学与工程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控制理论与控制工程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检测技术与自动化装置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系统工程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模式识别与智能系统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智能科学与工程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3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吴贤铭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18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0812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计算机科学与技术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人工智能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计算机应用技术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计算机系统结构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计算机工程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19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0814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土木工程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结构工程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防灾减灾工程及防护工程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岩土工程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桥梁与隧道工程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土木工程建造与管理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水务工程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0817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化学工程与技术</w:t>
            </w:r>
          </w:p>
        </w:tc>
        <w:tc>
          <w:tcPr>
            <w:tcW w:w="78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化学工程</w:t>
            </w:r>
          </w:p>
        </w:tc>
        <w:tc>
          <w:tcPr>
            <w:tcW w:w="82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3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化学工艺</w:t>
            </w:r>
          </w:p>
        </w:tc>
        <w:tc>
          <w:tcPr>
            <w:tcW w:w="82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生物化工</w:t>
            </w:r>
          </w:p>
        </w:tc>
        <w:tc>
          <w:tcPr>
            <w:tcW w:w="82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应用化学</w:t>
            </w:r>
          </w:p>
        </w:tc>
        <w:tc>
          <w:tcPr>
            <w:tcW w:w="82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工业催化</w:t>
            </w:r>
          </w:p>
        </w:tc>
        <w:tc>
          <w:tcPr>
            <w:tcW w:w="82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能源化学工程</w:t>
            </w:r>
          </w:p>
        </w:tc>
        <w:tc>
          <w:tcPr>
            <w:tcW w:w="8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21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0822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轻工技术与工程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制浆造纸工程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2020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轻工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生物质科学与工程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制糖工程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食品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发酵工程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22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0824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船舶与海洋工程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船舶与海洋结构物设计制造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水声工程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海洋环境与资源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2021</w:t>
            </w:r>
          </w:p>
        </w:tc>
        <w:tc>
          <w:tcPr>
            <w:tcW w:w="13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土交、海洋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23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0830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环境科学与工程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水环境科学与技术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大气环境科学与污染控制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固体废弃物处理与资源化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-107" w:rightChars="-51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污染生态系统修复理论与技术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水污染控制理论与技术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环境生态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24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0831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生物医学工程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组织工程</w:t>
            </w:r>
          </w:p>
        </w:tc>
        <w:tc>
          <w:tcPr>
            <w:tcW w:w="82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生医、材料、医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纳米医学与医学影像</w:t>
            </w:r>
          </w:p>
        </w:tc>
        <w:tc>
          <w:tcPr>
            <w:tcW w:w="82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生物医学电子与医学信息</w:t>
            </w:r>
          </w:p>
        </w:tc>
        <w:tc>
          <w:tcPr>
            <w:tcW w:w="825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25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0832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食品科学与工程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食品生物技术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食品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蛋白质化学与营养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功能碳水化合物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食品工程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海洋食品工程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食品安全与控制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26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0833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城乡规划学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城乡规划与设计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城乡规划管理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城乡生态环境与基础设施规划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2022</w:t>
            </w: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城乡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发展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历史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与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遗产保护规划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城乡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发展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与区域规划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住房与社区规划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27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0834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风景园林学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风景园林历史与理论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园林与景观设计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地景规划与生态修复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风景园林技术科学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28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0835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软件工程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软件工程理论与方法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软件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软件工程技术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软件服务工程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领域软件工程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29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0837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安全科学与工程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安全系统工程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安全技术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安全与应急管理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30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1001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default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基础医学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发育缺陷性疾病模型与药物筛选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2022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医学院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遗传性疾病组学分析与技术研发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器官早衰机制及其相关疾病研究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自身免疫性疾病发生机制与治疗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肿瘤分子病理与早期诊断和干预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highlight w:val="red"/>
                <w:lang w:val="en-US"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6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none"/>
                <w:lang w:val="en-US" w:eastAsia="zh-CN"/>
              </w:rPr>
              <w:t>组织器官结构及功能可视化研究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31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1002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临床医学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内科学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医学院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外科学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肿瘤学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影像医学与核医学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重症医学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临床药理学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7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临床免疫学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8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老年医学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9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妇产科与儿科学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10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神经病学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32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1201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管理科学与工程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金融工程与风险管理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运营与供应链管理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服务科学与工程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工业工程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数据科学与管理决策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信息管理与信息系统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7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物流工程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8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电子商务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2020</w:t>
            </w: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33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1204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公共管理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硕士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行政管理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2021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社会保障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博士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公共政策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硕士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教育经济与管理</w:t>
            </w:r>
          </w:p>
        </w:tc>
        <w:tc>
          <w:tcPr>
            <w:tcW w:w="825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2022</w:t>
            </w: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土地资源管理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34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1302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音乐与舞蹈学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音乐学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作曲与作曲技术理论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音乐表演及其理论研究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舞蹈编导及其理论研究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35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1305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设计学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信息与交互设计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工业设计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公共艺术与设计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环境设计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设计与创新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36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1401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集成电路科学与工程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博士、硕士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集成电路专用材料与微纳电子器件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2021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微电子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集成电路设计与EDA软件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集成电路先进制造工艺和装备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3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前沿交叉融合集成系统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</w:tbl>
    <w:p>
      <w:pPr>
        <w:widowControl/>
        <w:jc w:val="left"/>
        <w:rPr>
          <w:rFonts w:ascii="仿宋" w:hAnsi="仿宋" w:eastAsia="仿宋" w:cs="Times New Roman"/>
          <w:b/>
          <w:bCs/>
          <w:kern w:val="0"/>
          <w:sz w:val="28"/>
          <w:szCs w:val="28"/>
        </w:rPr>
      </w:pPr>
      <w:r>
        <w:rPr>
          <w:rFonts w:ascii="仿宋" w:hAnsi="仿宋" w:eastAsia="仿宋" w:cs="Times New Roman"/>
          <w:b/>
          <w:bCs/>
          <w:kern w:val="0"/>
          <w:sz w:val="28"/>
          <w:szCs w:val="28"/>
        </w:rPr>
        <w:br w:type="page"/>
      </w:r>
    </w:p>
    <w:p>
      <w:pPr>
        <w:ind w:left="2268"/>
        <w:rPr>
          <w:rFonts w:ascii="仿宋" w:hAnsi="仿宋" w:eastAsia="仿宋" w:cs="Times New Roman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</w:rPr>
        <w:t>（二）拟</w:t>
      </w:r>
      <w:r>
        <w:rPr>
          <w:rFonts w:ascii="仿宋" w:hAnsi="仿宋" w:eastAsia="仿宋" w:cs="Times New Roman"/>
          <w:b/>
          <w:bCs/>
          <w:kern w:val="0"/>
          <w:sz w:val="28"/>
          <w:szCs w:val="28"/>
        </w:rPr>
        <w:t>备案目录内二级学科清单</w:t>
      </w:r>
    </w:p>
    <w:tbl>
      <w:tblPr>
        <w:tblStyle w:val="7"/>
        <w:tblW w:w="98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905"/>
        <w:gridCol w:w="2835"/>
        <w:gridCol w:w="2366"/>
        <w:gridCol w:w="1360"/>
        <w:gridCol w:w="767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学科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代码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学科名称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所涉一级学科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授权级别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备案年度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所在学院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020202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区域经济学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应用经济学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020204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金融学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应用经济学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020205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产业经济学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应用经济学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020206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国际贸易学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应用经济学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020209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数量经济学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应用经济学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法学理论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博士、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7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030103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宪法学与行政法学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8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刑法学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9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民商法学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博士、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030106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诉讼法学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博士、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030107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经济法学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博士、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030109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国际法学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13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070101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基础数学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070102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计算数学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070103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概率论与数理统计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16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070104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应用数学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17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070105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运筹学与控制论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18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070201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理论物理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19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070205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凝聚态物理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070206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声学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21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070207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光学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</w:rPr>
              <w:t>22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081301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建筑历史与理论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23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081302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建筑设计及其理论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24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081304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建筑技术科学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081401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岩土工程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土木工程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26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081402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结构工程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土木工程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27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081405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防灾减灾工程及防护工程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土木工程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28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081406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桥梁与隧道工程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土木工程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29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082301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道路与铁道工程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交通运输工程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082302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交通信息工程及控制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交通运输工程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31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082303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交通运输规划与管理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交通运输工程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32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120201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会计学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工商管理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33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120202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企业管理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工商管理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34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120203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旅游管理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工商管理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旅管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120204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技术经济及管理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工商管理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工管</w:t>
            </w:r>
          </w:p>
        </w:tc>
      </w:tr>
    </w:tbl>
    <w:p>
      <w:pPr>
        <w:rPr>
          <w:rFonts w:ascii="仿宋" w:hAnsi="仿宋" w:eastAsia="仿宋" w:cs="Times New Roman"/>
          <w:b/>
          <w:bCs/>
          <w:kern w:val="0"/>
          <w:sz w:val="28"/>
          <w:szCs w:val="28"/>
        </w:rPr>
      </w:pPr>
      <w:r>
        <w:rPr>
          <w:rFonts w:ascii="仿宋" w:hAnsi="仿宋" w:eastAsia="仿宋" w:cs="Times New Roman"/>
          <w:b/>
          <w:bCs/>
          <w:kern w:val="0"/>
          <w:sz w:val="28"/>
          <w:szCs w:val="28"/>
        </w:rPr>
        <w:br w:type="page"/>
      </w:r>
    </w:p>
    <w:p>
      <w:pPr>
        <w:rPr>
          <w:rFonts w:ascii="仿宋" w:hAnsi="仿宋" w:eastAsia="仿宋" w:cs="Times New Roman"/>
          <w:b/>
          <w:bCs/>
          <w:kern w:val="0"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</w:rPr>
        <w:t>（三）拟</w:t>
      </w:r>
      <w:r>
        <w:rPr>
          <w:rFonts w:ascii="仿宋" w:hAnsi="仿宋" w:eastAsia="仿宋" w:cs="Times New Roman"/>
          <w:b/>
          <w:bCs/>
          <w:kern w:val="0"/>
          <w:sz w:val="28"/>
          <w:szCs w:val="28"/>
        </w:rPr>
        <w:t>备案目录外二级学科</w:t>
      </w:r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</w:rPr>
        <w:t>清单</w:t>
      </w:r>
    </w:p>
    <w:tbl>
      <w:tblPr>
        <w:tblStyle w:val="7"/>
        <w:tblW w:w="9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876"/>
        <w:gridCol w:w="2331"/>
        <w:gridCol w:w="2269"/>
        <w:gridCol w:w="1147"/>
        <w:gridCol w:w="1288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37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876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学科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代码</w:t>
            </w:r>
          </w:p>
        </w:tc>
        <w:tc>
          <w:tcPr>
            <w:tcW w:w="2331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学科名称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所涉一级学科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授权级别</w:t>
            </w:r>
          </w:p>
        </w:tc>
        <w:tc>
          <w:tcPr>
            <w:tcW w:w="1288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备案年度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所在学院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43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8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0301Z1</w:t>
            </w:r>
          </w:p>
        </w:tc>
        <w:tc>
          <w:tcPr>
            <w:tcW w:w="233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知识产权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128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8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0811Z1</w:t>
            </w:r>
          </w:p>
        </w:tc>
        <w:tc>
          <w:tcPr>
            <w:tcW w:w="233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电气与计算机工程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控制科学与工程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128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right="-107" w:rightChars="-51"/>
              <w:jc w:val="left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43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8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0831Z1</w:t>
            </w:r>
          </w:p>
        </w:tc>
        <w:tc>
          <w:tcPr>
            <w:tcW w:w="233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生物医学材料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生物医学工程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128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22</w:t>
            </w:r>
            <w:r>
              <w:rPr>
                <w:rFonts w:ascii="仿宋" w:hAnsi="仿宋" w:eastAsia="仿宋" w:cs="宋体"/>
                <w:kern w:val="0"/>
                <w:sz w:val="22"/>
              </w:rPr>
              <w:t xml:space="preserve"> 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生医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43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8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0831Z2</w:t>
            </w:r>
          </w:p>
        </w:tc>
        <w:tc>
          <w:tcPr>
            <w:tcW w:w="233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细胞和组织工程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生物医学工程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128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  <w:r>
              <w:rPr>
                <w:rFonts w:ascii="仿宋" w:hAnsi="仿宋" w:eastAsia="仿宋" w:cs="宋体"/>
                <w:kern w:val="0"/>
                <w:sz w:val="22"/>
              </w:rPr>
              <w:t xml:space="preserve"> 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43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8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1204Z1</w:t>
            </w:r>
          </w:p>
        </w:tc>
        <w:tc>
          <w:tcPr>
            <w:tcW w:w="233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应急管理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公共管理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128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2020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公管</w:t>
            </w:r>
          </w:p>
        </w:tc>
      </w:tr>
    </w:tbl>
    <w:p/>
    <w:p>
      <w:pPr>
        <w:ind w:firstLine="2249" w:firstLineChars="800"/>
      </w:pPr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</w:rPr>
        <w:t>（四）拟</w:t>
      </w:r>
      <w:r>
        <w:rPr>
          <w:rFonts w:ascii="仿宋" w:hAnsi="仿宋" w:eastAsia="仿宋" w:cs="Times New Roman"/>
          <w:b/>
          <w:bCs/>
          <w:kern w:val="0"/>
          <w:sz w:val="28"/>
          <w:szCs w:val="28"/>
        </w:rPr>
        <w:t>备案</w:t>
      </w:r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</w:rPr>
        <w:t>交叉学科</w:t>
      </w:r>
      <w:r>
        <w:rPr>
          <w:rFonts w:ascii="仿宋" w:hAnsi="仿宋" w:eastAsia="仿宋" w:cs="Times New Roman"/>
          <w:b/>
          <w:bCs/>
          <w:kern w:val="0"/>
          <w:sz w:val="28"/>
          <w:szCs w:val="28"/>
        </w:rPr>
        <w:t>清单</w:t>
      </w:r>
    </w:p>
    <w:tbl>
      <w:tblPr>
        <w:tblStyle w:val="7"/>
        <w:tblW w:w="973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796"/>
        <w:gridCol w:w="2410"/>
        <w:gridCol w:w="2126"/>
        <w:gridCol w:w="1321"/>
        <w:gridCol w:w="1134"/>
        <w:gridCol w:w="15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学科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代码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学科名称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所涉一级学科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授权级别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备案年度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所在学院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" w:hRule="atLeast"/>
          <w:jc w:val="center"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99J1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 xml:space="preserve">绿色能源化学与技术 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环境科学与工程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材料科学与工程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化学工程与技术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kern w:val="0"/>
                <w:sz w:val="22"/>
              </w:rPr>
              <w:t>015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" w:hRule="atLeast"/>
          <w:jc w:val="center"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99J2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纳米医学与分子影像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生物医学工程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材料科学与工程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生物学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  <w:r>
              <w:rPr>
                <w:rFonts w:ascii="仿宋" w:hAnsi="仿宋" w:eastAsia="仿宋" w:cs="宋体"/>
                <w:kern w:val="0"/>
                <w:sz w:val="22"/>
              </w:rPr>
              <w:t xml:space="preserve"> 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生物医学科学与工程学院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" w:hRule="atLeast"/>
          <w:jc w:val="center"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99J3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软物质科学与工程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材料科学与工程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物理学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生物学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  <w:r>
              <w:rPr>
                <w:rFonts w:ascii="仿宋" w:hAnsi="仿宋" w:eastAsia="仿宋" w:cs="宋体"/>
                <w:kern w:val="0"/>
                <w:sz w:val="22"/>
              </w:rPr>
              <w:t xml:space="preserve"> 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华南软物质科学与技术高等研究院</w:t>
            </w:r>
          </w:p>
        </w:tc>
      </w:tr>
    </w:tbl>
    <w:p/>
    <w:sectPr>
      <w:pgSz w:w="11906" w:h="16838"/>
      <w:pgMar w:top="964" w:right="1797" w:bottom="90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5NjM3NWQzOWIzOWJiZmNjMGY5NzQ1NDc5MzQ0YjIifQ=="/>
  </w:docVars>
  <w:rsids>
    <w:rsidRoot w:val="00020C38"/>
    <w:rsid w:val="00002343"/>
    <w:rsid w:val="000031A1"/>
    <w:rsid w:val="00020C38"/>
    <w:rsid w:val="000275FD"/>
    <w:rsid w:val="00041202"/>
    <w:rsid w:val="00051CAD"/>
    <w:rsid w:val="00075C9F"/>
    <w:rsid w:val="00080BC1"/>
    <w:rsid w:val="00081851"/>
    <w:rsid w:val="00090088"/>
    <w:rsid w:val="000B39AB"/>
    <w:rsid w:val="000F4F94"/>
    <w:rsid w:val="00112C40"/>
    <w:rsid w:val="00120A14"/>
    <w:rsid w:val="00132FC0"/>
    <w:rsid w:val="00154E2B"/>
    <w:rsid w:val="00163385"/>
    <w:rsid w:val="00172E20"/>
    <w:rsid w:val="001768FA"/>
    <w:rsid w:val="001909E2"/>
    <w:rsid w:val="00201412"/>
    <w:rsid w:val="0022095A"/>
    <w:rsid w:val="00223684"/>
    <w:rsid w:val="00224C82"/>
    <w:rsid w:val="00235D97"/>
    <w:rsid w:val="00256004"/>
    <w:rsid w:val="00263365"/>
    <w:rsid w:val="002A357D"/>
    <w:rsid w:val="002B5065"/>
    <w:rsid w:val="002B6495"/>
    <w:rsid w:val="002C2B12"/>
    <w:rsid w:val="002D1250"/>
    <w:rsid w:val="002D6DF7"/>
    <w:rsid w:val="00301BB8"/>
    <w:rsid w:val="003305E4"/>
    <w:rsid w:val="00332356"/>
    <w:rsid w:val="0038467A"/>
    <w:rsid w:val="00391C27"/>
    <w:rsid w:val="00395936"/>
    <w:rsid w:val="003C1A74"/>
    <w:rsid w:val="003D2354"/>
    <w:rsid w:val="003D735E"/>
    <w:rsid w:val="003E5947"/>
    <w:rsid w:val="00400FEA"/>
    <w:rsid w:val="00424771"/>
    <w:rsid w:val="00433DF7"/>
    <w:rsid w:val="00441294"/>
    <w:rsid w:val="004429A0"/>
    <w:rsid w:val="00465209"/>
    <w:rsid w:val="00471131"/>
    <w:rsid w:val="00473208"/>
    <w:rsid w:val="004733B0"/>
    <w:rsid w:val="00483358"/>
    <w:rsid w:val="004E7D2E"/>
    <w:rsid w:val="0052693D"/>
    <w:rsid w:val="005711F5"/>
    <w:rsid w:val="0058722C"/>
    <w:rsid w:val="00596DBE"/>
    <w:rsid w:val="005A46A1"/>
    <w:rsid w:val="005A5786"/>
    <w:rsid w:val="005A79CC"/>
    <w:rsid w:val="005B3AC0"/>
    <w:rsid w:val="005E641D"/>
    <w:rsid w:val="005F09C7"/>
    <w:rsid w:val="005F39A2"/>
    <w:rsid w:val="0061442B"/>
    <w:rsid w:val="00622887"/>
    <w:rsid w:val="00631F88"/>
    <w:rsid w:val="006758F3"/>
    <w:rsid w:val="00695129"/>
    <w:rsid w:val="00696B29"/>
    <w:rsid w:val="006B04D1"/>
    <w:rsid w:val="006D3A15"/>
    <w:rsid w:val="00756C98"/>
    <w:rsid w:val="007650AF"/>
    <w:rsid w:val="00783A7D"/>
    <w:rsid w:val="007A1027"/>
    <w:rsid w:val="007A56FF"/>
    <w:rsid w:val="007B573C"/>
    <w:rsid w:val="007C6A40"/>
    <w:rsid w:val="00831FD5"/>
    <w:rsid w:val="008322EB"/>
    <w:rsid w:val="0085580E"/>
    <w:rsid w:val="008574EB"/>
    <w:rsid w:val="00867CA6"/>
    <w:rsid w:val="00887512"/>
    <w:rsid w:val="008B73B3"/>
    <w:rsid w:val="009114A9"/>
    <w:rsid w:val="00913855"/>
    <w:rsid w:val="00930527"/>
    <w:rsid w:val="00932B32"/>
    <w:rsid w:val="00936F6A"/>
    <w:rsid w:val="00943291"/>
    <w:rsid w:val="0096006A"/>
    <w:rsid w:val="0098595D"/>
    <w:rsid w:val="009A074D"/>
    <w:rsid w:val="009A3A4D"/>
    <w:rsid w:val="009B4C6E"/>
    <w:rsid w:val="009E4D7D"/>
    <w:rsid w:val="00A01730"/>
    <w:rsid w:val="00A254A9"/>
    <w:rsid w:val="00A255C0"/>
    <w:rsid w:val="00A377DF"/>
    <w:rsid w:val="00A94E82"/>
    <w:rsid w:val="00AD6104"/>
    <w:rsid w:val="00AE2275"/>
    <w:rsid w:val="00AE32D6"/>
    <w:rsid w:val="00AF3AFA"/>
    <w:rsid w:val="00B00331"/>
    <w:rsid w:val="00B02311"/>
    <w:rsid w:val="00B14AC0"/>
    <w:rsid w:val="00B30275"/>
    <w:rsid w:val="00B41BC9"/>
    <w:rsid w:val="00B67C08"/>
    <w:rsid w:val="00B80882"/>
    <w:rsid w:val="00B97BDB"/>
    <w:rsid w:val="00BA26A8"/>
    <w:rsid w:val="00BA73BE"/>
    <w:rsid w:val="00BB503E"/>
    <w:rsid w:val="00BC2FB5"/>
    <w:rsid w:val="00BE55E3"/>
    <w:rsid w:val="00BF5F86"/>
    <w:rsid w:val="00C21FAE"/>
    <w:rsid w:val="00C24C85"/>
    <w:rsid w:val="00C50954"/>
    <w:rsid w:val="00C540C1"/>
    <w:rsid w:val="00C736D7"/>
    <w:rsid w:val="00C9541F"/>
    <w:rsid w:val="00C964C0"/>
    <w:rsid w:val="00CD04CF"/>
    <w:rsid w:val="00CE5BC3"/>
    <w:rsid w:val="00D13CD0"/>
    <w:rsid w:val="00D36071"/>
    <w:rsid w:val="00D41ED1"/>
    <w:rsid w:val="00D503F7"/>
    <w:rsid w:val="00D575C8"/>
    <w:rsid w:val="00D60615"/>
    <w:rsid w:val="00D858D2"/>
    <w:rsid w:val="00DA0554"/>
    <w:rsid w:val="00DA352A"/>
    <w:rsid w:val="00DD204C"/>
    <w:rsid w:val="00DE6E4D"/>
    <w:rsid w:val="00DF01FE"/>
    <w:rsid w:val="00DF0F8F"/>
    <w:rsid w:val="00E0023C"/>
    <w:rsid w:val="00E02748"/>
    <w:rsid w:val="00E046AD"/>
    <w:rsid w:val="00E060DD"/>
    <w:rsid w:val="00E33A2C"/>
    <w:rsid w:val="00E44CD4"/>
    <w:rsid w:val="00E50AE1"/>
    <w:rsid w:val="00E645D6"/>
    <w:rsid w:val="00E74BB3"/>
    <w:rsid w:val="00E8463E"/>
    <w:rsid w:val="00E86265"/>
    <w:rsid w:val="00EA6609"/>
    <w:rsid w:val="00EB5574"/>
    <w:rsid w:val="00EC2EF0"/>
    <w:rsid w:val="00ED5950"/>
    <w:rsid w:val="00EE7240"/>
    <w:rsid w:val="00F45044"/>
    <w:rsid w:val="00F65A87"/>
    <w:rsid w:val="00F70348"/>
    <w:rsid w:val="00F75303"/>
    <w:rsid w:val="00F95D4A"/>
    <w:rsid w:val="00FB57FC"/>
    <w:rsid w:val="00FB7A4C"/>
    <w:rsid w:val="00FC68CE"/>
    <w:rsid w:val="00FE1B60"/>
    <w:rsid w:val="00FF193D"/>
    <w:rsid w:val="031A4A2D"/>
    <w:rsid w:val="05B90F4D"/>
    <w:rsid w:val="09B53068"/>
    <w:rsid w:val="0A8B5089"/>
    <w:rsid w:val="14552FD4"/>
    <w:rsid w:val="156116A4"/>
    <w:rsid w:val="1740460A"/>
    <w:rsid w:val="17BC7AE2"/>
    <w:rsid w:val="1921277E"/>
    <w:rsid w:val="19907E63"/>
    <w:rsid w:val="1D0C4CC0"/>
    <w:rsid w:val="1D107ACF"/>
    <w:rsid w:val="1F4B4088"/>
    <w:rsid w:val="21120BBB"/>
    <w:rsid w:val="2598777A"/>
    <w:rsid w:val="2E9078F6"/>
    <w:rsid w:val="2EEF0B9C"/>
    <w:rsid w:val="2F1A1868"/>
    <w:rsid w:val="337919E1"/>
    <w:rsid w:val="3B5B5607"/>
    <w:rsid w:val="3BAD7F0D"/>
    <w:rsid w:val="3CF93118"/>
    <w:rsid w:val="3D6A1B31"/>
    <w:rsid w:val="3DD71536"/>
    <w:rsid w:val="3DE418E4"/>
    <w:rsid w:val="466C0FAC"/>
    <w:rsid w:val="4A414703"/>
    <w:rsid w:val="4C6D519A"/>
    <w:rsid w:val="4C6E4727"/>
    <w:rsid w:val="516B3E2F"/>
    <w:rsid w:val="534A5F15"/>
    <w:rsid w:val="534B6116"/>
    <w:rsid w:val="545718C8"/>
    <w:rsid w:val="56207D21"/>
    <w:rsid w:val="56CD1F1E"/>
    <w:rsid w:val="59FB7A86"/>
    <w:rsid w:val="5D416B5A"/>
    <w:rsid w:val="5DDD40A3"/>
    <w:rsid w:val="601D158E"/>
    <w:rsid w:val="63D0377A"/>
    <w:rsid w:val="64346872"/>
    <w:rsid w:val="648D1C7F"/>
    <w:rsid w:val="68025586"/>
    <w:rsid w:val="68A655B2"/>
    <w:rsid w:val="6A133EBB"/>
    <w:rsid w:val="6A356C4C"/>
    <w:rsid w:val="6CDB0502"/>
    <w:rsid w:val="71AC2B5A"/>
    <w:rsid w:val="71C66F91"/>
    <w:rsid w:val="75F776FF"/>
    <w:rsid w:val="768F18B9"/>
    <w:rsid w:val="78B34F83"/>
    <w:rsid w:val="79751685"/>
    <w:rsid w:val="7BB95870"/>
    <w:rsid w:val="7D1F0657"/>
    <w:rsid w:val="7D2462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5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3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52"/>
    <w:semiHidden/>
    <w:unhideWhenUsed/>
    <w:qFormat/>
    <w:uiPriority w:val="99"/>
    <w:rPr>
      <w:b/>
      <w:bCs/>
    </w:r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styleId="11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7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color w:val="333333"/>
      <w:kern w:val="0"/>
      <w:sz w:val="22"/>
    </w:rPr>
  </w:style>
  <w:style w:type="paragraph" w:customStyle="1" w:styleId="18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2"/>
    </w:rPr>
  </w:style>
  <w:style w:type="paragraph" w:customStyle="1" w:styleId="19">
    <w:name w:val="xl6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0C0C0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1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0C0C0"/>
      <w:spacing w:before="100" w:beforeAutospacing="1" w:after="100" w:afterAutospacing="1"/>
      <w:jc w:val="center"/>
    </w:pPr>
    <w:rPr>
      <w:rFonts w:ascii="Arial" w:hAnsi="Arial" w:eastAsia="宋体" w:cs="Arial"/>
      <w:b/>
      <w:bCs/>
      <w:kern w:val="0"/>
      <w:sz w:val="24"/>
      <w:szCs w:val="24"/>
    </w:rPr>
  </w:style>
  <w:style w:type="paragraph" w:customStyle="1" w:styleId="22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0C0C0"/>
      <w:spacing w:before="100" w:beforeAutospacing="1" w:after="100" w:afterAutospacing="1"/>
      <w:jc w:val="center"/>
    </w:pPr>
    <w:rPr>
      <w:rFonts w:ascii="Arial" w:hAnsi="Arial" w:eastAsia="宋体" w:cs="Arial"/>
      <w:b/>
      <w:bCs/>
      <w:kern w:val="0"/>
      <w:sz w:val="24"/>
      <w:szCs w:val="24"/>
    </w:rPr>
  </w:style>
  <w:style w:type="paragraph" w:customStyle="1" w:styleId="23">
    <w:name w:val="xl6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5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7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8">
    <w:name w:val="xl7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9">
    <w:name w:val="xl7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xl7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1">
    <w:name w:val="xl7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2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3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color w:val="333333"/>
      <w:kern w:val="0"/>
      <w:sz w:val="24"/>
      <w:szCs w:val="24"/>
    </w:rPr>
  </w:style>
  <w:style w:type="paragraph" w:customStyle="1" w:styleId="34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5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6">
    <w:name w:val="xl8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7">
    <w:name w:val="xl8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8"/>
      <w:szCs w:val="28"/>
    </w:rPr>
  </w:style>
  <w:style w:type="character" w:customStyle="1" w:styleId="38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customStyle="1" w:styleId="39">
    <w:name w:val="xl8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C0C0C0"/>
      <w:spacing w:before="100" w:beforeAutospacing="1" w:after="100" w:afterAutospacing="1"/>
      <w:jc w:val="center"/>
    </w:pPr>
    <w:rPr>
      <w:rFonts w:ascii="仿宋" w:hAnsi="仿宋" w:eastAsia="仿宋" w:cs="宋体"/>
      <w:b/>
      <w:bCs/>
      <w:kern w:val="0"/>
      <w:sz w:val="24"/>
      <w:szCs w:val="24"/>
    </w:rPr>
  </w:style>
  <w:style w:type="paragraph" w:customStyle="1" w:styleId="40">
    <w:name w:val="xl8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1">
    <w:name w:val="xl8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2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C0C0C0"/>
      <w:spacing w:before="100" w:beforeAutospacing="1" w:after="100" w:afterAutospacing="1"/>
      <w:jc w:val="center"/>
    </w:pPr>
    <w:rPr>
      <w:rFonts w:ascii="仿宋" w:hAnsi="仿宋" w:eastAsia="仿宋" w:cs="宋体"/>
      <w:b/>
      <w:bCs/>
      <w:kern w:val="0"/>
      <w:sz w:val="24"/>
      <w:szCs w:val="24"/>
    </w:rPr>
  </w:style>
  <w:style w:type="paragraph" w:customStyle="1" w:styleId="43">
    <w:name w:val="xl8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C0C0C0"/>
      <w:spacing w:before="100" w:beforeAutospacing="1" w:after="100" w:afterAutospacing="1"/>
      <w:jc w:val="center"/>
    </w:pPr>
    <w:rPr>
      <w:rFonts w:ascii="仿宋" w:hAnsi="仿宋" w:eastAsia="仿宋" w:cs="宋体"/>
      <w:b/>
      <w:bCs/>
      <w:kern w:val="0"/>
      <w:sz w:val="24"/>
      <w:szCs w:val="24"/>
    </w:rPr>
  </w:style>
  <w:style w:type="paragraph" w:customStyle="1" w:styleId="44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5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6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7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8">
    <w:name w:val="xl9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9">
    <w:name w:val="xl9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50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color w:val="000000"/>
      <w:kern w:val="0"/>
      <w:sz w:val="24"/>
      <w:szCs w:val="24"/>
    </w:rPr>
  </w:style>
  <w:style w:type="character" w:customStyle="1" w:styleId="51">
    <w:name w:val="批注文字 字符"/>
    <w:basedOn w:val="8"/>
    <w:link w:val="2"/>
    <w:semiHidden/>
    <w:qFormat/>
    <w:uiPriority w:val="99"/>
    <w:rPr>
      <w:kern w:val="2"/>
      <w:sz w:val="21"/>
      <w:szCs w:val="22"/>
    </w:rPr>
  </w:style>
  <w:style w:type="character" w:customStyle="1" w:styleId="52">
    <w:name w:val="批注主题 字符"/>
    <w:basedOn w:val="51"/>
    <w:link w:val="6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27457-49DA-4692-8F87-92BD3C5137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2989</Words>
  <Characters>3674</Characters>
  <Lines>38</Lines>
  <Paragraphs>10</Paragraphs>
  <TotalTime>14330</TotalTime>
  <ScaleCrop>false</ScaleCrop>
  <LinksUpToDate>false</LinksUpToDate>
  <CharactersWithSpaces>3679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2018-04-04T02:43:00Z</dcterms:created>
  <dc:creator>JLX-</dc:creator>
  <cp:lastModifiedBy>3／3理想</cp:lastModifiedBy>
  <cp:lastPrinted>2022-09-29T02:42:00Z</cp:lastPrinted>
  <dcterms:modified xsi:type="dcterms:W3CDTF">2022-10-18T01:12:47Z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E3A53D8F6C83437E84D95AE64DA300D2</vt:lpwstr>
  </property>
  <property fmtid="{D5CDD505-2E9C-101B-9397-08002B2CF9AE}" pid="4" name="commondata">
    <vt:lpwstr>eyJoZGlkIjoiMDA5NjM3NWQzOWIzOWJiZmNjMGY5NzQ1NDc5MzQ0YjIifQ==</vt:lpwstr>
  </property>
</Properties>
</file>