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4"/>
        <w:tblpPr w:leftFromText="180" w:rightFromText="180" w:vertAnchor="page" w:horzAnchor="page" w:tblpX="1801" w:tblpY="2130"/>
        <w:tblOverlap w:val="never"/>
        <w:tblW w:w="873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right w:w="108" w:type="dxa"/>
        </w:tblCellMar>
      </w:tblPr>
      <w:tblGrid>
        <w:gridCol w:w="787"/>
        <w:gridCol w:w="1608"/>
        <w:gridCol w:w="5196"/>
        <w:gridCol w:w="114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left w:w="108" w:type="dxa"/>
            <w:right w:w="108" w:type="dxa"/>
          </w:tblCellMar>
        </w:tblPrEx>
        <w:tc>
          <w:tcPr>
            <w:tcW w:w="787" w:type="dxa"/>
            <w:vAlign w:val="center"/>
          </w:tcPr>
          <w:p>
            <w:pPr>
              <w:pStyle w:val="2"/>
              <w:widowControl/>
              <w:spacing w:beforeAutospacing="0" w:afterAutospacing="0" w:line="360" w:lineRule="auto"/>
              <w:jc w:val="center"/>
              <w:rPr>
                <w:rFonts w:hint="eastAsia" w:ascii="仿宋" w:hAnsi="仿宋" w:eastAsia="仿宋" w:cs="仿宋"/>
                <w:b/>
                <w:bCs/>
                <w:i w:val="0"/>
                <w:iCs w:val="0"/>
                <w:caps w:val="0"/>
                <w:color w:val="444444"/>
                <w:spacing w:val="0"/>
                <w:sz w:val="24"/>
                <w:szCs w:val="24"/>
                <w:lang w:eastAsia="zh-CN"/>
              </w:rPr>
            </w:pPr>
            <w:r>
              <w:rPr>
                <w:rFonts w:hint="eastAsia" w:ascii="仿宋" w:hAnsi="仿宋" w:eastAsia="仿宋" w:cs="仿宋"/>
                <w:b/>
                <w:bCs/>
                <w:i w:val="0"/>
                <w:iCs w:val="0"/>
                <w:caps w:val="0"/>
                <w:color w:val="444444"/>
                <w:spacing w:val="0"/>
                <w:sz w:val="24"/>
                <w:szCs w:val="24"/>
                <w:lang w:eastAsia="zh-CN"/>
              </w:rPr>
              <w:t>序号</w:t>
            </w:r>
          </w:p>
        </w:tc>
        <w:tc>
          <w:tcPr>
            <w:tcW w:w="1608" w:type="dxa"/>
            <w:vAlign w:val="center"/>
          </w:tcPr>
          <w:p>
            <w:pPr>
              <w:pStyle w:val="2"/>
              <w:widowControl/>
              <w:spacing w:beforeAutospacing="0" w:afterAutospacing="0" w:line="360" w:lineRule="auto"/>
              <w:jc w:val="center"/>
              <w:rPr>
                <w:rFonts w:hint="eastAsia" w:ascii="仿宋" w:hAnsi="仿宋" w:eastAsia="仿宋" w:cs="仿宋"/>
                <w:b/>
                <w:bCs/>
                <w:i w:val="0"/>
                <w:iCs w:val="0"/>
                <w:caps w:val="0"/>
                <w:color w:val="444444"/>
                <w:spacing w:val="0"/>
                <w:sz w:val="24"/>
                <w:szCs w:val="24"/>
                <w:lang w:eastAsia="zh-CN"/>
              </w:rPr>
            </w:pPr>
            <w:r>
              <w:rPr>
                <w:rFonts w:hint="eastAsia" w:ascii="仿宋" w:hAnsi="仿宋" w:eastAsia="仿宋" w:cs="仿宋"/>
                <w:b/>
                <w:bCs/>
                <w:i w:val="0"/>
                <w:iCs w:val="0"/>
                <w:caps w:val="0"/>
                <w:color w:val="444444"/>
                <w:spacing w:val="0"/>
                <w:sz w:val="24"/>
                <w:szCs w:val="24"/>
                <w:lang w:eastAsia="zh-CN"/>
              </w:rPr>
              <w:t>项目类型</w:t>
            </w:r>
          </w:p>
        </w:tc>
        <w:tc>
          <w:tcPr>
            <w:tcW w:w="5196" w:type="dxa"/>
            <w:vAlign w:val="center"/>
          </w:tcPr>
          <w:p>
            <w:pPr>
              <w:pStyle w:val="2"/>
              <w:widowControl/>
              <w:spacing w:beforeAutospacing="0" w:afterAutospacing="0" w:line="360" w:lineRule="auto"/>
              <w:ind w:firstLine="516"/>
              <w:jc w:val="center"/>
              <w:rPr>
                <w:rFonts w:hint="eastAsia" w:eastAsiaTheme="minorEastAsia"/>
                <w:sz w:val="22"/>
                <w:szCs w:val="22"/>
                <w:lang w:eastAsia="zh-CN"/>
              </w:rPr>
            </w:pPr>
            <w:r>
              <w:rPr>
                <w:rFonts w:hint="eastAsia" w:ascii="仿宋" w:hAnsi="仿宋" w:eastAsia="仿宋" w:cs="仿宋"/>
                <w:b/>
                <w:bCs/>
                <w:i w:val="0"/>
                <w:iCs w:val="0"/>
                <w:caps w:val="0"/>
                <w:color w:val="444444"/>
                <w:spacing w:val="0"/>
                <w:sz w:val="24"/>
                <w:szCs w:val="24"/>
                <w:lang w:eastAsia="zh-CN"/>
              </w:rPr>
              <w:t>项目名称</w:t>
            </w:r>
          </w:p>
        </w:tc>
        <w:tc>
          <w:tcPr>
            <w:tcW w:w="1140" w:type="dxa"/>
            <w:vAlign w:val="center"/>
          </w:tcPr>
          <w:p>
            <w:pPr>
              <w:pStyle w:val="2"/>
              <w:widowControl/>
              <w:spacing w:beforeAutospacing="0" w:afterAutospacing="0" w:line="360" w:lineRule="auto"/>
              <w:jc w:val="center"/>
              <w:rPr>
                <w:rFonts w:hint="eastAsia" w:eastAsiaTheme="minorEastAsia"/>
                <w:sz w:val="22"/>
                <w:szCs w:val="22"/>
                <w:lang w:eastAsia="zh-CN"/>
              </w:rPr>
            </w:pPr>
            <w:r>
              <w:rPr>
                <w:rFonts w:hint="eastAsia"/>
                <w:sz w:val="22"/>
                <w:szCs w:val="22"/>
                <w:lang w:eastAsia="zh-CN"/>
              </w:rPr>
              <w:t>申报人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left w:w="108" w:type="dxa"/>
            <w:right w:w="108" w:type="dxa"/>
          </w:tblCellMar>
        </w:tblPrEx>
        <w:tc>
          <w:tcPr>
            <w:tcW w:w="787" w:type="dxa"/>
            <w:vAlign w:val="center"/>
          </w:tcPr>
          <w:p>
            <w:pPr>
              <w:pStyle w:val="2"/>
              <w:widowControl/>
              <w:spacing w:beforeAutospacing="0" w:afterAutospacing="0" w:line="360" w:lineRule="auto"/>
              <w:jc w:val="center"/>
              <w:rPr>
                <w:rFonts w:hint="default" w:ascii="仿宋" w:hAnsi="仿宋" w:eastAsia="仿宋" w:cs="仿宋"/>
                <w:i w:val="0"/>
                <w:iCs w:val="0"/>
                <w:caps w:val="0"/>
                <w:color w:val="444444"/>
                <w:spacing w:val="0"/>
                <w:sz w:val="24"/>
                <w:szCs w:val="24"/>
                <w:lang w:val="en-US" w:eastAsia="zh-CN"/>
              </w:rPr>
            </w:pPr>
            <w:r>
              <w:rPr>
                <w:rFonts w:hint="eastAsia" w:ascii="仿宋" w:hAnsi="仿宋" w:eastAsia="仿宋" w:cs="仿宋"/>
                <w:i w:val="0"/>
                <w:iCs w:val="0"/>
                <w:caps w:val="0"/>
                <w:color w:val="444444"/>
                <w:spacing w:val="0"/>
                <w:sz w:val="24"/>
                <w:szCs w:val="24"/>
                <w:lang w:val="en-US" w:eastAsia="zh-CN"/>
              </w:rPr>
              <w:t>1</w:t>
            </w:r>
          </w:p>
        </w:tc>
        <w:tc>
          <w:tcPr>
            <w:tcW w:w="1608" w:type="dxa"/>
            <w:vAlign w:val="center"/>
          </w:tcPr>
          <w:p>
            <w:pPr>
              <w:widowControl/>
              <w:spacing w:beforeAutospacing="0" w:afterAutospacing="0" w:line="360" w:lineRule="auto"/>
              <w:jc w:val="center"/>
              <w:rPr>
                <w:rFonts w:hint="eastAsia" w:ascii="仿宋" w:hAnsi="仿宋" w:eastAsia="仿宋" w:cs="仿宋"/>
                <w:i w:val="0"/>
                <w:iCs w:val="0"/>
                <w:caps w:val="0"/>
                <w:color w:val="444444"/>
                <w:spacing w:val="0"/>
                <w:sz w:val="24"/>
                <w:szCs w:val="24"/>
                <w:lang w:val="en-US" w:eastAsia="zh-CN"/>
              </w:rPr>
            </w:pPr>
            <w:r>
              <w:rPr>
                <w:rFonts w:hint="eastAsia" w:ascii="宋体" w:hAnsi="宋体" w:eastAsia="宋体" w:cs="宋体"/>
                <w:b/>
                <w:bCs/>
                <w:color w:val="444444"/>
                <w:sz w:val="22"/>
                <w:szCs w:val="22"/>
              </w:rPr>
              <w:t>课程改革</w:t>
            </w:r>
          </w:p>
        </w:tc>
        <w:tc>
          <w:tcPr>
            <w:tcW w:w="5196" w:type="dxa"/>
            <w:vAlign w:val="center"/>
          </w:tcPr>
          <w:p>
            <w:pPr>
              <w:pStyle w:val="2"/>
              <w:widowControl/>
              <w:spacing w:beforeAutospacing="0" w:afterAutospacing="0" w:line="360" w:lineRule="auto"/>
              <w:jc w:val="center"/>
              <w:rPr>
                <w:sz w:val="22"/>
                <w:szCs w:val="22"/>
              </w:rPr>
            </w:pPr>
            <w:r>
              <w:rPr>
                <w:rFonts w:hint="eastAsia" w:ascii="仿宋" w:hAnsi="仿宋" w:eastAsia="仿宋" w:cs="仿宋"/>
                <w:i w:val="0"/>
                <w:iCs w:val="0"/>
                <w:caps w:val="0"/>
                <w:color w:val="444444"/>
                <w:spacing w:val="0"/>
                <w:sz w:val="24"/>
                <w:szCs w:val="24"/>
                <w:lang w:val="en-US" w:eastAsia="zh-CN"/>
              </w:rPr>
              <w:t>《运动控制系统》课程的智慧教学方式改革探索</w:t>
            </w:r>
          </w:p>
        </w:tc>
        <w:tc>
          <w:tcPr>
            <w:tcW w:w="1140" w:type="dxa"/>
            <w:vAlign w:val="center"/>
          </w:tcPr>
          <w:p>
            <w:pPr>
              <w:pStyle w:val="2"/>
              <w:widowControl/>
              <w:spacing w:beforeAutospacing="0" w:afterAutospacing="0" w:line="360" w:lineRule="auto"/>
              <w:jc w:val="center"/>
              <w:rPr>
                <w:sz w:val="22"/>
                <w:szCs w:val="22"/>
              </w:rPr>
            </w:pPr>
            <w:r>
              <w:rPr>
                <w:rFonts w:hint="eastAsia" w:ascii="仿宋" w:hAnsi="仿宋" w:eastAsia="仿宋" w:cs="仿宋"/>
                <w:i w:val="0"/>
                <w:iCs w:val="0"/>
                <w:caps w:val="0"/>
                <w:color w:val="444444"/>
                <w:spacing w:val="0"/>
                <w:sz w:val="24"/>
                <w:szCs w:val="24"/>
                <w:lang w:val="en-US" w:eastAsia="zh-CN"/>
              </w:rPr>
              <w:t>许玉格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left w:w="108" w:type="dxa"/>
            <w:right w:w="108" w:type="dxa"/>
          </w:tblCellMar>
        </w:tblPrEx>
        <w:trPr>
          <w:trHeight w:val="338" w:hRule="atLeast"/>
        </w:trPr>
        <w:tc>
          <w:tcPr>
            <w:tcW w:w="787" w:type="dxa"/>
            <w:vAlign w:val="center"/>
          </w:tcPr>
          <w:p>
            <w:pPr>
              <w:pStyle w:val="2"/>
              <w:widowControl/>
              <w:spacing w:beforeAutospacing="0" w:afterAutospacing="0" w:line="360" w:lineRule="auto"/>
              <w:ind w:firstLine="720" w:firstLineChars="300"/>
              <w:jc w:val="center"/>
              <w:rPr>
                <w:rFonts w:hint="default" w:ascii="仿宋" w:hAnsi="仿宋" w:eastAsia="仿宋" w:cs="仿宋"/>
                <w:i w:val="0"/>
                <w:iCs w:val="0"/>
                <w:caps w:val="0"/>
                <w:color w:val="444444"/>
                <w:spacing w:val="0"/>
                <w:sz w:val="24"/>
                <w:szCs w:val="24"/>
                <w:lang w:val="en-US" w:eastAsia="zh-CN"/>
              </w:rPr>
            </w:pPr>
            <w:r>
              <w:rPr>
                <w:rFonts w:hint="eastAsia" w:ascii="仿宋" w:hAnsi="仿宋" w:eastAsia="仿宋" w:cs="仿宋"/>
                <w:i w:val="0"/>
                <w:iCs w:val="0"/>
                <w:caps w:val="0"/>
                <w:color w:val="444444"/>
                <w:spacing w:val="0"/>
                <w:sz w:val="24"/>
                <w:szCs w:val="24"/>
                <w:lang w:val="en-US" w:eastAsia="zh-CN"/>
              </w:rPr>
              <w:t>22</w:t>
            </w:r>
          </w:p>
        </w:tc>
        <w:tc>
          <w:tcPr>
            <w:tcW w:w="1608" w:type="dxa"/>
            <w:vAlign w:val="center"/>
          </w:tcPr>
          <w:p>
            <w:pPr>
              <w:widowControl/>
              <w:spacing w:beforeAutospacing="0" w:afterAutospacing="0" w:line="360" w:lineRule="auto"/>
              <w:jc w:val="center"/>
              <w:rPr>
                <w:rFonts w:hint="eastAsia" w:ascii="仿宋" w:hAnsi="仿宋" w:eastAsia="仿宋" w:cs="仿宋"/>
                <w:i w:val="0"/>
                <w:iCs w:val="0"/>
                <w:caps w:val="0"/>
                <w:color w:val="444444"/>
                <w:spacing w:val="0"/>
                <w:sz w:val="24"/>
                <w:szCs w:val="24"/>
                <w:lang w:val="en-US" w:eastAsia="zh-CN"/>
              </w:rPr>
            </w:pPr>
            <w:r>
              <w:rPr>
                <w:rFonts w:hint="eastAsia" w:ascii="宋体" w:hAnsi="宋体" w:eastAsia="宋体" w:cs="宋体"/>
                <w:b/>
                <w:bCs/>
                <w:color w:val="444444"/>
                <w:sz w:val="22"/>
                <w:szCs w:val="22"/>
              </w:rPr>
              <w:t>课程改革</w:t>
            </w:r>
          </w:p>
        </w:tc>
        <w:tc>
          <w:tcPr>
            <w:tcW w:w="5196" w:type="dxa"/>
            <w:vAlign w:val="center"/>
          </w:tcPr>
          <w:p>
            <w:pPr>
              <w:pStyle w:val="2"/>
              <w:widowControl/>
              <w:spacing w:beforeAutospacing="0" w:afterAutospacing="0" w:line="360" w:lineRule="auto"/>
              <w:jc w:val="center"/>
              <w:rPr>
                <w:sz w:val="22"/>
                <w:szCs w:val="22"/>
              </w:rPr>
            </w:pPr>
            <w:r>
              <w:rPr>
                <w:rFonts w:hint="eastAsia" w:ascii="仿宋" w:hAnsi="仿宋" w:eastAsia="仿宋" w:cs="仿宋"/>
                <w:i w:val="0"/>
                <w:iCs w:val="0"/>
                <w:caps w:val="0"/>
                <w:color w:val="444444"/>
                <w:spacing w:val="0"/>
                <w:sz w:val="24"/>
                <w:szCs w:val="24"/>
                <w:lang w:val="en-US" w:eastAsia="zh-CN"/>
              </w:rPr>
              <w:t>基于CDIO的机器人技术基础课程设计教学改革</w:t>
            </w:r>
          </w:p>
        </w:tc>
        <w:tc>
          <w:tcPr>
            <w:tcW w:w="1140" w:type="dxa"/>
            <w:vAlign w:val="center"/>
          </w:tcPr>
          <w:p>
            <w:pPr>
              <w:pStyle w:val="2"/>
              <w:widowControl/>
              <w:spacing w:beforeAutospacing="0" w:afterAutospacing="0" w:line="360" w:lineRule="auto"/>
              <w:jc w:val="center"/>
              <w:rPr>
                <w:sz w:val="22"/>
                <w:szCs w:val="22"/>
              </w:rPr>
            </w:pPr>
            <w:r>
              <w:rPr>
                <w:rFonts w:hint="eastAsia" w:ascii="仿宋" w:hAnsi="仿宋" w:eastAsia="仿宋" w:cs="仿宋"/>
                <w:i w:val="0"/>
                <w:iCs w:val="0"/>
                <w:caps w:val="0"/>
                <w:color w:val="444444"/>
                <w:spacing w:val="0"/>
                <w:sz w:val="24"/>
                <w:szCs w:val="24"/>
                <w:lang w:val="en-US" w:eastAsia="zh-CN"/>
              </w:rPr>
              <w:t>杜启亮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left w:w="108" w:type="dxa"/>
            <w:right w:w="108" w:type="dxa"/>
          </w:tblCellMar>
        </w:tblPrEx>
        <w:tc>
          <w:tcPr>
            <w:tcW w:w="787" w:type="dxa"/>
            <w:vAlign w:val="center"/>
          </w:tcPr>
          <w:p>
            <w:pPr>
              <w:pStyle w:val="2"/>
              <w:widowControl/>
              <w:spacing w:beforeAutospacing="0" w:afterAutospacing="0" w:line="360" w:lineRule="auto"/>
              <w:ind w:firstLine="720" w:firstLineChars="300"/>
              <w:jc w:val="center"/>
              <w:rPr>
                <w:rFonts w:hint="default" w:ascii="仿宋" w:hAnsi="仿宋" w:eastAsia="仿宋" w:cs="仿宋"/>
                <w:i w:val="0"/>
                <w:iCs w:val="0"/>
                <w:caps w:val="0"/>
                <w:color w:val="444444"/>
                <w:spacing w:val="0"/>
                <w:sz w:val="24"/>
                <w:szCs w:val="24"/>
                <w:lang w:val="en-US" w:eastAsia="zh-CN"/>
              </w:rPr>
            </w:pPr>
            <w:r>
              <w:rPr>
                <w:rFonts w:hint="eastAsia" w:ascii="仿宋" w:hAnsi="仿宋" w:eastAsia="仿宋" w:cs="仿宋"/>
                <w:i w:val="0"/>
                <w:iCs w:val="0"/>
                <w:caps w:val="0"/>
                <w:color w:val="444444"/>
                <w:spacing w:val="0"/>
                <w:sz w:val="24"/>
                <w:szCs w:val="24"/>
                <w:lang w:val="en-US" w:eastAsia="zh-CN"/>
              </w:rPr>
              <w:t>33</w:t>
            </w:r>
          </w:p>
        </w:tc>
        <w:tc>
          <w:tcPr>
            <w:tcW w:w="1608" w:type="dxa"/>
            <w:vAlign w:val="center"/>
          </w:tcPr>
          <w:p>
            <w:pPr>
              <w:widowControl/>
              <w:spacing w:beforeAutospacing="0" w:afterAutospacing="0" w:line="360" w:lineRule="auto"/>
              <w:jc w:val="center"/>
              <w:rPr>
                <w:rFonts w:hint="eastAsia" w:ascii="仿宋" w:hAnsi="仿宋" w:eastAsia="仿宋" w:cs="仿宋"/>
                <w:i w:val="0"/>
                <w:iCs w:val="0"/>
                <w:caps w:val="0"/>
                <w:color w:val="444444"/>
                <w:spacing w:val="0"/>
                <w:sz w:val="24"/>
                <w:szCs w:val="24"/>
                <w:lang w:val="en-US" w:eastAsia="zh-CN"/>
              </w:rPr>
            </w:pPr>
            <w:r>
              <w:rPr>
                <w:rFonts w:hint="eastAsia" w:ascii="宋体" w:hAnsi="宋体" w:eastAsia="宋体" w:cs="宋体"/>
                <w:b/>
                <w:bCs/>
                <w:color w:val="444444"/>
                <w:sz w:val="22"/>
                <w:szCs w:val="22"/>
              </w:rPr>
              <w:t>课程改革</w:t>
            </w:r>
          </w:p>
        </w:tc>
        <w:tc>
          <w:tcPr>
            <w:tcW w:w="5196" w:type="dxa"/>
            <w:vAlign w:val="center"/>
          </w:tcPr>
          <w:p>
            <w:pPr>
              <w:pStyle w:val="2"/>
              <w:widowControl/>
              <w:spacing w:beforeAutospacing="0" w:afterAutospacing="0" w:line="360" w:lineRule="auto"/>
              <w:jc w:val="center"/>
              <w:rPr>
                <w:sz w:val="22"/>
                <w:szCs w:val="22"/>
              </w:rPr>
            </w:pPr>
            <w:r>
              <w:rPr>
                <w:rFonts w:hint="eastAsia" w:ascii="仿宋" w:hAnsi="仿宋" w:eastAsia="仿宋" w:cs="仿宋"/>
                <w:i w:val="0"/>
                <w:iCs w:val="0"/>
                <w:caps w:val="0"/>
                <w:color w:val="444444"/>
                <w:spacing w:val="0"/>
                <w:sz w:val="24"/>
                <w:szCs w:val="24"/>
                <w:lang w:val="en-US" w:eastAsia="zh-CN"/>
              </w:rPr>
              <w:t>现代控制理论课程实践改革</w:t>
            </w:r>
          </w:p>
        </w:tc>
        <w:tc>
          <w:tcPr>
            <w:tcW w:w="1140" w:type="dxa"/>
            <w:vAlign w:val="center"/>
          </w:tcPr>
          <w:p>
            <w:pPr>
              <w:pStyle w:val="2"/>
              <w:widowControl/>
              <w:spacing w:beforeAutospacing="0" w:afterAutospacing="0" w:line="360" w:lineRule="auto"/>
              <w:jc w:val="center"/>
              <w:rPr>
                <w:sz w:val="22"/>
                <w:szCs w:val="22"/>
              </w:rPr>
            </w:pPr>
            <w:r>
              <w:rPr>
                <w:rFonts w:hint="eastAsia" w:ascii="仿宋" w:hAnsi="仿宋" w:eastAsia="仿宋" w:cs="仿宋"/>
                <w:i w:val="0"/>
                <w:iCs w:val="0"/>
                <w:caps w:val="0"/>
                <w:color w:val="444444"/>
                <w:spacing w:val="0"/>
                <w:sz w:val="24"/>
                <w:szCs w:val="24"/>
                <w:lang w:val="en-US" w:eastAsia="zh-CN"/>
              </w:rPr>
              <w:t>张梅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left w:w="108" w:type="dxa"/>
            <w:right w:w="108" w:type="dxa"/>
          </w:tblCellMar>
        </w:tblPrEx>
        <w:tc>
          <w:tcPr>
            <w:tcW w:w="787" w:type="dxa"/>
            <w:vAlign w:val="center"/>
          </w:tcPr>
          <w:p>
            <w:pPr>
              <w:pStyle w:val="2"/>
              <w:widowControl/>
              <w:tabs>
                <w:tab w:val="center" w:pos="286"/>
              </w:tabs>
              <w:spacing w:beforeAutospacing="0" w:afterAutospacing="0" w:line="360" w:lineRule="auto"/>
              <w:jc w:val="center"/>
              <w:rPr>
                <w:rFonts w:hint="default" w:ascii="仿宋" w:hAnsi="仿宋" w:eastAsia="仿宋" w:cs="仿宋"/>
                <w:i w:val="0"/>
                <w:iCs w:val="0"/>
                <w:caps w:val="0"/>
                <w:color w:val="444444"/>
                <w:spacing w:val="0"/>
                <w:sz w:val="24"/>
                <w:szCs w:val="24"/>
                <w:lang w:val="en-US" w:eastAsia="zh-CN"/>
              </w:rPr>
            </w:pPr>
            <w:r>
              <w:rPr>
                <w:rFonts w:hint="eastAsia" w:ascii="仿宋" w:hAnsi="仿宋" w:eastAsia="仿宋" w:cs="仿宋"/>
                <w:i w:val="0"/>
                <w:iCs w:val="0"/>
                <w:caps w:val="0"/>
                <w:color w:val="444444"/>
                <w:spacing w:val="0"/>
                <w:sz w:val="24"/>
                <w:szCs w:val="24"/>
                <w:lang w:val="en-US" w:eastAsia="zh-CN"/>
              </w:rPr>
              <w:t>4</w:t>
            </w:r>
          </w:p>
        </w:tc>
        <w:tc>
          <w:tcPr>
            <w:tcW w:w="1608" w:type="dxa"/>
            <w:vAlign w:val="center"/>
          </w:tcPr>
          <w:p>
            <w:pPr>
              <w:widowControl/>
              <w:spacing w:beforeAutospacing="0" w:afterAutospacing="0" w:line="360" w:lineRule="auto"/>
              <w:jc w:val="center"/>
              <w:rPr>
                <w:rFonts w:hint="eastAsia" w:ascii="仿宋" w:hAnsi="仿宋" w:eastAsia="仿宋" w:cs="仿宋"/>
                <w:i w:val="0"/>
                <w:iCs w:val="0"/>
                <w:caps w:val="0"/>
                <w:color w:val="444444"/>
                <w:spacing w:val="0"/>
                <w:sz w:val="24"/>
                <w:szCs w:val="24"/>
                <w:lang w:eastAsia="zh-CN"/>
              </w:rPr>
            </w:pPr>
            <w:r>
              <w:rPr>
                <w:rFonts w:hint="eastAsia" w:ascii="宋体" w:hAnsi="宋体" w:eastAsia="宋体" w:cs="宋体"/>
                <w:b/>
                <w:bCs/>
                <w:color w:val="444444"/>
                <w:sz w:val="22"/>
                <w:szCs w:val="22"/>
              </w:rPr>
              <w:t>理论课中探索性实践改革</w:t>
            </w:r>
          </w:p>
        </w:tc>
        <w:tc>
          <w:tcPr>
            <w:tcW w:w="5196" w:type="dxa"/>
            <w:vAlign w:val="center"/>
          </w:tcPr>
          <w:p>
            <w:pPr>
              <w:pStyle w:val="2"/>
              <w:widowControl/>
              <w:spacing w:beforeAutospacing="0" w:afterAutospacing="0" w:line="360" w:lineRule="auto"/>
              <w:jc w:val="center"/>
              <w:rPr>
                <w:sz w:val="22"/>
                <w:szCs w:val="22"/>
              </w:rPr>
            </w:pPr>
            <w:r>
              <w:rPr>
                <w:rFonts w:hint="eastAsia" w:ascii="仿宋" w:hAnsi="仿宋" w:eastAsia="仿宋" w:cs="仿宋"/>
                <w:i w:val="0"/>
                <w:iCs w:val="0"/>
                <w:caps w:val="0"/>
                <w:color w:val="444444"/>
                <w:spacing w:val="0"/>
                <w:sz w:val="24"/>
                <w:szCs w:val="24"/>
                <w:lang w:eastAsia="zh-CN"/>
              </w:rPr>
              <w:t>区块链与数字经济创新实践改革</w:t>
            </w:r>
          </w:p>
        </w:tc>
        <w:tc>
          <w:tcPr>
            <w:tcW w:w="1140" w:type="dxa"/>
            <w:vAlign w:val="center"/>
          </w:tcPr>
          <w:p>
            <w:pPr>
              <w:pStyle w:val="2"/>
              <w:widowControl/>
              <w:spacing w:beforeAutospacing="0" w:afterAutospacing="0" w:line="360" w:lineRule="auto"/>
              <w:jc w:val="center"/>
              <w:rPr>
                <w:sz w:val="22"/>
                <w:szCs w:val="22"/>
              </w:rPr>
            </w:pPr>
            <w:r>
              <w:rPr>
                <w:rFonts w:hint="eastAsia" w:ascii="仿宋" w:hAnsi="仿宋" w:eastAsia="仿宋" w:cs="仿宋"/>
                <w:i w:val="0"/>
                <w:iCs w:val="0"/>
                <w:caps w:val="0"/>
                <w:color w:val="444444"/>
                <w:spacing w:val="0"/>
                <w:sz w:val="24"/>
                <w:szCs w:val="24"/>
                <w:lang w:eastAsia="zh-CN"/>
              </w:rPr>
              <w:t>崔巍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left w:w="108" w:type="dxa"/>
            <w:right w:w="108" w:type="dxa"/>
          </w:tblCellMar>
        </w:tblPrEx>
        <w:tc>
          <w:tcPr>
            <w:tcW w:w="787" w:type="dxa"/>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44" w:lineRule="atLeast"/>
              <w:ind w:right="0"/>
              <w:jc w:val="center"/>
              <w:rPr>
                <w:rFonts w:hint="default" w:ascii="仿宋" w:hAnsi="仿宋" w:eastAsia="仿宋" w:cs="仿宋"/>
                <w:i w:val="0"/>
                <w:iCs w:val="0"/>
                <w:caps w:val="0"/>
                <w:color w:val="444444"/>
                <w:spacing w:val="0"/>
                <w:sz w:val="24"/>
                <w:szCs w:val="24"/>
                <w:lang w:val="en-US" w:eastAsia="zh-CN"/>
              </w:rPr>
            </w:pPr>
            <w:r>
              <w:rPr>
                <w:rFonts w:hint="eastAsia" w:ascii="仿宋" w:hAnsi="仿宋" w:eastAsia="仿宋" w:cs="仿宋"/>
                <w:i w:val="0"/>
                <w:iCs w:val="0"/>
                <w:caps w:val="0"/>
                <w:color w:val="444444"/>
                <w:spacing w:val="0"/>
                <w:sz w:val="24"/>
                <w:szCs w:val="24"/>
                <w:lang w:val="en-US" w:eastAsia="zh-CN"/>
              </w:rPr>
              <w:t>5</w:t>
            </w:r>
          </w:p>
        </w:tc>
        <w:tc>
          <w:tcPr>
            <w:tcW w:w="1608" w:type="dxa"/>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44" w:lineRule="atLeast"/>
              <w:ind w:right="0"/>
              <w:jc w:val="center"/>
              <w:rPr>
                <w:rFonts w:hint="eastAsia" w:ascii="仿宋" w:hAnsi="仿宋" w:eastAsia="仿宋" w:cs="仿宋"/>
                <w:i w:val="0"/>
                <w:iCs w:val="0"/>
                <w:caps w:val="0"/>
                <w:color w:val="444444"/>
                <w:spacing w:val="0"/>
                <w:sz w:val="24"/>
                <w:szCs w:val="24"/>
                <w:lang w:eastAsia="zh-CN"/>
              </w:rPr>
            </w:pPr>
            <w:r>
              <w:rPr>
                <w:rFonts w:hint="eastAsia" w:ascii="宋体" w:hAnsi="宋体" w:eastAsia="宋体" w:cs="宋体"/>
                <w:b/>
                <w:bCs/>
                <w:color w:val="444444"/>
                <w:sz w:val="22"/>
                <w:szCs w:val="22"/>
              </w:rPr>
              <w:t>理论课中探索性实践改革</w:t>
            </w:r>
          </w:p>
        </w:tc>
        <w:tc>
          <w:tcPr>
            <w:tcW w:w="5196" w:type="dxa"/>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44" w:lineRule="atLeast"/>
              <w:ind w:right="0"/>
              <w:jc w:val="center"/>
              <w:rPr>
                <w:sz w:val="22"/>
                <w:szCs w:val="22"/>
              </w:rPr>
            </w:pPr>
            <w:r>
              <w:rPr>
                <w:rFonts w:hint="eastAsia" w:ascii="仿宋" w:hAnsi="仿宋" w:eastAsia="仿宋" w:cs="仿宋"/>
                <w:i w:val="0"/>
                <w:iCs w:val="0"/>
                <w:caps w:val="0"/>
                <w:color w:val="444444"/>
                <w:spacing w:val="0"/>
                <w:sz w:val="24"/>
                <w:szCs w:val="24"/>
                <w:lang w:eastAsia="zh-CN"/>
              </w:rPr>
              <w:t>《数据结构与算法》教学案例的智能系统建设</w:t>
            </w:r>
          </w:p>
        </w:tc>
        <w:tc>
          <w:tcPr>
            <w:tcW w:w="1140" w:type="dxa"/>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44" w:lineRule="atLeast"/>
              <w:ind w:right="0"/>
              <w:jc w:val="center"/>
              <w:rPr>
                <w:sz w:val="22"/>
                <w:szCs w:val="22"/>
              </w:rPr>
            </w:pPr>
            <w:r>
              <w:rPr>
                <w:rFonts w:hint="eastAsia" w:ascii="仿宋" w:hAnsi="仿宋" w:eastAsia="仿宋" w:cs="仿宋"/>
                <w:i w:val="0"/>
                <w:iCs w:val="0"/>
                <w:caps w:val="0"/>
                <w:color w:val="444444"/>
                <w:spacing w:val="0"/>
                <w:sz w:val="24"/>
                <w:szCs w:val="24"/>
                <w:lang w:eastAsia="zh-CN"/>
              </w:rPr>
              <w:t>彭云建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left w:w="108" w:type="dxa"/>
            <w:right w:w="108" w:type="dxa"/>
          </w:tblCellMar>
        </w:tblPrEx>
        <w:tc>
          <w:tcPr>
            <w:tcW w:w="787" w:type="dxa"/>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44" w:lineRule="atLeast"/>
              <w:ind w:right="0"/>
              <w:jc w:val="center"/>
              <w:rPr>
                <w:rFonts w:hint="default" w:ascii="仿宋" w:hAnsi="仿宋" w:eastAsia="仿宋" w:cs="仿宋"/>
                <w:i w:val="0"/>
                <w:iCs w:val="0"/>
                <w:caps w:val="0"/>
                <w:color w:val="444444"/>
                <w:spacing w:val="0"/>
                <w:sz w:val="24"/>
                <w:szCs w:val="24"/>
                <w:lang w:val="en-US" w:eastAsia="zh-CN"/>
              </w:rPr>
            </w:pPr>
            <w:r>
              <w:rPr>
                <w:rFonts w:hint="eastAsia" w:ascii="仿宋" w:hAnsi="仿宋" w:eastAsia="仿宋" w:cs="仿宋"/>
                <w:i w:val="0"/>
                <w:iCs w:val="0"/>
                <w:caps w:val="0"/>
                <w:color w:val="444444"/>
                <w:spacing w:val="0"/>
                <w:sz w:val="24"/>
                <w:szCs w:val="24"/>
                <w:lang w:val="en-US" w:eastAsia="zh-CN"/>
              </w:rPr>
              <w:t>6</w:t>
            </w:r>
          </w:p>
        </w:tc>
        <w:tc>
          <w:tcPr>
            <w:tcW w:w="1608" w:type="dxa"/>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44" w:lineRule="atLeast"/>
              <w:ind w:right="0"/>
              <w:jc w:val="center"/>
              <w:rPr>
                <w:rFonts w:hint="eastAsia" w:ascii="仿宋" w:hAnsi="仿宋" w:eastAsia="仿宋" w:cs="仿宋"/>
                <w:i w:val="0"/>
                <w:iCs w:val="0"/>
                <w:caps w:val="0"/>
                <w:color w:val="444444"/>
                <w:spacing w:val="0"/>
                <w:sz w:val="24"/>
                <w:szCs w:val="24"/>
                <w:lang w:val="en-US" w:eastAsia="zh-CN"/>
              </w:rPr>
            </w:pPr>
            <w:r>
              <w:rPr>
                <w:rFonts w:hint="eastAsia" w:ascii="宋体" w:hAnsi="宋体" w:eastAsia="宋体" w:cs="宋体"/>
                <w:b/>
                <w:bCs/>
                <w:color w:val="444444"/>
                <w:sz w:val="22"/>
                <w:szCs w:val="22"/>
              </w:rPr>
              <w:t>理论课中探索性实践改革</w:t>
            </w:r>
          </w:p>
        </w:tc>
        <w:tc>
          <w:tcPr>
            <w:tcW w:w="5196" w:type="dxa"/>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44" w:lineRule="atLeast"/>
              <w:ind w:right="0"/>
              <w:jc w:val="center"/>
              <w:rPr>
                <w:sz w:val="22"/>
                <w:szCs w:val="22"/>
              </w:rPr>
            </w:pPr>
            <w:r>
              <w:rPr>
                <w:rFonts w:hint="eastAsia" w:ascii="仿宋" w:hAnsi="仿宋" w:eastAsia="仿宋" w:cs="仿宋"/>
                <w:i w:val="0"/>
                <w:iCs w:val="0"/>
                <w:caps w:val="0"/>
                <w:color w:val="444444"/>
                <w:spacing w:val="0"/>
                <w:sz w:val="24"/>
                <w:szCs w:val="24"/>
                <w:lang w:val="en-US" w:eastAsia="zh-CN"/>
              </w:rPr>
              <w:t>基于OBE理念的电力电子技术课程实践教学改革</w:t>
            </w:r>
          </w:p>
        </w:tc>
        <w:tc>
          <w:tcPr>
            <w:tcW w:w="1140" w:type="dxa"/>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44" w:lineRule="atLeast"/>
              <w:ind w:right="0"/>
              <w:jc w:val="center"/>
              <w:rPr>
                <w:sz w:val="22"/>
                <w:szCs w:val="22"/>
              </w:rPr>
            </w:pPr>
            <w:r>
              <w:rPr>
                <w:rFonts w:hint="eastAsia" w:ascii="仿宋" w:hAnsi="仿宋" w:eastAsia="仿宋" w:cs="仿宋"/>
                <w:i w:val="0"/>
                <w:iCs w:val="0"/>
                <w:caps w:val="0"/>
                <w:color w:val="444444"/>
                <w:spacing w:val="0"/>
                <w:sz w:val="24"/>
                <w:szCs w:val="24"/>
                <w:lang w:val="en-US" w:eastAsia="zh-CN"/>
              </w:rPr>
              <w:t>文小琴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left w:w="108" w:type="dxa"/>
            <w:right w:w="108" w:type="dxa"/>
          </w:tblCellMar>
        </w:tblPrEx>
        <w:tc>
          <w:tcPr>
            <w:tcW w:w="787" w:type="dxa"/>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44" w:lineRule="atLeast"/>
              <w:ind w:right="0"/>
              <w:jc w:val="center"/>
              <w:rPr>
                <w:rFonts w:hint="default" w:ascii="仿宋" w:hAnsi="仿宋" w:eastAsia="仿宋" w:cs="仿宋"/>
                <w:i w:val="0"/>
                <w:iCs w:val="0"/>
                <w:caps w:val="0"/>
                <w:color w:val="444444"/>
                <w:spacing w:val="0"/>
                <w:sz w:val="24"/>
                <w:szCs w:val="24"/>
                <w:lang w:val="en-US" w:eastAsia="zh-CN"/>
              </w:rPr>
            </w:pPr>
            <w:r>
              <w:rPr>
                <w:rFonts w:hint="eastAsia" w:ascii="仿宋" w:hAnsi="仿宋" w:eastAsia="仿宋" w:cs="仿宋"/>
                <w:i w:val="0"/>
                <w:iCs w:val="0"/>
                <w:caps w:val="0"/>
                <w:color w:val="444444"/>
                <w:spacing w:val="0"/>
                <w:sz w:val="24"/>
                <w:szCs w:val="24"/>
                <w:lang w:val="en-US" w:eastAsia="zh-CN"/>
              </w:rPr>
              <w:t>7</w:t>
            </w:r>
          </w:p>
        </w:tc>
        <w:tc>
          <w:tcPr>
            <w:tcW w:w="1608" w:type="dxa"/>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44" w:lineRule="atLeast"/>
              <w:ind w:right="0"/>
              <w:jc w:val="center"/>
              <w:rPr>
                <w:rFonts w:hint="eastAsia" w:ascii="仿宋" w:hAnsi="仿宋" w:eastAsia="仿宋" w:cs="仿宋"/>
                <w:i w:val="0"/>
                <w:iCs w:val="0"/>
                <w:caps w:val="0"/>
                <w:color w:val="444444"/>
                <w:spacing w:val="0"/>
                <w:sz w:val="24"/>
                <w:szCs w:val="24"/>
                <w:lang w:val="en-US" w:eastAsia="zh-CN"/>
              </w:rPr>
            </w:pPr>
            <w:r>
              <w:rPr>
                <w:rFonts w:hint="eastAsia" w:ascii="宋体" w:hAnsi="宋体" w:eastAsia="宋体" w:cs="宋体"/>
                <w:b/>
                <w:bCs/>
                <w:color w:val="444444"/>
                <w:sz w:val="22"/>
                <w:szCs w:val="22"/>
              </w:rPr>
              <w:t>理论课中探索性实践改革</w:t>
            </w:r>
          </w:p>
        </w:tc>
        <w:tc>
          <w:tcPr>
            <w:tcW w:w="5196" w:type="dxa"/>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44" w:lineRule="atLeast"/>
              <w:ind w:right="0"/>
              <w:jc w:val="center"/>
              <w:rPr>
                <w:sz w:val="22"/>
                <w:szCs w:val="22"/>
              </w:rPr>
            </w:pPr>
            <w:r>
              <w:rPr>
                <w:rFonts w:hint="eastAsia" w:ascii="仿宋" w:hAnsi="仿宋" w:eastAsia="仿宋" w:cs="仿宋"/>
                <w:i w:val="0"/>
                <w:iCs w:val="0"/>
                <w:caps w:val="0"/>
                <w:color w:val="444444"/>
                <w:spacing w:val="0"/>
                <w:sz w:val="24"/>
                <w:szCs w:val="24"/>
                <w:lang w:val="en-US" w:eastAsia="zh-CN"/>
              </w:rPr>
              <w:t>多维度课堂教与学的行动教学模式</w:t>
            </w:r>
          </w:p>
        </w:tc>
        <w:tc>
          <w:tcPr>
            <w:tcW w:w="1140" w:type="dxa"/>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44" w:lineRule="atLeast"/>
              <w:ind w:right="0"/>
              <w:jc w:val="center"/>
              <w:rPr>
                <w:sz w:val="22"/>
                <w:szCs w:val="22"/>
              </w:rPr>
            </w:pPr>
            <w:r>
              <w:rPr>
                <w:rFonts w:hint="eastAsia" w:ascii="仿宋" w:hAnsi="仿宋" w:eastAsia="仿宋" w:cs="仿宋"/>
                <w:i w:val="0"/>
                <w:iCs w:val="0"/>
                <w:caps w:val="0"/>
                <w:color w:val="444444"/>
                <w:spacing w:val="0"/>
                <w:sz w:val="24"/>
                <w:szCs w:val="24"/>
                <w:lang w:val="en-US" w:eastAsia="zh-CN"/>
              </w:rPr>
              <w:t>杜娟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left w:w="108" w:type="dxa"/>
            <w:right w:w="108" w:type="dxa"/>
          </w:tblCellMar>
        </w:tblPrEx>
        <w:tc>
          <w:tcPr>
            <w:tcW w:w="787" w:type="dxa"/>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44" w:lineRule="atLeast"/>
              <w:ind w:right="0"/>
              <w:jc w:val="center"/>
              <w:rPr>
                <w:rFonts w:hint="default" w:ascii="仿宋" w:hAnsi="仿宋" w:eastAsia="仿宋" w:cs="仿宋"/>
                <w:i w:val="0"/>
                <w:iCs w:val="0"/>
                <w:caps w:val="0"/>
                <w:color w:val="444444"/>
                <w:spacing w:val="0"/>
                <w:sz w:val="24"/>
                <w:szCs w:val="24"/>
                <w:lang w:val="en-US" w:eastAsia="zh-CN"/>
              </w:rPr>
            </w:pPr>
            <w:r>
              <w:rPr>
                <w:rFonts w:hint="eastAsia" w:ascii="仿宋" w:hAnsi="仿宋" w:eastAsia="仿宋" w:cs="仿宋"/>
                <w:i w:val="0"/>
                <w:iCs w:val="0"/>
                <w:caps w:val="0"/>
                <w:color w:val="444444"/>
                <w:spacing w:val="0"/>
                <w:sz w:val="24"/>
                <w:szCs w:val="24"/>
                <w:lang w:val="en-US" w:eastAsia="zh-CN"/>
              </w:rPr>
              <w:t>8</w:t>
            </w:r>
          </w:p>
        </w:tc>
        <w:tc>
          <w:tcPr>
            <w:tcW w:w="1608" w:type="dxa"/>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44" w:lineRule="atLeast"/>
              <w:ind w:right="0"/>
              <w:jc w:val="center"/>
              <w:rPr>
                <w:rFonts w:hint="eastAsia" w:ascii="仿宋" w:hAnsi="仿宋" w:eastAsia="仿宋" w:cs="仿宋"/>
                <w:i w:val="0"/>
                <w:iCs w:val="0"/>
                <w:caps w:val="0"/>
                <w:color w:val="444444"/>
                <w:spacing w:val="0"/>
                <w:sz w:val="24"/>
                <w:szCs w:val="24"/>
                <w:lang w:val="en-US" w:eastAsia="zh-CN"/>
              </w:rPr>
            </w:pPr>
            <w:r>
              <w:rPr>
                <w:rFonts w:hint="eastAsia" w:ascii="宋体" w:hAnsi="宋体" w:eastAsia="宋体" w:cs="宋体"/>
                <w:b/>
                <w:bCs/>
                <w:color w:val="444444"/>
                <w:sz w:val="22"/>
                <w:szCs w:val="22"/>
              </w:rPr>
              <w:t>理论课中探索性实践改革</w:t>
            </w:r>
          </w:p>
        </w:tc>
        <w:tc>
          <w:tcPr>
            <w:tcW w:w="5196" w:type="dxa"/>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44" w:lineRule="atLeast"/>
              <w:ind w:right="0"/>
              <w:jc w:val="center"/>
              <w:rPr>
                <w:sz w:val="22"/>
                <w:szCs w:val="22"/>
              </w:rPr>
            </w:pPr>
            <w:r>
              <w:rPr>
                <w:rFonts w:hint="eastAsia" w:ascii="仿宋" w:hAnsi="仿宋" w:eastAsia="仿宋" w:cs="仿宋"/>
                <w:i w:val="0"/>
                <w:iCs w:val="0"/>
                <w:caps w:val="0"/>
                <w:color w:val="444444"/>
                <w:spacing w:val="0"/>
                <w:sz w:val="24"/>
                <w:szCs w:val="24"/>
                <w:lang w:val="en-US" w:eastAsia="zh-CN"/>
              </w:rPr>
              <w:t>经典控制理论与应用思政教学改革</w:t>
            </w:r>
          </w:p>
        </w:tc>
        <w:tc>
          <w:tcPr>
            <w:tcW w:w="1140" w:type="dxa"/>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44" w:lineRule="atLeast"/>
              <w:ind w:right="0"/>
              <w:jc w:val="center"/>
              <w:rPr>
                <w:sz w:val="22"/>
                <w:szCs w:val="22"/>
              </w:rPr>
            </w:pPr>
            <w:r>
              <w:rPr>
                <w:rFonts w:hint="eastAsia" w:ascii="仿宋" w:hAnsi="仿宋" w:eastAsia="仿宋" w:cs="仿宋"/>
                <w:i w:val="0"/>
                <w:iCs w:val="0"/>
                <w:caps w:val="0"/>
                <w:color w:val="444444"/>
                <w:spacing w:val="0"/>
                <w:sz w:val="24"/>
                <w:szCs w:val="24"/>
                <w:lang w:val="en-US" w:eastAsia="zh-CN"/>
              </w:rPr>
              <w:t>刘屿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left w:w="108" w:type="dxa"/>
            <w:right w:w="108" w:type="dxa"/>
          </w:tblCellMar>
        </w:tblPrEx>
        <w:tc>
          <w:tcPr>
            <w:tcW w:w="787" w:type="dxa"/>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44" w:lineRule="atLeast"/>
              <w:ind w:right="0"/>
              <w:jc w:val="center"/>
              <w:rPr>
                <w:rFonts w:hint="default" w:ascii="仿宋" w:hAnsi="仿宋" w:eastAsia="仿宋" w:cs="仿宋"/>
                <w:i w:val="0"/>
                <w:iCs w:val="0"/>
                <w:caps w:val="0"/>
                <w:color w:val="444444"/>
                <w:spacing w:val="0"/>
                <w:sz w:val="24"/>
                <w:szCs w:val="24"/>
                <w:lang w:val="en-US" w:eastAsia="zh-CN"/>
              </w:rPr>
            </w:pPr>
            <w:r>
              <w:rPr>
                <w:rFonts w:hint="eastAsia" w:ascii="仿宋" w:hAnsi="仿宋" w:eastAsia="仿宋" w:cs="仿宋"/>
                <w:i w:val="0"/>
                <w:iCs w:val="0"/>
                <w:caps w:val="0"/>
                <w:color w:val="444444"/>
                <w:spacing w:val="0"/>
                <w:sz w:val="24"/>
                <w:szCs w:val="24"/>
                <w:lang w:val="en-US" w:eastAsia="zh-CN"/>
              </w:rPr>
              <w:t>9</w:t>
            </w:r>
          </w:p>
        </w:tc>
        <w:tc>
          <w:tcPr>
            <w:tcW w:w="1608" w:type="dxa"/>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44" w:lineRule="atLeast"/>
              <w:ind w:right="0"/>
              <w:jc w:val="center"/>
              <w:rPr>
                <w:rFonts w:hint="eastAsia" w:ascii="仿宋" w:hAnsi="仿宋" w:eastAsia="仿宋" w:cs="仿宋"/>
                <w:i w:val="0"/>
                <w:iCs w:val="0"/>
                <w:caps w:val="0"/>
                <w:color w:val="444444"/>
                <w:spacing w:val="0"/>
                <w:sz w:val="24"/>
                <w:szCs w:val="24"/>
                <w:lang w:val="en-US" w:eastAsia="zh-CN"/>
              </w:rPr>
            </w:pPr>
            <w:r>
              <w:rPr>
                <w:rFonts w:hint="eastAsia" w:ascii="宋体" w:hAnsi="宋体" w:eastAsia="宋体" w:cs="宋体"/>
                <w:b/>
                <w:bCs/>
                <w:color w:val="444444"/>
                <w:sz w:val="22"/>
                <w:szCs w:val="22"/>
              </w:rPr>
              <w:t>理论课中探索性实践改革</w:t>
            </w:r>
          </w:p>
        </w:tc>
        <w:tc>
          <w:tcPr>
            <w:tcW w:w="5196" w:type="dxa"/>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44" w:lineRule="atLeast"/>
              <w:ind w:right="0"/>
              <w:jc w:val="center"/>
              <w:rPr>
                <w:sz w:val="22"/>
                <w:szCs w:val="22"/>
              </w:rPr>
            </w:pPr>
            <w:r>
              <w:rPr>
                <w:rFonts w:hint="eastAsia" w:ascii="仿宋" w:hAnsi="仿宋" w:eastAsia="仿宋" w:cs="仿宋"/>
                <w:i w:val="0"/>
                <w:iCs w:val="0"/>
                <w:caps w:val="0"/>
                <w:color w:val="444444"/>
                <w:spacing w:val="0"/>
                <w:sz w:val="24"/>
                <w:szCs w:val="24"/>
                <w:lang w:val="en-US" w:eastAsia="zh-CN"/>
              </w:rPr>
              <w:t>面向智能科学的数值分析课程教学内容与方法改革探索</w:t>
            </w:r>
          </w:p>
        </w:tc>
        <w:tc>
          <w:tcPr>
            <w:tcW w:w="1140" w:type="dxa"/>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44" w:lineRule="atLeast"/>
              <w:ind w:right="0"/>
              <w:jc w:val="center"/>
              <w:rPr>
                <w:sz w:val="22"/>
                <w:szCs w:val="22"/>
              </w:rPr>
            </w:pPr>
            <w:r>
              <w:rPr>
                <w:rFonts w:hint="eastAsia" w:ascii="仿宋" w:hAnsi="仿宋" w:eastAsia="仿宋" w:cs="仿宋"/>
                <w:i w:val="0"/>
                <w:iCs w:val="0"/>
                <w:caps w:val="0"/>
                <w:color w:val="444444"/>
                <w:spacing w:val="0"/>
                <w:sz w:val="24"/>
                <w:szCs w:val="24"/>
                <w:lang w:val="en-US" w:eastAsia="zh-CN"/>
              </w:rPr>
              <w:t>赵学艳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left w:w="108" w:type="dxa"/>
            <w:right w:w="108" w:type="dxa"/>
          </w:tblCellMar>
        </w:tblPrEx>
        <w:tc>
          <w:tcPr>
            <w:tcW w:w="787" w:type="dxa"/>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44" w:lineRule="atLeast"/>
              <w:ind w:right="0"/>
              <w:jc w:val="center"/>
              <w:rPr>
                <w:rFonts w:hint="default" w:ascii="仿宋" w:hAnsi="仿宋" w:eastAsia="仿宋" w:cs="仿宋"/>
                <w:i w:val="0"/>
                <w:iCs w:val="0"/>
                <w:caps w:val="0"/>
                <w:color w:val="444444"/>
                <w:spacing w:val="0"/>
                <w:sz w:val="24"/>
                <w:szCs w:val="24"/>
                <w:lang w:val="en-US" w:eastAsia="zh-CN"/>
              </w:rPr>
            </w:pPr>
            <w:r>
              <w:rPr>
                <w:rFonts w:hint="eastAsia" w:ascii="仿宋" w:hAnsi="仿宋" w:eastAsia="仿宋" w:cs="仿宋"/>
                <w:i w:val="0"/>
                <w:iCs w:val="0"/>
                <w:caps w:val="0"/>
                <w:color w:val="444444"/>
                <w:spacing w:val="0"/>
                <w:sz w:val="24"/>
                <w:szCs w:val="24"/>
                <w:lang w:val="en-US" w:eastAsia="zh-CN"/>
              </w:rPr>
              <w:t>10</w:t>
            </w:r>
          </w:p>
        </w:tc>
        <w:tc>
          <w:tcPr>
            <w:tcW w:w="1608" w:type="dxa"/>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44" w:lineRule="atLeast"/>
              <w:ind w:right="0"/>
              <w:jc w:val="center"/>
              <w:rPr>
                <w:rFonts w:hint="eastAsia" w:ascii="仿宋" w:hAnsi="仿宋" w:eastAsia="仿宋" w:cs="仿宋"/>
                <w:i w:val="0"/>
                <w:iCs w:val="0"/>
                <w:caps w:val="0"/>
                <w:color w:val="444444"/>
                <w:spacing w:val="0"/>
                <w:sz w:val="24"/>
                <w:szCs w:val="24"/>
                <w:lang w:eastAsia="zh-CN"/>
              </w:rPr>
            </w:pPr>
            <w:r>
              <w:rPr>
                <w:rFonts w:hint="eastAsia" w:ascii="宋体" w:hAnsi="宋体" w:eastAsia="宋体" w:cs="宋体"/>
                <w:b/>
                <w:bCs/>
                <w:color w:val="444444"/>
                <w:sz w:val="22"/>
                <w:szCs w:val="22"/>
              </w:rPr>
              <w:t>实验/课程设计/创新实践课改革</w:t>
            </w:r>
          </w:p>
        </w:tc>
        <w:tc>
          <w:tcPr>
            <w:tcW w:w="5196" w:type="dxa"/>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44" w:lineRule="atLeast"/>
              <w:ind w:right="0"/>
              <w:jc w:val="center"/>
              <w:rPr>
                <w:sz w:val="22"/>
                <w:szCs w:val="22"/>
              </w:rPr>
            </w:pPr>
            <w:r>
              <w:rPr>
                <w:rFonts w:hint="eastAsia" w:ascii="仿宋" w:hAnsi="仿宋" w:eastAsia="仿宋" w:cs="仿宋"/>
                <w:i w:val="0"/>
                <w:iCs w:val="0"/>
                <w:caps w:val="0"/>
                <w:color w:val="444444"/>
                <w:spacing w:val="0"/>
                <w:sz w:val="24"/>
                <w:szCs w:val="24"/>
                <w:lang w:eastAsia="zh-CN"/>
              </w:rPr>
              <w:t>科研与反馈系统工程设计实验教学相结合的混合式实验教学模式探索</w:t>
            </w:r>
          </w:p>
        </w:tc>
        <w:tc>
          <w:tcPr>
            <w:tcW w:w="1140" w:type="dxa"/>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44" w:lineRule="atLeast"/>
              <w:ind w:right="0"/>
              <w:jc w:val="center"/>
              <w:rPr>
                <w:sz w:val="22"/>
                <w:szCs w:val="22"/>
              </w:rPr>
            </w:pPr>
            <w:r>
              <w:rPr>
                <w:rFonts w:hint="eastAsia" w:ascii="仿宋" w:hAnsi="仿宋" w:eastAsia="仿宋" w:cs="仿宋"/>
                <w:i w:val="0"/>
                <w:iCs w:val="0"/>
                <w:caps w:val="0"/>
                <w:color w:val="444444"/>
                <w:spacing w:val="0"/>
                <w:sz w:val="24"/>
                <w:szCs w:val="24"/>
                <w:lang w:eastAsia="zh-CN"/>
              </w:rPr>
              <w:t>卢洁莹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left w:w="108" w:type="dxa"/>
            <w:right w:w="108" w:type="dxa"/>
          </w:tblCellMar>
        </w:tblPrEx>
        <w:tc>
          <w:tcPr>
            <w:tcW w:w="787" w:type="dxa"/>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44" w:lineRule="atLeast"/>
              <w:ind w:right="0"/>
              <w:jc w:val="center"/>
              <w:rPr>
                <w:rFonts w:hint="default" w:ascii="仿宋" w:hAnsi="仿宋" w:eastAsia="仿宋" w:cs="仿宋"/>
                <w:i w:val="0"/>
                <w:iCs w:val="0"/>
                <w:caps w:val="0"/>
                <w:color w:val="444444"/>
                <w:spacing w:val="0"/>
                <w:sz w:val="24"/>
                <w:szCs w:val="24"/>
                <w:lang w:val="en-US" w:eastAsia="zh-CN"/>
              </w:rPr>
            </w:pPr>
            <w:r>
              <w:rPr>
                <w:rFonts w:hint="eastAsia" w:ascii="仿宋" w:hAnsi="仿宋" w:eastAsia="仿宋" w:cs="仿宋"/>
                <w:i w:val="0"/>
                <w:iCs w:val="0"/>
                <w:caps w:val="0"/>
                <w:color w:val="444444"/>
                <w:spacing w:val="0"/>
                <w:sz w:val="24"/>
                <w:szCs w:val="24"/>
                <w:lang w:val="en-US" w:eastAsia="zh-CN"/>
              </w:rPr>
              <w:t>11</w:t>
            </w:r>
          </w:p>
        </w:tc>
        <w:tc>
          <w:tcPr>
            <w:tcW w:w="1608" w:type="dxa"/>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44" w:lineRule="atLeast"/>
              <w:ind w:right="0"/>
              <w:jc w:val="center"/>
              <w:rPr>
                <w:rFonts w:hint="eastAsia" w:ascii="仿宋" w:hAnsi="仿宋" w:eastAsia="仿宋" w:cs="仿宋"/>
                <w:i w:val="0"/>
                <w:iCs w:val="0"/>
                <w:caps w:val="0"/>
                <w:color w:val="444444"/>
                <w:spacing w:val="0"/>
                <w:sz w:val="24"/>
                <w:szCs w:val="24"/>
                <w:lang w:eastAsia="zh-CN"/>
              </w:rPr>
            </w:pPr>
            <w:r>
              <w:rPr>
                <w:rFonts w:hint="eastAsia" w:ascii="宋体" w:hAnsi="宋体" w:eastAsia="宋体" w:cs="宋体"/>
                <w:b/>
                <w:bCs/>
                <w:color w:val="444444"/>
                <w:sz w:val="22"/>
                <w:szCs w:val="22"/>
              </w:rPr>
              <w:t>实验/课程设计/创新实践课改革</w:t>
            </w:r>
          </w:p>
        </w:tc>
        <w:tc>
          <w:tcPr>
            <w:tcW w:w="5196" w:type="dxa"/>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44" w:lineRule="atLeast"/>
              <w:ind w:right="0"/>
              <w:jc w:val="center"/>
              <w:rPr>
                <w:sz w:val="22"/>
                <w:szCs w:val="22"/>
              </w:rPr>
            </w:pPr>
            <w:r>
              <w:rPr>
                <w:rFonts w:hint="eastAsia" w:ascii="仿宋" w:hAnsi="仿宋" w:eastAsia="仿宋" w:cs="仿宋"/>
                <w:i w:val="0"/>
                <w:iCs w:val="0"/>
                <w:caps w:val="0"/>
                <w:color w:val="444444"/>
                <w:spacing w:val="0"/>
                <w:sz w:val="24"/>
                <w:szCs w:val="24"/>
                <w:lang w:eastAsia="zh-CN"/>
              </w:rPr>
              <w:t>二级倒立摆系统建模与</w:t>
            </w:r>
            <w:r>
              <w:rPr>
                <w:rFonts w:hint="eastAsia" w:ascii="仿宋" w:hAnsi="仿宋" w:eastAsia="仿宋" w:cs="仿宋"/>
                <w:i w:val="0"/>
                <w:iCs w:val="0"/>
                <w:caps w:val="0"/>
                <w:color w:val="444444"/>
                <w:spacing w:val="0"/>
                <w:sz w:val="24"/>
                <w:szCs w:val="24"/>
                <w:lang w:val="en-US" w:eastAsia="zh-CN"/>
              </w:rPr>
              <w:t>LQR控制仿真</w:t>
            </w:r>
          </w:p>
        </w:tc>
        <w:tc>
          <w:tcPr>
            <w:tcW w:w="1140" w:type="dxa"/>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44" w:lineRule="atLeast"/>
              <w:ind w:right="0"/>
              <w:jc w:val="center"/>
              <w:rPr>
                <w:sz w:val="22"/>
                <w:szCs w:val="22"/>
              </w:rPr>
            </w:pPr>
            <w:r>
              <w:rPr>
                <w:rFonts w:hint="eastAsia" w:ascii="仿宋" w:hAnsi="仿宋" w:eastAsia="仿宋" w:cs="仿宋"/>
                <w:i w:val="0"/>
                <w:iCs w:val="0"/>
                <w:caps w:val="0"/>
                <w:color w:val="444444"/>
                <w:spacing w:val="0"/>
                <w:sz w:val="24"/>
                <w:szCs w:val="24"/>
                <w:lang w:val="en-US" w:eastAsia="zh-CN"/>
              </w:rPr>
              <w:t>袁玲</w:t>
            </w:r>
          </w:p>
        </w:tc>
      </w:tr>
    </w:tbl>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44" w:lineRule="atLeast"/>
        <w:ind w:left="0" w:right="0" w:firstLine="516"/>
        <w:jc w:val="both"/>
        <w:rPr>
          <w:rFonts w:hint="default" w:ascii="Helvetica" w:hAnsi="Helvetica" w:eastAsia="Helvetica" w:cs="Helvetica"/>
          <w:b/>
          <w:bCs/>
          <w:i w:val="0"/>
          <w:iCs w:val="0"/>
          <w:caps w:val="0"/>
          <w:color w:val="444444"/>
          <w:spacing w:val="0"/>
          <w:sz w:val="28"/>
          <w:szCs w:val="28"/>
        </w:rPr>
      </w:pPr>
      <w:bookmarkStart w:id="0" w:name="_GoBack"/>
      <w:r>
        <w:rPr>
          <w:rFonts w:hint="eastAsia" w:ascii="仿宋" w:hAnsi="仿宋" w:eastAsia="仿宋" w:cs="仿宋"/>
          <w:b/>
          <w:bCs/>
          <w:i w:val="0"/>
          <w:iCs w:val="0"/>
          <w:caps w:val="0"/>
          <w:color w:val="444444"/>
          <w:spacing w:val="0"/>
          <w:sz w:val="28"/>
          <w:szCs w:val="28"/>
        </w:rPr>
        <w:t>附件：</w:t>
      </w:r>
      <w:r>
        <w:rPr>
          <w:rFonts w:hint="default" w:ascii="Times New Roman" w:hAnsi="Times New Roman" w:eastAsia="Helvetica" w:cs="Times New Roman"/>
          <w:b/>
          <w:bCs/>
          <w:i w:val="0"/>
          <w:iCs w:val="0"/>
          <w:caps w:val="0"/>
          <w:color w:val="444444"/>
          <w:spacing w:val="0"/>
          <w:sz w:val="28"/>
          <w:szCs w:val="28"/>
        </w:rPr>
        <w:t>2021</w:t>
      </w:r>
      <w:r>
        <w:rPr>
          <w:rFonts w:hint="eastAsia" w:ascii="仿宋" w:hAnsi="仿宋" w:eastAsia="仿宋" w:cs="仿宋"/>
          <w:b/>
          <w:bCs/>
          <w:i w:val="0"/>
          <w:iCs w:val="0"/>
          <w:caps w:val="0"/>
          <w:color w:val="444444"/>
          <w:spacing w:val="0"/>
          <w:sz w:val="28"/>
          <w:szCs w:val="28"/>
        </w:rPr>
        <w:t>年</w:t>
      </w:r>
      <w:r>
        <w:rPr>
          <w:rFonts w:hint="eastAsia" w:ascii="仿宋" w:hAnsi="仿宋" w:eastAsia="仿宋" w:cs="仿宋"/>
          <w:b/>
          <w:bCs/>
          <w:i w:val="0"/>
          <w:iCs w:val="0"/>
          <w:caps w:val="0"/>
          <w:color w:val="444444"/>
          <w:spacing w:val="0"/>
          <w:sz w:val="28"/>
          <w:szCs w:val="28"/>
          <w:lang w:eastAsia="zh-CN"/>
        </w:rPr>
        <w:t>自动化科学与工程学院</w:t>
      </w:r>
      <w:r>
        <w:rPr>
          <w:rFonts w:hint="eastAsia" w:ascii="仿宋" w:hAnsi="仿宋" w:eastAsia="仿宋" w:cs="仿宋"/>
          <w:b/>
          <w:bCs/>
          <w:i w:val="0"/>
          <w:iCs w:val="0"/>
          <w:caps w:val="0"/>
          <w:color w:val="444444"/>
          <w:spacing w:val="0"/>
          <w:sz w:val="28"/>
          <w:szCs w:val="28"/>
        </w:rPr>
        <w:t>教研教改项目立项表</w:t>
      </w:r>
    </w:p>
    <w:bookmarkEnd w:id="0"/>
    <w:p>
      <w:pPr>
        <w:jc w:val="cente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auto"/>
    <w:pitch w:val="default"/>
    <w:sig w:usb0="80000287" w:usb1="280F3C52" w:usb2="00000016" w:usb3="00000000" w:csb0="0004001F" w:csb1="00000000"/>
  </w:font>
  <w:font w:name="Tahoma">
    <w:panose1 w:val="020B0604030504040204"/>
    <w:charset w:val="00"/>
    <w:family w:val="auto"/>
    <w:pitch w:val="default"/>
    <w:sig w:usb0="E1002EFF" w:usb1="C000605B" w:usb2="00000029" w:usb3="00000000" w:csb0="200101FF" w:csb1="20280000"/>
  </w:font>
  <w:font w:name="仿宋">
    <w:panose1 w:val="02010609060101010101"/>
    <w:charset w:val="86"/>
    <w:family w:val="auto"/>
    <w:pitch w:val="default"/>
    <w:sig w:usb0="800002BF" w:usb1="38CF7CFA" w:usb2="00000016" w:usb3="00000000" w:csb0="00040001" w:csb1="00000000"/>
  </w:font>
  <w:font w:name="Helvetica">
    <w:altName w:val="Arial"/>
    <w:panose1 w:val="00000000000000000000"/>
    <w:charset w:val="00"/>
    <w:family w:val="auto"/>
    <w:pitch w:val="default"/>
    <w:sig w:usb0="00000000" w:usb1="00000000" w:usb2="00000000" w:usb3="00000000" w:csb0="0000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E7575AD"/>
    <w:rsid w:val="2E7575A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5">
    <w:name w:val="Default Paragraph Font"/>
    <w:semiHidden/>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Normal (Web)"/>
    <w:basedOn w:val="1"/>
    <w:qFormat/>
    <w:uiPriority w:val="0"/>
    <w:pPr>
      <w:spacing w:before="0" w:beforeAutospacing="1" w:after="0" w:afterAutospacing="1"/>
      <w:ind w:left="0" w:right="0"/>
      <w:jc w:val="left"/>
    </w:pPr>
    <w:rPr>
      <w:kern w:val="0"/>
      <w:sz w:val="24"/>
      <w:lang w:val="en-US" w:eastAsia="zh-CN" w:bidi="ar"/>
    </w:rPr>
  </w:style>
  <w:style w:type="table" w:styleId="4">
    <w:name w:val="Table Grid"/>
    <w:basedOn w:val="3"/>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Office_11.1.0.10356_F1E327BC-269C-435d-A152-05C5408002CA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2021-05-10T02:02:00Z</dcterms:created>
  <dc:creator>Administrator</dc:creator>
  <cp:lastModifiedBy>Administrator</cp:lastModifiedBy>
  <dcterms:modified xsi:type="dcterms:W3CDTF">2021-05-10T02:09:35Z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2052-11.1.0.10356</vt:lpwstr>
  </property>
  <property fmtid="{D5CDD505-2E9C-101B-9397-08002B2CF9AE}" pid="3" name="ICV">
    <vt:lpwstr>5FDA817F72DA46598C8E2022043796B2</vt:lpwstr>
  </property>
</Properties>
</file>