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F9" w:rsidRPr="005A2F3C" w:rsidRDefault="00C063F9" w:rsidP="00051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56B38" w:rsidRPr="005A2F3C" w:rsidRDefault="008243A0" w:rsidP="00051112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32"/>
        </w:rPr>
      </w:pPr>
      <w:r w:rsidRPr="005A2F3C"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华南理工大学</w:t>
      </w:r>
      <w:r w:rsidR="005F65A9" w:rsidRPr="005A2F3C"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外国语学院本科生综合测评</w:t>
      </w:r>
      <w:r w:rsidR="006A05BA" w:rsidRPr="005A2F3C">
        <w:rPr>
          <w:rFonts w:ascii="黑体" w:eastAsia="黑体" w:hAnsi="黑体" w:cs="Times New Roman" w:hint="eastAsia"/>
          <w:b/>
          <w:color w:val="000000" w:themeColor="text1"/>
          <w:sz w:val="32"/>
          <w:szCs w:val="32"/>
        </w:rPr>
        <w:t>补充</w:t>
      </w:r>
      <w:r w:rsidR="005F65A9" w:rsidRPr="005A2F3C"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细则</w:t>
      </w:r>
    </w:p>
    <w:p w:rsidR="001D59F0" w:rsidRPr="005A2F3C" w:rsidRDefault="005F65A9" w:rsidP="00051112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32"/>
        </w:rPr>
      </w:pPr>
      <w:r w:rsidRPr="005A2F3C"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（</w:t>
      </w:r>
      <w:r w:rsidR="006C5E31">
        <w:rPr>
          <w:rFonts w:ascii="黑体" w:eastAsia="黑体" w:hAnsi="黑体" w:cs="Times New Roman" w:hint="eastAsia"/>
          <w:b/>
          <w:color w:val="000000" w:themeColor="text1"/>
          <w:sz w:val="32"/>
          <w:szCs w:val="32"/>
        </w:rPr>
        <w:t>2019年修订</w:t>
      </w:r>
      <w:r w:rsidRPr="005A2F3C"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）</w:t>
      </w:r>
    </w:p>
    <w:p w:rsidR="00C722AF" w:rsidRPr="005A2F3C" w:rsidRDefault="00C722AF" w:rsidP="00051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C722AF" w:rsidRPr="004F0EB9" w:rsidRDefault="00C722AF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为全面贯彻</w:t>
      </w:r>
      <w:r w:rsidR="00D96EBC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落实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党的教育方针和</w:t>
      </w:r>
      <w:r w:rsidR="00855FF1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全国教育大会</w:t>
      </w:r>
      <w:r w:rsidR="00A87A6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精神，进一步做好我院本科生综合测评工作，表彰德智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体</w:t>
      </w:r>
      <w:r w:rsidR="00D96EBC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美劳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全面发展的优秀学生，创建良好的院风、学风</w:t>
      </w:r>
      <w:r w:rsidR="00A87A6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、班风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，结合《华南理工大学本科生综合测评及奖励办法</w:t>
      </w:r>
      <w:r w:rsidR="000301A9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0301A9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2019</w:t>
      </w:r>
      <w:r w:rsidR="000301A9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年修订）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》，特制定本</w:t>
      </w:r>
      <w:r w:rsidR="006A05BA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补充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细则。</w:t>
      </w:r>
    </w:p>
    <w:p w:rsidR="005C7952" w:rsidRPr="004F0EB9" w:rsidRDefault="001A3A59" w:rsidP="00051112">
      <w:pPr>
        <w:spacing w:line="360" w:lineRule="auto"/>
        <w:ind w:firstLineChars="200" w:firstLine="482"/>
        <w:rPr>
          <w:rFonts w:ascii="黑体" w:eastAsia="黑体" w:hAnsi="黑体" w:cs="Times New Roman"/>
          <w:b/>
          <w:color w:val="000000" w:themeColor="text1"/>
          <w:sz w:val="24"/>
          <w:szCs w:val="24"/>
        </w:rPr>
      </w:pPr>
      <w:r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一、学院评审工作</w:t>
      </w:r>
      <w:r w:rsidR="005C7952"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小组</w:t>
      </w:r>
    </w:p>
    <w:p w:rsidR="005C7952" w:rsidRPr="004F0EB9" w:rsidRDefault="005C7952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学院成立“本科生综合测评及先进班级、先进个人评审工作</w:t>
      </w:r>
      <w:r w:rsidR="0020034D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小组”（以下简称“评审工作</w:t>
      </w:r>
      <w:r w:rsidR="003536A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小组”），成员由</w:t>
      </w:r>
      <w:r w:rsidR="0020034D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学院副书记、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辅导员、班主任、学生代表等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7</w:t>
      </w:r>
      <w:r w:rsidR="00675975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人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组成，具体负责指导和实施本学院的本科生综合测评和先进个人评选、先进班级评比工作，接受和处理学生的申诉和异议，并将解决方案提交</w:t>
      </w:r>
      <w:r w:rsidR="003536A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学校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审定。</w:t>
      </w:r>
    </w:p>
    <w:p w:rsidR="00675975" w:rsidRPr="004F0EB9" w:rsidRDefault="003F478E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评审工作</w:t>
      </w:r>
      <w:r w:rsidR="00675975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小组名单如下：</w:t>
      </w:r>
    </w:p>
    <w:p w:rsidR="00675975" w:rsidRPr="004F0EB9" w:rsidRDefault="00675975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组长：</w:t>
      </w:r>
      <w:proofErr w:type="gramStart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赵水东</w:t>
      </w:r>
      <w:proofErr w:type="gramEnd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（党委副书记）</w:t>
      </w:r>
    </w:p>
    <w:p w:rsidR="00CD444E" w:rsidRPr="004F0EB9" w:rsidRDefault="003F478E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组员：杨怡斐（辅导员）、欧媛媛</w:t>
      </w:r>
      <w:r w:rsidR="00675975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（辅导员）、荣榕（班主任代表）、</w:t>
      </w:r>
      <w:r w:rsidR="001A3A59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大二至大四</w:t>
      </w:r>
      <w:r w:rsidR="00D9261C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年级学生代表</w:t>
      </w:r>
      <w:r w:rsidR="001A3A59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各</w:t>
      </w:r>
      <w:r w:rsidR="004C41A5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1A3A59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人</w:t>
      </w:r>
    </w:p>
    <w:p w:rsidR="00A43E25" w:rsidRPr="004F0EB9" w:rsidRDefault="00675975" w:rsidP="00051112">
      <w:pPr>
        <w:spacing w:line="360" w:lineRule="auto"/>
        <w:ind w:firstLineChars="200" w:firstLine="482"/>
        <w:rPr>
          <w:rFonts w:ascii="黑体" w:eastAsia="黑体" w:hAnsi="黑体" w:cs="Times New Roman"/>
          <w:b/>
          <w:color w:val="000000" w:themeColor="text1"/>
          <w:sz w:val="24"/>
          <w:szCs w:val="24"/>
        </w:rPr>
      </w:pPr>
      <w:r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二</w:t>
      </w:r>
      <w:r w:rsidR="00A43E25"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、班级评议小组</w:t>
      </w:r>
    </w:p>
    <w:p w:rsidR="00221308" w:rsidRPr="004F0EB9" w:rsidRDefault="00EA6C9F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各本科生班级应在学院</w:t>
      </w:r>
      <w:r w:rsidR="004C41A5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评审工作</w:t>
      </w:r>
      <w:r w:rsidR="00296EC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小组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指导下成立“</w:t>
      </w:r>
      <w:r w:rsidR="005C795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班级学生综合测评和先进个人评议小组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”</w:t>
      </w:r>
      <w:r w:rsidR="005C795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（以下简称为“班级评议小组”）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，由班长、团支书和</w:t>
      </w:r>
      <w:r w:rsidR="0022130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各宿舍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经民主推选出的</w:t>
      </w:r>
      <w:r w:rsidR="0022130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22130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名代表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组成</w:t>
      </w:r>
      <w:r w:rsidR="0022130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（总人数应为单数）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22130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并确定</w:t>
      </w:r>
      <w:r w:rsidR="00731F77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其中</w:t>
      </w:r>
      <w:r w:rsidR="00731F77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731F77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人为</w:t>
      </w:r>
      <w:r w:rsidR="0022130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评议小组组长</w:t>
      </w:r>
      <w:r w:rsidR="00731F77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、副组长</w:t>
      </w:r>
      <w:r w:rsidR="0022130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CD444E" w:rsidRPr="004F0EB9" w:rsidRDefault="00221308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评议小组须秉持公平、公开、</w:t>
      </w:r>
      <w:r w:rsidR="00731F77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公正的原则，及时召开评议小组会、班会，民主、合理地开展本</w:t>
      </w:r>
      <w:proofErr w:type="gramStart"/>
      <w:r w:rsidR="00731F77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班具体</w:t>
      </w:r>
      <w:proofErr w:type="gramEnd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评议工作</w:t>
      </w:r>
      <w:r w:rsidR="00EA6C9F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5F65A9" w:rsidRPr="004F0EB9" w:rsidRDefault="002A6778" w:rsidP="00051112">
      <w:pPr>
        <w:spacing w:line="360" w:lineRule="auto"/>
        <w:ind w:firstLineChars="200" w:firstLine="482"/>
        <w:rPr>
          <w:rFonts w:ascii="黑体" w:eastAsia="黑体" w:hAnsi="黑体" w:cs="Times New Roman"/>
          <w:b/>
          <w:color w:val="000000" w:themeColor="text1"/>
          <w:sz w:val="24"/>
          <w:szCs w:val="24"/>
        </w:rPr>
      </w:pPr>
      <w:r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三</w:t>
      </w:r>
      <w:r w:rsidR="005F65A9" w:rsidRPr="004F0EB9">
        <w:rPr>
          <w:rFonts w:ascii="黑体" w:eastAsia="黑体" w:hAnsi="黑体" w:cs="Times New Roman"/>
          <w:b/>
          <w:color w:val="000000" w:themeColor="text1"/>
          <w:sz w:val="24"/>
          <w:szCs w:val="24"/>
        </w:rPr>
        <w:t>、德育加分说明</w:t>
      </w:r>
    </w:p>
    <w:p w:rsidR="006A022C" w:rsidRPr="004F0EB9" w:rsidRDefault="001D2095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不同项目可累计记分，</w:t>
      </w:r>
      <w:proofErr w:type="gramStart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但限最高</w:t>
      </w:r>
      <w:proofErr w:type="gramEnd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满分为</w:t>
      </w:r>
      <w:r w:rsidR="00B0749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35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分。</w:t>
      </w:r>
      <w:r w:rsidR="006A022C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所有加分情况须提供证明材料（盖章原件），</w:t>
      </w:r>
      <w:proofErr w:type="gramStart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且证明</w:t>
      </w:r>
      <w:proofErr w:type="gramEnd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材料的落款时间必须是</w:t>
      </w:r>
      <w:proofErr w:type="gramStart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在综测年度</w:t>
      </w:r>
      <w:proofErr w:type="gramEnd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内，</w:t>
      </w:r>
      <w:r w:rsidR="006A022C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特殊情况由学院酌情处理。</w:t>
      </w:r>
    </w:p>
    <w:p w:rsidR="005F65A9" w:rsidRPr="004F0EB9" w:rsidRDefault="005F65A9" w:rsidP="004F0EB9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（一）荣誉加分</w:t>
      </w:r>
    </w:p>
    <w:p w:rsidR="005F65A9" w:rsidRPr="004F0EB9" w:rsidRDefault="005F65A9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="003B5DA9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个人、集体的荣誉加分，以学校文件《华南理工大学本科生综合测评及奖励办法</w:t>
      </w:r>
      <w:r w:rsidR="00805E8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805E8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2019</w:t>
      </w:r>
      <w:r w:rsidR="00805E8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年修订）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》中的相关规定为准</w:t>
      </w:r>
      <w:r w:rsidR="00D03F5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5F65A9" w:rsidRPr="004F0EB9" w:rsidRDefault="005F65A9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3232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入党积极分子不属于个人荣誉，不加分。</w:t>
      </w:r>
    </w:p>
    <w:p w:rsidR="00032322" w:rsidRPr="004F0EB9" w:rsidRDefault="00032322" w:rsidP="004F0EB9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（二）社会工作加分</w:t>
      </w:r>
    </w:p>
    <w:p w:rsidR="005446C3" w:rsidRPr="004F0EB9" w:rsidRDefault="00032322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1. </w:t>
      </w:r>
      <w:r w:rsidR="00E2561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校级各学生组织的干部职务加分由学校团委下发加分文件，上限</w:t>
      </w:r>
      <w:r w:rsidR="00E2561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 w:rsidR="00E2561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</w:t>
      </w:r>
      <w:r w:rsidR="005446C3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5446C3" w:rsidRPr="004F0EB9" w:rsidRDefault="005446C3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2. 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学院各学生组织的干部职务加分由学院团委下发加分文件</w:t>
      </w:r>
      <w:r w:rsidR="00E2561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，上限</w:t>
      </w:r>
      <w:r w:rsidR="00E2561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 w:rsidR="00E2561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5446C3" w:rsidRPr="004F0EB9" w:rsidRDefault="005446C3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</w:t>
      </w:r>
      <w:r w:rsidRPr="004F0EB9">
        <w:rPr>
          <w:rFonts w:hint="eastAsia"/>
          <w:color w:val="000000" w:themeColor="text1"/>
          <w:sz w:val="24"/>
          <w:szCs w:val="24"/>
        </w:rPr>
        <w:t xml:space="preserve"> 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党支部委员、班委、团支委</w:t>
      </w:r>
      <w:r w:rsidR="00DE5F5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由学院下发加分文件</w:t>
      </w:r>
      <w:r w:rsidR="00DE5F5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，上限</w:t>
      </w:r>
      <w:r w:rsidR="00DE5F5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 w:rsidR="00DE5F5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分。</w:t>
      </w:r>
    </w:p>
    <w:p w:rsidR="00DE1518" w:rsidRPr="004F0EB9" w:rsidRDefault="00DE1518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4. 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学生干部兼任多个职务的，</w:t>
      </w:r>
      <w:proofErr w:type="gramStart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不</w:t>
      </w:r>
      <w:proofErr w:type="gramEnd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累计加分，只</w:t>
      </w:r>
      <w:proofErr w:type="gramStart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计最高</w:t>
      </w:r>
      <w:proofErr w:type="gramEnd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分的一项职务。</w:t>
      </w:r>
    </w:p>
    <w:p w:rsidR="00B2013C" w:rsidRPr="004F0EB9" w:rsidRDefault="00B2013C" w:rsidP="004F0EB9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（三）非科技类活动获奖加分</w:t>
      </w:r>
    </w:p>
    <w:p w:rsidR="00B2013C" w:rsidRPr="004F0EB9" w:rsidRDefault="00B2013C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参加校内外知识（非科技类）、演讲、辩论竞赛等活动获奖加分，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以学校文件《华南理工大学本科生综合测评及奖励办法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2019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年修订）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》中的相关规定为准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DE1518" w:rsidRPr="004F0EB9" w:rsidRDefault="00DE1518" w:rsidP="004F0EB9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（</w:t>
      </w:r>
      <w:r w:rsidR="00B2013C"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四</w:t>
      </w:r>
      <w:r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）学生活动加分</w:t>
      </w:r>
    </w:p>
    <w:p w:rsidR="00DE1518" w:rsidRPr="004F0EB9" w:rsidRDefault="00DE1518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1.</w:t>
      </w:r>
      <w:r w:rsidR="009B300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F53A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此类活动加分上限</w:t>
      </w:r>
      <w:r w:rsidR="000F53A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</w:t>
      </w:r>
      <w:r w:rsidR="000F53A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分，是指</w:t>
      </w:r>
      <w:r w:rsidR="00FC21E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参加</w:t>
      </w:r>
      <w:r w:rsidR="008B4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校园</w:t>
      </w:r>
      <w:r w:rsidR="0041711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集体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活动</w:t>
      </w:r>
      <w:r w:rsidR="00D35866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FC21E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包括思想教育、志愿服务、文化科技、文艺体育等活动或竞赛等</w:t>
      </w:r>
      <w:r w:rsidR="00D35866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EC2479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，以及</w:t>
      </w:r>
      <w:r w:rsidR="004A0A3D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寒暑期</w:t>
      </w:r>
      <w:r w:rsidR="00351EA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社会</w:t>
      </w:r>
      <w:r w:rsidR="006A00AA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实践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="008B4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本院（或本班）统一组织的活动加分</w:t>
      </w:r>
      <w:r w:rsidR="00351EA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0.</w:t>
      </w:r>
      <w:r w:rsidR="008B4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7</w:t>
      </w:r>
      <w:r w:rsidR="00351EA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</w:t>
      </w:r>
      <w:r w:rsidR="00351EA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/</w:t>
      </w:r>
      <w:r w:rsidR="00351EA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次</w:t>
      </w:r>
      <w:r w:rsidR="008B4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，非本院统一组织的活动加分</w:t>
      </w:r>
      <w:r w:rsidR="008B4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0.5</w:t>
      </w:r>
      <w:r w:rsidR="008B4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</w:t>
      </w:r>
      <w:r w:rsidR="008B4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/</w:t>
      </w:r>
      <w:r w:rsidR="008B4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次</w:t>
      </w:r>
      <w:r w:rsidR="00351EA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="00351EA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讲座</w:t>
      </w:r>
      <w:proofErr w:type="gramStart"/>
      <w:r w:rsidR="00351EA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票计算</w:t>
      </w:r>
      <w:proofErr w:type="gramEnd"/>
      <w:r w:rsidR="00351EA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上限为</w:t>
      </w:r>
      <w:r w:rsidR="00351EA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 w:rsidR="00351EA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张</w:t>
      </w:r>
      <w:r w:rsidR="008B4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5446C3" w:rsidRDefault="00351EA2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DE151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2537BD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参加党课学习，以及</w:t>
      </w:r>
      <w:r w:rsidR="00DE151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党支部组织的</w:t>
      </w:r>
      <w:r w:rsidR="002537BD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相关活动，</w:t>
      </w:r>
      <w:r w:rsidR="00D164E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属于</w:t>
      </w:r>
      <w:r w:rsidR="006A022C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入党积极分子、</w:t>
      </w:r>
      <w:r w:rsidR="00D164E2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党员应履行义务，</w:t>
      </w:r>
      <w:r w:rsidR="002537BD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不加</w:t>
      </w:r>
      <w:r w:rsidR="00DE151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分。</w:t>
      </w:r>
    </w:p>
    <w:p w:rsidR="00351EA2" w:rsidRPr="004F0EB9" w:rsidRDefault="00351EA2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其他加分项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以学校文件《华南理工大学本科生综合测评及奖励办法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2019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年修订）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》中的相关规定为准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B35695" w:rsidRPr="004F0EB9" w:rsidRDefault="002A6778" w:rsidP="00051112">
      <w:pPr>
        <w:spacing w:line="360" w:lineRule="auto"/>
        <w:ind w:firstLineChars="200" w:firstLine="482"/>
        <w:rPr>
          <w:rFonts w:ascii="黑体" w:eastAsia="黑体" w:hAnsi="黑体" w:cs="Times New Roman"/>
          <w:b/>
          <w:color w:val="000000" w:themeColor="text1"/>
          <w:sz w:val="24"/>
          <w:szCs w:val="24"/>
        </w:rPr>
      </w:pPr>
      <w:r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四</w:t>
      </w:r>
      <w:r w:rsidR="00B35695"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、</w:t>
      </w:r>
      <w:r w:rsidR="00B35695" w:rsidRPr="004F0EB9">
        <w:rPr>
          <w:rFonts w:ascii="黑体" w:eastAsia="黑体" w:hAnsi="黑体" w:cs="Times New Roman"/>
          <w:b/>
          <w:color w:val="000000" w:themeColor="text1"/>
          <w:sz w:val="24"/>
          <w:szCs w:val="24"/>
        </w:rPr>
        <w:t>德育扣分说明</w:t>
      </w:r>
    </w:p>
    <w:p w:rsidR="002A6778" w:rsidRPr="004F0EB9" w:rsidRDefault="00B35695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受到</w:t>
      </w:r>
      <w:r w:rsidR="00822561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学校</w:t>
      </w:r>
      <w:r w:rsidR="00822561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="00822561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学院给予的通报批评</w:t>
      </w:r>
      <w:r w:rsidR="00822561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="00822561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纪律处分的集体和个人</w:t>
      </w:r>
      <w:r w:rsidR="00822561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822561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要进行德育扣分</w:t>
      </w:r>
      <w:r w:rsidR="00822561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822561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以学校文件《华南理工大学本科生综合测评及奖励办法</w:t>
      </w:r>
      <w:r w:rsidR="00822561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822561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2019</w:t>
      </w:r>
      <w:r w:rsidR="00822561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年修订）</w:t>
      </w:r>
      <w:r w:rsidR="00822561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》中的相关规定为准</w:t>
      </w:r>
      <w:r w:rsidR="00822561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2A6778" w:rsidRPr="004F0EB9" w:rsidRDefault="002A6778" w:rsidP="00051112">
      <w:pPr>
        <w:spacing w:line="360" w:lineRule="auto"/>
        <w:ind w:firstLineChars="200" w:firstLine="482"/>
        <w:rPr>
          <w:rFonts w:ascii="黑体" w:eastAsia="黑体" w:hAnsi="黑体" w:cs="Times New Roman"/>
          <w:b/>
          <w:color w:val="000000" w:themeColor="text1"/>
          <w:sz w:val="24"/>
          <w:szCs w:val="24"/>
        </w:rPr>
      </w:pPr>
      <w:r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五</w:t>
      </w:r>
      <w:r w:rsidRPr="004F0EB9">
        <w:rPr>
          <w:rFonts w:ascii="黑体" w:eastAsia="黑体" w:hAnsi="黑体" w:cs="Times New Roman"/>
          <w:b/>
          <w:color w:val="000000" w:themeColor="text1"/>
          <w:sz w:val="24"/>
          <w:szCs w:val="24"/>
        </w:rPr>
        <w:t>、智育成绩计算范围</w:t>
      </w:r>
    </w:p>
    <w:p w:rsidR="002A6778" w:rsidRPr="004F0EB9" w:rsidRDefault="002A6778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仅计算</w:t>
      </w:r>
      <w:r w:rsidRPr="004F0E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必修课</w:t>
      </w:r>
      <w:r w:rsidRPr="004F0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（包括专业必修课、公共必修课</w:t>
      </w:r>
      <w:r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，但</w:t>
      </w:r>
      <w:r w:rsidRPr="004F0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不包括</w:t>
      </w:r>
      <w:r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“</w:t>
      </w:r>
      <w:r w:rsidRPr="004F0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第二外语</w:t>
      </w:r>
      <w:r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”</w:t>
      </w:r>
      <w:r w:rsidR="005F6392"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、“体育”</w:t>
      </w:r>
      <w:r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）和</w:t>
      </w:r>
      <w:r w:rsidRPr="004F0EB9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u w:val="single"/>
        </w:rPr>
        <w:t>专业选修课</w:t>
      </w:r>
      <w:r w:rsidR="00E2561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="007710D3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通识课、辅修课等类型课程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不纳入智育成绩计算范围。</w:t>
      </w:r>
    </w:p>
    <w:p w:rsidR="002537BD" w:rsidRPr="004F0EB9" w:rsidRDefault="00822561" w:rsidP="00051112">
      <w:pPr>
        <w:spacing w:line="360" w:lineRule="auto"/>
        <w:ind w:firstLineChars="200" w:firstLine="482"/>
        <w:rPr>
          <w:rFonts w:ascii="黑体" w:eastAsia="黑体" w:hAnsi="黑体" w:cs="Times New Roman"/>
          <w:b/>
          <w:color w:val="000000" w:themeColor="text1"/>
          <w:sz w:val="24"/>
          <w:szCs w:val="24"/>
        </w:rPr>
      </w:pPr>
      <w:r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六</w:t>
      </w:r>
      <w:r w:rsidR="002537BD"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、</w:t>
      </w:r>
      <w:r w:rsidR="002522A0"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智育加分说明</w:t>
      </w:r>
    </w:p>
    <w:p w:rsidR="00B86125" w:rsidRPr="004F0EB9" w:rsidRDefault="004B6F58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所有加分情况须提供证明材料（盖章原件），</w:t>
      </w:r>
      <w:proofErr w:type="gramStart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且证明</w:t>
      </w:r>
      <w:proofErr w:type="gramEnd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材料的落款时间必须是</w:t>
      </w:r>
      <w:proofErr w:type="gramStart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在综测年度</w:t>
      </w:r>
      <w:proofErr w:type="gramEnd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内，</w:t>
      </w:r>
      <w:r w:rsidR="0090441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以学校文件《华南理工大学本科生综合测评及奖励办法（</w:t>
      </w:r>
      <w:r w:rsidR="0090441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2019</w:t>
      </w:r>
      <w:r w:rsidR="0090441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年修订）》中的相关规定为准，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特殊情况由学院酌情处理。</w:t>
      </w:r>
    </w:p>
    <w:p w:rsidR="002522A0" w:rsidRPr="004F0EB9" w:rsidRDefault="00822561" w:rsidP="00051112">
      <w:pPr>
        <w:spacing w:line="360" w:lineRule="auto"/>
        <w:ind w:firstLineChars="200" w:firstLine="482"/>
        <w:rPr>
          <w:rFonts w:ascii="黑体" w:eastAsia="黑体" w:hAnsi="黑体" w:cs="Times New Roman"/>
          <w:b/>
          <w:color w:val="000000" w:themeColor="text1"/>
          <w:sz w:val="24"/>
          <w:szCs w:val="24"/>
        </w:rPr>
      </w:pPr>
      <w:r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七</w:t>
      </w:r>
      <w:r w:rsidR="00A21395"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、</w:t>
      </w:r>
      <w:r w:rsidR="00A21395" w:rsidRPr="004F0EB9">
        <w:rPr>
          <w:rFonts w:ascii="黑体" w:eastAsia="黑体" w:hAnsi="黑体" w:cs="Times New Roman"/>
          <w:b/>
          <w:color w:val="000000" w:themeColor="text1"/>
          <w:sz w:val="24"/>
          <w:szCs w:val="24"/>
        </w:rPr>
        <w:t>文体加分说明</w:t>
      </w:r>
    </w:p>
    <w:p w:rsidR="009D329D" w:rsidRPr="004F0EB9" w:rsidRDefault="00795FD9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不同项目可累计记分，</w:t>
      </w:r>
      <w:proofErr w:type="gramStart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但限最高</w:t>
      </w:r>
      <w:proofErr w:type="gramEnd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满分为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749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分。</w:t>
      </w:r>
      <w:r w:rsidR="004B6F5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所有加分情况须提供证明材料（盖章原件），</w:t>
      </w:r>
      <w:proofErr w:type="gramStart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且证明</w:t>
      </w:r>
      <w:proofErr w:type="gramEnd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材料的落款时间必须是</w:t>
      </w:r>
      <w:proofErr w:type="gramStart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在综测年度</w:t>
      </w:r>
      <w:proofErr w:type="gramEnd"/>
      <w:r w:rsidR="00673EB0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内，</w:t>
      </w:r>
      <w:r w:rsidR="00904414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以学校文件《华南理工大学本科生综合测评及奖励办法</w:t>
      </w:r>
      <w:r w:rsidR="0090441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90441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2019</w:t>
      </w:r>
      <w:r w:rsidR="0090441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年修订）</w:t>
      </w:r>
      <w:r w:rsidR="00904414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》中的相关规定为准</w:t>
      </w:r>
      <w:r w:rsidR="00904414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4B6F58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特殊情况由学院酌情处理。</w:t>
      </w:r>
    </w:p>
    <w:p w:rsidR="00E82634" w:rsidRPr="004F0EB9" w:rsidRDefault="00822561" w:rsidP="00051112">
      <w:pPr>
        <w:spacing w:line="360" w:lineRule="auto"/>
        <w:ind w:firstLineChars="200" w:firstLine="482"/>
        <w:rPr>
          <w:rFonts w:ascii="黑体" w:eastAsia="黑体" w:hAnsi="黑体" w:cs="Times New Roman"/>
          <w:b/>
          <w:color w:val="000000" w:themeColor="text1"/>
          <w:sz w:val="24"/>
          <w:szCs w:val="24"/>
        </w:rPr>
      </w:pPr>
      <w:r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八</w:t>
      </w:r>
      <w:r w:rsidR="00E82634" w:rsidRPr="004F0EB9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、其他</w:t>
      </w:r>
    </w:p>
    <w:p w:rsidR="00E82634" w:rsidRPr="004F0EB9" w:rsidRDefault="00E82634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1. 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未尽事宜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以学校文件《华南理工大学本科生综合测评及奖励办法</w:t>
      </w:r>
      <w:r w:rsidR="00A76126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A76126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2019</w:t>
      </w:r>
      <w:r w:rsidR="00A76126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年修订）</w:t>
      </w: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》中的相关规定为准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E82634" w:rsidRPr="004F0EB9" w:rsidRDefault="00E82634" w:rsidP="004F0EB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2. 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本细则自公布之日起实施，解释权归外国语学院</w:t>
      </w:r>
      <w:r w:rsidR="00A76126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评审工作</w:t>
      </w:r>
      <w:r w:rsidR="00675975"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小组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E82634" w:rsidRPr="004F0EB9" w:rsidRDefault="00E82634" w:rsidP="0005111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2634" w:rsidRPr="004F0EB9" w:rsidRDefault="00EA3028" w:rsidP="00051112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华南理工大学</w:t>
      </w:r>
      <w:r w:rsidR="00E82634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外国语学院</w:t>
      </w:r>
    </w:p>
    <w:p w:rsidR="00E82634" w:rsidRPr="004F0EB9" w:rsidRDefault="00E82634" w:rsidP="00051112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</w:t>
      </w:r>
      <w:r w:rsidR="00A76126" w:rsidRPr="004F0EB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9</w:t>
      </w:r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</w:t>
      </w:r>
      <w:r w:rsidR="006C5E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bookmarkStart w:id="0" w:name="_GoBack"/>
      <w:bookmarkEnd w:id="0"/>
      <w:r w:rsidRPr="004F0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日</w:t>
      </w:r>
    </w:p>
    <w:sectPr w:rsidR="00E82634" w:rsidRPr="004F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4D" w:rsidRDefault="006F634D" w:rsidP="005F65A9">
      <w:r>
        <w:separator/>
      </w:r>
    </w:p>
  </w:endnote>
  <w:endnote w:type="continuationSeparator" w:id="0">
    <w:p w:rsidR="006F634D" w:rsidRDefault="006F634D" w:rsidP="005F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4D" w:rsidRDefault="006F634D" w:rsidP="005F65A9">
      <w:r>
        <w:separator/>
      </w:r>
    </w:p>
  </w:footnote>
  <w:footnote w:type="continuationSeparator" w:id="0">
    <w:p w:rsidR="006F634D" w:rsidRDefault="006F634D" w:rsidP="005F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56"/>
    <w:rsid w:val="00015F15"/>
    <w:rsid w:val="000161E5"/>
    <w:rsid w:val="000301A9"/>
    <w:rsid w:val="00032322"/>
    <w:rsid w:val="000327B9"/>
    <w:rsid w:val="00033042"/>
    <w:rsid w:val="00036E83"/>
    <w:rsid w:val="00051112"/>
    <w:rsid w:val="000B7D1A"/>
    <w:rsid w:val="000C56A5"/>
    <w:rsid w:val="000C6965"/>
    <w:rsid w:val="000F53A4"/>
    <w:rsid w:val="00136BFB"/>
    <w:rsid w:val="0015338D"/>
    <w:rsid w:val="001A3A59"/>
    <w:rsid w:val="001A7B17"/>
    <w:rsid w:val="001C7E14"/>
    <w:rsid w:val="001D2095"/>
    <w:rsid w:val="001D59F0"/>
    <w:rsid w:val="0020034D"/>
    <w:rsid w:val="00206281"/>
    <w:rsid w:val="00221308"/>
    <w:rsid w:val="002265B4"/>
    <w:rsid w:val="00230237"/>
    <w:rsid w:val="00250B58"/>
    <w:rsid w:val="002522A0"/>
    <w:rsid w:val="002537BD"/>
    <w:rsid w:val="00296EC2"/>
    <w:rsid w:val="002A6778"/>
    <w:rsid w:val="00300506"/>
    <w:rsid w:val="00300E92"/>
    <w:rsid w:val="003320E7"/>
    <w:rsid w:val="00351EA2"/>
    <w:rsid w:val="003536A0"/>
    <w:rsid w:val="003607EF"/>
    <w:rsid w:val="00366A72"/>
    <w:rsid w:val="003B5DA9"/>
    <w:rsid w:val="003D62A4"/>
    <w:rsid w:val="003F478E"/>
    <w:rsid w:val="00417118"/>
    <w:rsid w:val="0042026F"/>
    <w:rsid w:val="00427BDB"/>
    <w:rsid w:val="0043680A"/>
    <w:rsid w:val="00444481"/>
    <w:rsid w:val="00454067"/>
    <w:rsid w:val="00455C22"/>
    <w:rsid w:val="00495F56"/>
    <w:rsid w:val="004A0A3D"/>
    <w:rsid w:val="004B6F58"/>
    <w:rsid w:val="004C41A5"/>
    <w:rsid w:val="004F0EB9"/>
    <w:rsid w:val="004F411F"/>
    <w:rsid w:val="004F4EB8"/>
    <w:rsid w:val="004F62BA"/>
    <w:rsid w:val="00522726"/>
    <w:rsid w:val="00537DC7"/>
    <w:rsid w:val="005446C3"/>
    <w:rsid w:val="00550DBF"/>
    <w:rsid w:val="00562A4A"/>
    <w:rsid w:val="005A2F3C"/>
    <w:rsid w:val="005C5B56"/>
    <w:rsid w:val="005C7952"/>
    <w:rsid w:val="005F6392"/>
    <w:rsid w:val="005F65A9"/>
    <w:rsid w:val="00632249"/>
    <w:rsid w:val="006425D1"/>
    <w:rsid w:val="00643CC9"/>
    <w:rsid w:val="00673EB0"/>
    <w:rsid w:val="00675975"/>
    <w:rsid w:val="006868AF"/>
    <w:rsid w:val="0069495D"/>
    <w:rsid w:val="006A00AA"/>
    <w:rsid w:val="006A022C"/>
    <w:rsid w:val="006A05BA"/>
    <w:rsid w:val="006A0F84"/>
    <w:rsid w:val="006C5E31"/>
    <w:rsid w:val="006F634D"/>
    <w:rsid w:val="00716327"/>
    <w:rsid w:val="00731F77"/>
    <w:rsid w:val="007710D3"/>
    <w:rsid w:val="00783842"/>
    <w:rsid w:val="00785289"/>
    <w:rsid w:val="00795FD9"/>
    <w:rsid w:val="007A4095"/>
    <w:rsid w:val="007B726D"/>
    <w:rsid w:val="007C301F"/>
    <w:rsid w:val="007F379E"/>
    <w:rsid w:val="00805E84"/>
    <w:rsid w:val="00816797"/>
    <w:rsid w:val="00822561"/>
    <w:rsid w:val="008243A0"/>
    <w:rsid w:val="008351EA"/>
    <w:rsid w:val="008538E3"/>
    <w:rsid w:val="00855FF1"/>
    <w:rsid w:val="008B089A"/>
    <w:rsid w:val="008B437E"/>
    <w:rsid w:val="008E00DE"/>
    <w:rsid w:val="008E3441"/>
    <w:rsid w:val="008F6065"/>
    <w:rsid w:val="00904414"/>
    <w:rsid w:val="00917D88"/>
    <w:rsid w:val="00940AFD"/>
    <w:rsid w:val="009755C1"/>
    <w:rsid w:val="009A6124"/>
    <w:rsid w:val="009B3005"/>
    <w:rsid w:val="009D329D"/>
    <w:rsid w:val="00A21395"/>
    <w:rsid w:val="00A43E25"/>
    <w:rsid w:val="00A57C35"/>
    <w:rsid w:val="00A677DD"/>
    <w:rsid w:val="00A76126"/>
    <w:rsid w:val="00A87A68"/>
    <w:rsid w:val="00A94A43"/>
    <w:rsid w:val="00AB21DD"/>
    <w:rsid w:val="00AC4FAA"/>
    <w:rsid w:val="00AF2983"/>
    <w:rsid w:val="00B07490"/>
    <w:rsid w:val="00B144A0"/>
    <w:rsid w:val="00B2013C"/>
    <w:rsid w:val="00B2623A"/>
    <w:rsid w:val="00B35695"/>
    <w:rsid w:val="00B86125"/>
    <w:rsid w:val="00BB0E6F"/>
    <w:rsid w:val="00BD50B6"/>
    <w:rsid w:val="00BF1BB1"/>
    <w:rsid w:val="00C0125D"/>
    <w:rsid w:val="00C063F9"/>
    <w:rsid w:val="00C37168"/>
    <w:rsid w:val="00C4696E"/>
    <w:rsid w:val="00C56B38"/>
    <w:rsid w:val="00C722AF"/>
    <w:rsid w:val="00C862B1"/>
    <w:rsid w:val="00CD444E"/>
    <w:rsid w:val="00D03F58"/>
    <w:rsid w:val="00D13730"/>
    <w:rsid w:val="00D164E2"/>
    <w:rsid w:val="00D35866"/>
    <w:rsid w:val="00D42EE7"/>
    <w:rsid w:val="00D44603"/>
    <w:rsid w:val="00D55A96"/>
    <w:rsid w:val="00D56600"/>
    <w:rsid w:val="00D622A4"/>
    <w:rsid w:val="00D62952"/>
    <w:rsid w:val="00D84C34"/>
    <w:rsid w:val="00D9261C"/>
    <w:rsid w:val="00D96EBC"/>
    <w:rsid w:val="00DD7BDB"/>
    <w:rsid w:val="00DE1518"/>
    <w:rsid w:val="00DE5F52"/>
    <w:rsid w:val="00E2561E"/>
    <w:rsid w:val="00E311A8"/>
    <w:rsid w:val="00E31F10"/>
    <w:rsid w:val="00E74E11"/>
    <w:rsid w:val="00E82634"/>
    <w:rsid w:val="00E85EEC"/>
    <w:rsid w:val="00EA3028"/>
    <w:rsid w:val="00EA6C9F"/>
    <w:rsid w:val="00EB3055"/>
    <w:rsid w:val="00EC2479"/>
    <w:rsid w:val="00EC3A02"/>
    <w:rsid w:val="00ED0C51"/>
    <w:rsid w:val="00EF491D"/>
    <w:rsid w:val="00EF7F8C"/>
    <w:rsid w:val="00F2561E"/>
    <w:rsid w:val="00F628A3"/>
    <w:rsid w:val="00F7174A"/>
    <w:rsid w:val="00F87175"/>
    <w:rsid w:val="00FA2633"/>
    <w:rsid w:val="00FA58C0"/>
    <w:rsid w:val="00FC21E4"/>
    <w:rsid w:val="00FC6535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5A9"/>
    <w:rPr>
      <w:sz w:val="18"/>
      <w:szCs w:val="18"/>
    </w:rPr>
  </w:style>
  <w:style w:type="paragraph" w:styleId="a5">
    <w:name w:val="List Paragraph"/>
    <w:basedOn w:val="a"/>
    <w:uiPriority w:val="34"/>
    <w:qFormat/>
    <w:rsid w:val="005F65A9"/>
    <w:pPr>
      <w:ind w:firstLineChars="200" w:firstLine="420"/>
    </w:pPr>
  </w:style>
  <w:style w:type="table" w:styleId="a6">
    <w:name w:val="Table Grid"/>
    <w:basedOn w:val="a1"/>
    <w:uiPriority w:val="59"/>
    <w:rsid w:val="0054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5A9"/>
    <w:rPr>
      <w:sz w:val="18"/>
      <w:szCs w:val="18"/>
    </w:rPr>
  </w:style>
  <w:style w:type="paragraph" w:styleId="a5">
    <w:name w:val="List Paragraph"/>
    <w:basedOn w:val="a"/>
    <w:uiPriority w:val="34"/>
    <w:qFormat/>
    <w:rsid w:val="005F65A9"/>
    <w:pPr>
      <w:ind w:firstLineChars="200" w:firstLine="420"/>
    </w:pPr>
  </w:style>
  <w:style w:type="table" w:styleId="a6">
    <w:name w:val="Table Grid"/>
    <w:basedOn w:val="a1"/>
    <w:uiPriority w:val="59"/>
    <w:rsid w:val="0054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C35F-D4AE-4C92-A438-6388D6FB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129</cp:revision>
  <dcterms:created xsi:type="dcterms:W3CDTF">2017-09-14T10:33:00Z</dcterms:created>
  <dcterms:modified xsi:type="dcterms:W3CDTF">2019-09-03T08:54:00Z</dcterms:modified>
</cp:coreProperties>
</file>