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06B45">
      <w:pPr>
        <w:spacing w:line="360" w:lineRule="auto"/>
        <w:jc w:val="left"/>
        <w:rPr>
          <w:rFonts w:hint="eastAsia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</w:rPr>
        <w:t>附件</w:t>
      </w: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2</w:t>
      </w:r>
      <w:bookmarkStart w:id="0" w:name="_GoBack"/>
      <w:bookmarkEnd w:id="0"/>
    </w:p>
    <w:p w14:paraId="4D4B4734"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网站申报操作指南</w:t>
      </w:r>
    </w:p>
    <w:p w14:paraId="6F54A7F7">
      <w:pPr>
        <w:spacing w:line="360" w:lineRule="auto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申报人员版</w:t>
      </w:r>
    </w:p>
    <w:p w14:paraId="3046D17E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lang w:val="en-US" w:eastAsia="zh-CN"/>
        </w:rPr>
        <w:t>一</w:t>
      </w:r>
      <w:r>
        <w:rPr>
          <w:rFonts w:hint="eastAsia" w:ascii="仿宋" w:hAnsi="仿宋" w:eastAsia="仿宋" w:cs="仿宋"/>
          <w:sz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</w:rPr>
        <w:t>https://gddy.scnu.edu.cn/</w:t>
      </w:r>
    </w:p>
    <w:p w14:paraId="53D9DEA1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274310" cy="2842260"/>
            <wp:effectExtent l="0" t="0" r="2540" b="1524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0612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lang w:val="en-US" w:eastAsia="zh-CN"/>
        </w:rPr>
        <w:t>二</w:t>
      </w:r>
      <w:r>
        <w:rPr>
          <w:rFonts w:hint="eastAsia" w:ascii="仿宋" w:hAnsi="仿宋" w:eastAsia="仿宋" w:cs="仿宋"/>
          <w:sz w:val="28"/>
          <w:lang w:eastAsia="zh-CN"/>
        </w:rPr>
        <w:t>）</w:t>
      </w:r>
      <w:r>
        <w:rPr>
          <w:rFonts w:hint="eastAsia" w:ascii="仿宋" w:hAnsi="仿宋" w:eastAsia="仿宋" w:cs="仿宋"/>
          <w:sz w:val="28"/>
        </w:rPr>
        <w:t>注册账户（已有账户可直接</w:t>
      </w:r>
      <w:r>
        <w:rPr>
          <w:rFonts w:hint="eastAsia" w:ascii="仿宋" w:hAnsi="仿宋" w:eastAsia="仿宋" w:cs="仿宋"/>
          <w:sz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</w:rPr>
        <w:t>）</w:t>
      </w:r>
    </w:p>
    <w:p w14:paraId="4526859F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274310" cy="2842260"/>
            <wp:effectExtent l="0" t="0" r="2540" b="15240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5C54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274310" cy="2842260"/>
            <wp:effectExtent l="0" t="0" r="2540" b="15240"/>
            <wp:docPr id="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6E87">
      <w:pPr>
        <w:spacing w:line="360" w:lineRule="auto"/>
        <w:rPr>
          <w:rFonts w:hint="eastAsia" w:ascii="仿宋" w:hAnsi="仿宋" w:eastAsia="仿宋" w:cs="仿宋"/>
          <w:sz w:val="28"/>
          <w:lang w:eastAsia="zh-CN"/>
        </w:rPr>
      </w:pPr>
      <w:r>
        <w:rPr>
          <w:rFonts w:hint="eastAsia" w:ascii="仿宋" w:hAnsi="仿宋" w:eastAsia="仿宋" w:cs="仿宋"/>
          <w:sz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lang w:val="en-US" w:eastAsia="zh-CN"/>
        </w:rPr>
        <w:t>三</w:t>
      </w:r>
      <w:r>
        <w:rPr>
          <w:rFonts w:hint="eastAsia" w:ascii="仿宋" w:hAnsi="仿宋" w:eastAsia="仿宋" w:cs="仿宋"/>
          <w:sz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lang w:val="en-US" w:eastAsia="zh-CN"/>
        </w:rPr>
        <w:t>登录</w:t>
      </w:r>
    </w:p>
    <w:p w14:paraId="23F8EE85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274310" cy="2959735"/>
            <wp:effectExtent l="0" t="0" r="2540" b="12065"/>
            <wp:docPr id="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7AA6">
      <w:pPr>
        <w:spacing w:line="360" w:lineRule="auto"/>
        <w:jc w:val="both"/>
        <w:rPr>
          <w:rFonts w:hint="eastAsia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2"/>
          <w:u w:val="none"/>
          <w:lang w:val="en-US" w:eastAsia="zh-CN"/>
        </w:rPr>
        <w:t>如遇账号登录或注册存在问题，可电话联系或发送电子邮件到20190814@m.scnu.edu.cn</w:t>
      </w:r>
    </w:p>
    <w:p w14:paraId="323EA72A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lang w:val="en-US" w:eastAsia="zh-CN"/>
        </w:rPr>
        <w:t>四</w:t>
      </w:r>
      <w:r>
        <w:rPr>
          <w:rFonts w:hint="eastAsia" w:ascii="仿宋" w:hAnsi="仿宋" w:eastAsia="仿宋" w:cs="仿宋"/>
          <w:sz w:val="28"/>
          <w:lang w:eastAsia="zh-CN"/>
        </w:rPr>
        <w:t>）</w:t>
      </w:r>
      <w:r>
        <w:rPr>
          <w:rFonts w:hint="eastAsia" w:ascii="仿宋" w:hAnsi="仿宋" w:eastAsia="仿宋" w:cs="仿宋"/>
          <w:sz w:val="28"/>
        </w:rPr>
        <w:t>提交</w:t>
      </w:r>
    </w:p>
    <w:p w14:paraId="6DB5DCC1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274310" cy="772795"/>
            <wp:effectExtent l="0" t="0" r="2540" b="8255"/>
            <wp:docPr id="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5E6B">
      <w:pPr>
        <w:spacing w:line="360" w:lineRule="auto"/>
        <w:rPr>
          <w:rFonts w:hint="eastAsia" w:ascii="仿宋" w:hAnsi="仿宋" w:eastAsia="仿宋" w:cs="仿宋"/>
          <w:sz w:val="28"/>
        </w:rPr>
      </w:pPr>
    </w:p>
    <w:p w14:paraId="43511B8F">
      <w:pPr>
        <w:spacing w:line="360" w:lineRule="auto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274310" cy="1135380"/>
            <wp:effectExtent l="0" t="0" r="2540" b="762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rcRect t="605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79C4">
      <w:r>
        <w:rPr>
          <w:rFonts w:hint="eastAsia" w:ascii="仿宋" w:hAnsi="仿宋" w:eastAsia="仿宋" w:cs="仿宋"/>
          <w:sz w:val="28"/>
        </w:rPr>
        <w:drawing>
          <wp:inline distT="0" distB="0" distL="114300" distR="114300">
            <wp:extent cx="5274310" cy="671195"/>
            <wp:effectExtent l="0" t="0" r="2540" b="14605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B0A64"/>
    <w:rsid w:val="1B880EAF"/>
    <w:rsid w:val="2A5B0A64"/>
    <w:rsid w:val="2C42735A"/>
    <w:rsid w:val="37930FC6"/>
    <w:rsid w:val="40F010B8"/>
    <w:rsid w:val="441C53E0"/>
    <w:rsid w:val="495E1390"/>
    <w:rsid w:val="4BF6659C"/>
    <w:rsid w:val="6E02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</Words>
  <Characters>123</Characters>
  <Lines>0</Lines>
  <Paragraphs>0</Paragraphs>
  <TotalTime>0</TotalTime>
  <ScaleCrop>false</ScaleCrop>
  <LinksUpToDate>false</LinksUpToDate>
  <CharactersWithSpaces>123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2025-12-25T08:59:00Z</dcterms:created>
  <dc:creator>壮志少年</dc:creator>
  <cp:lastModifiedBy>壮志少年</cp:lastModifiedBy>
  <dcterms:modified xsi:type="dcterms:W3CDTF">2025-12-25T09:01:27Z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509DCE348C944D6C89E1117188D3DC3C_11</vt:lpwstr>
  </property>
  <property fmtid="{D5CDD505-2E9C-101B-9397-08002B2CF9AE}" pid="4" name="KSOTemplateDocerSaveRecord">
    <vt:lpwstr>eyJoZGlkIjoiMmFiNGM3MjVlYjFkMTE5ODI0NTkwZjYxZjNkZWRkOGQiLCJ1c2VySWQiOiIyMDAxNDY3MjEifQ==</vt:lpwstr>
  </property>
</Properties>
</file>