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第九届</w:t>
      </w: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</w:rPr>
        <w:t>广东省大学生生物化学实验技能大赛申诉表</w:t>
      </w:r>
    </w:p>
    <w:tbl>
      <w:tblPr>
        <w:tblStyle w:val="3"/>
        <w:tblW w:w="90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260"/>
        <w:gridCol w:w="720"/>
        <w:gridCol w:w="900"/>
        <w:gridCol w:w="1656"/>
        <w:gridCol w:w="540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  <w:t>所在院校名称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  <w:t>参赛作品题目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组别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高校负责人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指导老师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联系人资料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所在</w:t>
            </w:r>
            <w: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  <w:t>系或专业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联系</w:t>
            </w:r>
            <w: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  <w:t>E-mail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  <w:t>参赛者资料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  <w:t>年级专业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申诉内容</w:t>
            </w:r>
          </w:p>
        </w:tc>
        <w:tc>
          <w:tcPr>
            <w:tcW w:w="7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学校/负责单位意见</w:t>
            </w:r>
          </w:p>
        </w:tc>
        <w:tc>
          <w:tcPr>
            <w:tcW w:w="7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 xml:space="preserve">                    学校/负责单位（盖章）：</w:t>
            </w:r>
          </w:p>
          <w:p>
            <w:pPr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 xml:space="preserve">                                   时间：      年     月     日</w:t>
            </w:r>
          </w:p>
        </w:tc>
      </w:tr>
    </w:tbl>
    <w:p>
      <w:pPr>
        <w:rPr>
          <w:rFonts w:ascii="仿宋_GB2312" w:hAnsi="Times New Roman" w:eastAsia="仿宋_GB2312" w:cs="Times New Roman"/>
          <w:color w:val="000000"/>
          <w:szCs w:val="21"/>
        </w:rPr>
      </w:pPr>
    </w:p>
    <w:p>
      <w:pPr>
        <w:rPr>
          <w:rFonts w:ascii="仿宋_GB2312" w:hAnsi="Times New Roman" w:eastAsia="仿宋_GB2312" w:cs="Times New Roman"/>
          <w:color w:val="00000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Cs w:val="21"/>
        </w:rPr>
        <w:t>注：1.如有异议，请在公示期内对异议提出申诉，公示期过后不予受理；</w:t>
      </w:r>
    </w:p>
    <w:p>
      <w:pPr>
        <w:rPr>
          <w:rFonts w:ascii="仿宋_GB2312" w:hAnsi="Times New Roman" w:eastAsia="仿宋_GB2312" w:cs="Times New Roman"/>
          <w:color w:val="00000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Cs w:val="21"/>
        </w:rPr>
        <w:t xml:space="preserve">    2.表格内所有内容均要求手写，指导老师、高校负责人签字，并加盖所在学校公章方可生效；</w:t>
      </w:r>
    </w:p>
    <w:p>
      <w:pPr>
        <w:rPr>
          <w:rFonts w:ascii="仿宋_GB2312" w:hAnsi="Times New Roman" w:eastAsia="仿宋_GB2312" w:cs="Times New Roman"/>
          <w:color w:val="00000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Cs w:val="21"/>
        </w:rPr>
        <w:t xml:space="preserve">    3.请将表格扫描件发送到邮箱scaushcomplaint@163.com，并致电华南农业大学（020-38297710）确认。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Microsoft YaHei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FangSong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楷体_GBK">
    <w:altName w:val="Microsoft Ya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Microsoft Ya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altName w:val="Microsoft Ya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KaiTi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+FPEF">
    <w:altName w:val="SimHe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公文小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862FF"/>
    <w:rsid w:val="11886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2017-04-24T14:58:00Z</dcterms:created>
  <dc:creator>DCL</dc:creator>
  <cp:lastModifiedBy>DCL</cp:lastModifiedBy>
  <dcterms:modified xsi:type="dcterms:W3CDTF">2017-04-24T14:58:39Z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