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86"/>
        <w:gridCol w:w="2132"/>
        <w:gridCol w:w="763"/>
        <w:gridCol w:w="2212"/>
        <w:gridCol w:w="851"/>
        <w:gridCol w:w="1919"/>
      </w:tblGrid>
      <w:tr w:rsidR="00B8080C" w:rsidRPr="00DC793D" w:rsidTr="00F14962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C7EDCC"/>
            <w:vAlign w:val="center"/>
          </w:tcPr>
          <w:p w:rsidR="00B8080C" w:rsidRPr="00DC793D" w:rsidRDefault="00B8080C" w:rsidP="009D2184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E72072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5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E72072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6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084ECA" w:rsidRPr="00DC793D" w:rsidTr="00084ECA">
        <w:trPr>
          <w:trHeight w:val="546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8080C" w:rsidRPr="00DC793D" w:rsidRDefault="00CC1805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OLE_LINK620"/>
            <w:bookmarkStart w:id="1" w:name="OLE_LINK621"/>
            <w:r w:rsidRPr="00084ECA">
              <w:rPr>
                <w:rFonts w:hAnsi="宋体" w:hint="eastAsia"/>
                <w:sz w:val="22"/>
                <w:szCs w:val="20"/>
              </w:rPr>
              <w:t>赵佳慧</w:t>
            </w:r>
            <w:bookmarkEnd w:id="0"/>
            <w:bookmarkEnd w:id="1"/>
          </w:p>
        </w:tc>
        <w:tc>
          <w:tcPr>
            <w:tcW w:w="383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B8080C" w:rsidRPr="00CC1805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女</w:t>
            </w:r>
          </w:p>
        </w:tc>
        <w:tc>
          <w:tcPr>
            <w:tcW w:w="427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3" w:type="pct"/>
            <w:vAlign w:val="center"/>
          </w:tcPr>
          <w:p w:rsidR="00B8080C" w:rsidRPr="00DC793D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党员</w:t>
            </w:r>
          </w:p>
        </w:tc>
      </w:tr>
      <w:tr w:rsidR="00084ECA" w:rsidRPr="00DC793D" w:rsidTr="00084ECA">
        <w:trPr>
          <w:trHeight w:val="579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8080C" w:rsidRPr="00084ECA" w:rsidRDefault="00CC1805" w:rsidP="00F14962">
            <w:pPr>
              <w:autoSpaceDE w:val="0"/>
              <w:autoSpaceDN w:val="0"/>
              <w:adjustRightInd w:val="0"/>
              <w:ind w:firstLine="360"/>
              <w:rPr>
                <w:rFonts w:hAnsi="宋体"/>
                <w:sz w:val="22"/>
                <w:szCs w:val="20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外国语学院</w:t>
            </w:r>
          </w:p>
        </w:tc>
        <w:tc>
          <w:tcPr>
            <w:tcW w:w="383" w:type="pct"/>
            <w:shd w:val="clear" w:color="auto" w:fill="EEECE1"/>
            <w:vAlign w:val="center"/>
          </w:tcPr>
          <w:p w:rsidR="00B8080C" w:rsidRPr="00DC793D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B8080C" w:rsidRPr="00CC1805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201522125015</w:t>
            </w:r>
          </w:p>
        </w:tc>
        <w:tc>
          <w:tcPr>
            <w:tcW w:w="427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3" w:type="pct"/>
            <w:vAlign w:val="center"/>
          </w:tcPr>
          <w:p w:rsidR="00B8080C" w:rsidRPr="00DC793D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钟书能</w:t>
            </w:r>
          </w:p>
        </w:tc>
      </w:tr>
      <w:tr w:rsidR="00084ECA" w:rsidRPr="00DC793D" w:rsidTr="00084ECA">
        <w:trPr>
          <w:trHeight w:val="536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CC1805" w:rsidRPr="00084ECA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hAnsi="宋体"/>
                <w:sz w:val="22"/>
                <w:szCs w:val="20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外国语学院</w:t>
            </w:r>
          </w:p>
          <w:p w:rsidR="00B8080C" w:rsidRPr="00DC793D" w:rsidRDefault="00084ECA" w:rsidP="00084ECA">
            <w:pPr>
              <w:autoSpaceDE w:val="0"/>
              <w:autoSpaceDN w:val="0"/>
              <w:adjustRightInd w:val="0"/>
              <w:ind w:firstLine="360"/>
              <w:rPr>
                <w:rFonts w:asci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sz w:val="22"/>
                <w:szCs w:val="20"/>
              </w:rPr>
              <w:t>研究生</w:t>
            </w:r>
            <w:r>
              <w:rPr>
                <w:rFonts w:hAnsi="宋体"/>
                <w:sz w:val="22"/>
                <w:szCs w:val="20"/>
              </w:rPr>
              <w:t>会主席</w:t>
            </w:r>
            <w:bookmarkStart w:id="2" w:name="_GoBack"/>
            <w:bookmarkEnd w:id="2"/>
          </w:p>
        </w:tc>
        <w:tc>
          <w:tcPr>
            <w:tcW w:w="383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B8080C" w:rsidRPr="00084ECA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hAnsi="宋体"/>
                <w:sz w:val="22"/>
                <w:szCs w:val="20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2015</w:t>
            </w:r>
            <w:r w:rsidR="00B8080C" w:rsidRPr="00084ECA">
              <w:rPr>
                <w:rFonts w:hAnsi="宋体" w:hint="eastAsia"/>
                <w:sz w:val="22"/>
                <w:szCs w:val="20"/>
              </w:rPr>
              <w:t>年</w:t>
            </w:r>
            <w:r w:rsidRPr="00084ECA">
              <w:rPr>
                <w:rFonts w:hAnsi="宋体" w:hint="eastAsia"/>
                <w:sz w:val="22"/>
                <w:szCs w:val="20"/>
              </w:rPr>
              <w:t>12</w:t>
            </w:r>
            <w:r w:rsidR="00B8080C" w:rsidRPr="00084ECA">
              <w:rPr>
                <w:rFonts w:hAnsi="宋体"/>
                <w:sz w:val="22"/>
                <w:szCs w:val="20"/>
              </w:rPr>
              <w:t xml:space="preserve">  </w:t>
            </w:r>
            <w:r w:rsidR="00B8080C" w:rsidRPr="00084ECA">
              <w:rPr>
                <w:rFonts w:hAnsi="宋体" w:hint="eastAsia"/>
                <w:sz w:val="22"/>
                <w:szCs w:val="20"/>
              </w:rPr>
              <w:t>月至</w:t>
            </w:r>
          </w:p>
          <w:p w:rsidR="00B8080C" w:rsidRPr="00CC1805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2016</w:t>
            </w:r>
            <w:r w:rsidR="00B8080C" w:rsidRPr="00084ECA">
              <w:rPr>
                <w:rFonts w:hAnsi="宋体" w:hint="eastAsia"/>
                <w:sz w:val="22"/>
                <w:szCs w:val="20"/>
              </w:rPr>
              <w:t>年</w:t>
            </w:r>
            <w:r w:rsidR="00B8080C" w:rsidRPr="00084ECA">
              <w:rPr>
                <w:rFonts w:hAnsi="宋体"/>
                <w:sz w:val="22"/>
                <w:szCs w:val="20"/>
              </w:rPr>
              <w:t xml:space="preserve">  </w:t>
            </w:r>
            <w:r w:rsidRPr="00084ECA">
              <w:rPr>
                <w:rFonts w:hAnsi="宋体"/>
                <w:sz w:val="22"/>
                <w:szCs w:val="20"/>
              </w:rPr>
              <w:t>12</w:t>
            </w:r>
            <w:r w:rsidR="00B8080C" w:rsidRPr="00084ECA">
              <w:rPr>
                <w:rFonts w:hAnsi="宋体" w:hint="eastAsia"/>
                <w:sz w:val="22"/>
                <w:szCs w:val="20"/>
              </w:rPr>
              <w:t>月</w:t>
            </w:r>
          </w:p>
        </w:tc>
        <w:tc>
          <w:tcPr>
            <w:tcW w:w="427" w:type="pct"/>
            <w:shd w:val="clear" w:color="auto" w:fill="EEECE1"/>
            <w:vAlign w:val="center"/>
          </w:tcPr>
          <w:p w:rsidR="00B8080C" w:rsidRPr="00DC793D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3" w:type="pct"/>
            <w:vAlign w:val="center"/>
          </w:tcPr>
          <w:p w:rsidR="00B8080C" w:rsidRPr="00DC793D" w:rsidRDefault="00CC1805" w:rsidP="00084ECA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  <w:r w:rsidRPr="00084ECA">
              <w:rPr>
                <w:rFonts w:hAnsi="宋体" w:hint="eastAsia"/>
                <w:sz w:val="22"/>
                <w:szCs w:val="20"/>
              </w:rPr>
              <w:t>15626482241</w:t>
            </w:r>
          </w:p>
        </w:tc>
      </w:tr>
      <w:tr w:rsidR="00B8080C" w:rsidRPr="00DC793D" w:rsidTr="00084ECA">
        <w:trPr>
          <w:trHeight w:val="1670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E720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E7207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E7207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  <w:r w:rsidR="00E7207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奖学金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3" w:type="pct"/>
            <w:gridSpan w:val="5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DC793D">
              <w:rPr>
                <w:rFonts w:ascii="宋体" w:hAnsi="宋体" w:cs="宋体" w:hint="eastAsia"/>
                <w:kern w:val="0"/>
                <w:szCs w:val="21"/>
              </w:rPr>
              <w:t>全班（或年级）综合排名：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CC1805">
              <w:rPr>
                <w:rFonts w:ascii="宋体" w:hAnsi="宋体" w:cs="宋体"/>
                <w:kern w:val="0"/>
                <w:szCs w:val="21"/>
                <w:u w:val="single"/>
              </w:rPr>
              <w:t>12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/   </w:t>
            </w:r>
            <w:r w:rsidR="00CC1805">
              <w:rPr>
                <w:rFonts w:ascii="宋体" w:hAnsi="宋体" w:cs="宋体"/>
                <w:kern w:val="0"/>
                <w:szCs w:val="21"/>
                <w:u w:val="single"/>
              </w:rPr>
              <w:t>26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，所占班级（年级）百分比：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CC1805">
              <w:rPr>
                <w:rFonts w:ascii="宋体" w:hAnsi="宋体" w:cs="宋体"/>
                <w:kern w:val="0"/>
                <w:szCs w:val="21"/>
                <w:u w:val="single"/>
              </w:rPr>
              <w:t>45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="00CC1805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CC1805">
              <w:rPr>
                <w:rFonts w:ascii="宋体" w:hAnsi="宋体" w:cs="宋体" w:hint="eastAsia"/>
                <w:kern w:val="0"/>
                <w:szCs w:val="21"/>
              </w:rPr>
              <w:t>2016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CC1805">
              <w:rPr>
                <w:rFonts w:ascii="宋体" w:hAnsi="宋体" w:cs="宋体"/>
                <w:kern w:val="0"/>
                <w:szCs w:val="21"/>
              </w:rPr>
              <w:t>10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CC1805">
              <w:rPr>
                <w:rFonts w:ascii="宋体" w:hAnsi="宋体" w:cs="宋体"/>
                <w:kern w:val="0"/>
                <w:szCs w:val="21"/>
              </w:rPr>
              <w:t>7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DC793D" w:rsidTr="00084ECA">
        <w:trPr>
          <w:trHeight w:val="4689"/>
        </w:trPr>
        <w:tc>
          <w:tcPr>
            <w:tcW w:w="1047" w:type="pct"/>
            <w:shd w:val="clear" w:color="auto" w:fill="EEECE1"/>
            <w:vAlign w:val="center"/>
          </w:tcPr>
          <w:p w:rsidR="00B8080C" w:rsidRPr="00A562F8" w:rsidRDefault="00B8080C" w:rsidP="00A562F8">
            <w:pPr>
              <w:autoSpaceDE w:val="0"/>
              <w:autoSpaceDN w:val="0"/>
              <w:adjustRightInd w:val="0"/>
              <w:ind w:left="360"/>
              <w:rPr>
                <w:rFonts w:hAnsi="宋体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个人工作业绩</w:t>
            </w:r>
          </w:p>
        </w:tc>
        <w:tc>
          <w:tcPr>
            <w:tcW w:w="3953" w:type="pct"/>
            <w:gridSpan w:val="5"/>
          </w:tcPr>
          <w:p w:rsidR="00B8080C" w:rsidRPr="00A562F8" w:rsidRDefault="00B8080C" w:rsidP="00A562F8">
            <w:pPr>
              <w:autoSpaceDE w:val="0"/>
              <w:autoSpaceDN w:val="0"/>
              <w:adjustRightInd w:val="0"/>
              <w:ind w:left="360"/>
              <w:rPr>
                <w:rFonts w:hAnsi="宋体"/>
                <w:sz w:val="20"/>
                <w:szCs w:val="20"/>
              </w:rPr>
            </w:pPr>
          </w:p>
          <w:p w:rsidR="00B8080C" w:rsidRPr="00A562F8" w:rsidRDefault="0025318F" w:rsidP="00A562F8">
            <w:pPr>
              <w:autoSpaceDE w:val="0"/>
              <w:autoSpaceDN w:val="0"/>
              <w:adjustRightInd w:val="0"/>
              <w:rPr>
                <w:rFonts w:hAnsi="宋体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组织及</w:t>
            </w:r>
            <w:r w:rsidRPr="00A562F8">
              <w:rPr>
                <w:rFonts w:hAnsi="宋体"/>
                <w:sz w:val="20"/>
                <w:szCs w:val="20"/>
              </w:rPr>
              <w:t>参与</w:t>
            </w:r>
            <w:r w:rsidRPr="00A562F8">
              <w:rPr>
                <w:rFonts w:hAnsi="宋体" w:hint="eastAsia"/>
                <w:sz w:val="20"/>
                <w:szCs w:val="20"/>
              </w:rPr>
              <w:t>活动列表：</w:t>
            </w:r>
          </w:p>
          <w:tbl>
            <w:tblPr>
              <w:tblStyle w:val="a6"/>
              <w:tblW w:w="7650" w:type="dxa"/>
              <w:tblLook w:val="04A0" w:firstRow="1" w:lastRow="0" w:firstColumn="1" w:lastColumn="0" w:noHBand="0" w:noVBand="1"/>
            </w:tblPr>
            <w:tblGrid>
              <w:gridCol w:w="7650"/>
            </w:tblGrid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名称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华南理工大学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研究生英语之星大赛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“华旗下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跟党走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”之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外国语学院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、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数学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学院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爱国主义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知识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竞赛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年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外国语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学院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研究生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迎新工作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年外国语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学院研究生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研分会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招新及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新生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干事培训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tabs>
                      <w:tab w:val="left" w:pos="1575"/>
                    </w:tabs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/>
                      <w:sz w:val="20"/>
                      <w:szCs w:val="20"/>
                    </w:rPr>
                    <w:t>2015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年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寻访“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中国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大学生自强之星”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活动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“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青春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筑梦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 xml:space="preserve"> 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情牵乡梓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”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主题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寒假社会实践活动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“招商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地产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 xml:space="preserve"> 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感动华园”大学生年度人物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评选活动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华南理工大学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第八届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“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我最喜爱的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导师”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评选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华工外语学术论坛之认知与语义专场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tabs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华工外语学术论坛之话语与语用专场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华工外语学术论坛之语言迁移及翻译研究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2016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华工外语学术论坛之语言迁移及翻译研究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A562F8">
                  <w:pPr>
                    <w:framePr w:hSpace="180" w:wrap="around" w:vAnchor="text" w:hAnchor="margin" w:xAlign="center" w:y="128"/>
                    <w:tabs>
                      <w:tab w:val="left" w:pos="1500"/>
                    </w:tabs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田海龙教授莅临我院精讲批评话语分析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郑冰寒博士谈“当代译学研究的趋势与展望”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tabs>
                      <w:tab w:val="left" w:pos="1350"/>
                    </w:tabs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日本首都大学东京荒木典子教授莅临我院讲座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tabs>
                      <w:tab w:val="left" w:pos="2655"/>
                    </w:tabs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bookmarkStart w:id="3" w:name="OLE_LINK590"/>
                  <w:bookmarkStart w:id="4" w:name="OLE_LINK591"/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高雪松博士谈“作者、审稿人和主编之间不得</w:t>
                  </w:r>
                  <w:bookmarkEnd w:id="3"/>
                  <w:bookmarkEnd w:id="4"/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说的</w:t>
                  </w:r>
                  <w:r w:rsidRPr="00A562F8">
                    <w:rPr>
                      <w:rFonts w:hAnsi="宋体"/>
                      <w:sz w:val="20"/>
                      <w:szCs w:val="20"/>
                    </w:rPr>
                    <w:t>事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tabs>
                      <w:tab w:val="left" w:pos="1230"/>
                    </w:tabs>
                    <w:autoSpaceDE w:val="0"/>
                    <w:autoSpaceDN w:val="0"/>
                    <w:adjustRightInd w:val="0"/>
                    <w:rPr>
                      <w:rFonts w:hAnsi="宋体" w:hint="eastAsia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北京外国语大学王文斌教授应邀来我院举行讲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座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tabs>
                      <w:tab w:val="left" w:pos="2850"/>
                    </w:tabs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清华大学王宁教授莅临我院讲座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日本中央大学广冈守穗先生应邀来我院作学术讲座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曾用强教授谈“互联网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+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”时代的外语教学改革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南方医科大学李清华教授应邀来我院作学术讲座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前国际认知语言学会主席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Chris Sinha</w:t>
                  </w: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教授谈“心理学根基下的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tabs>
                      <w:tab w:val="left" w:pos="1020"/>
                    </w:tabs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湖南大学刘正光教授莅临我院讲座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tabs>
                      <w:tab w:val="left" w:pos="2610"/>
                    </w:tabs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夏威夷大学郑东萍博士来我院讲座</w:t>
                  </w:r>
                </w:p>
              </w:tc>
            </w:tr>
            <w:tr w:rsidR="0025318F" w:rsidRPr="00A562F8" w:rsidTr="0025318F">
              <w:tc>
                <w:tcPr>
                  <w:tcW w:w="7650" w:type="dxa"/>
                </w:tcPr>
                <w:p w:rsidR="0025318F" w:rsidRPr="00A562F8" w:rsidRDefault="0025318F" w:rsidP="007A2548">
                  <w:pPr>
                    <w:framePr w:hSpace="180" w:wrap="around" w:vAnchor="text" w:hAnchor="margin" w:xAlign="center" w:y="128"/>
                    <w:autoSpaceDE w:val="0"/>
                    <w:autoSpaceDN w:val="0"/>
                    <w:adjustRightInd w:val="0"/>
                    <w:rPr>
                      <w:rFonts w:hAnsi="宋体"/>
                      <w:sz w:val="20"/>
                      <w:szCs w:val="20"/>
                    </w:rPr>
                  </w:pPr>
                  <w:r w:rsidRPr="00A562F8">
                    <w:rPr>
                      <w:rFonts w:hAnsi="宋体" w:hint="eastAsia"/>
                      <w:sz w:val="20"/>
                      <w:szCs w:val="20"/>
                    </w:rPr>
                    <w:t>香港理工大学朱志瑜教授来我院讲座</w:t>
                  </w:r>
                </w:p>
              </w:tc>
            </w:tr>
          </w:tbl>
          <w:p w:rsidR="0025318F" w:rsidRPr="00A562F8" w:rsidRDefault="0025318F" w:rsidP="00A562F8">
            <w:pPr>
              <w:autoSpaceDE w:val="0"/>
              <w:autoSpaceDN w:val="0"/>
              <w:adjustRightInd w:val="0"/>
              <w:ind w:left="360"/>
              <w:rPr>
                <w:rFonts w:hAnsi="宋体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主要业绩</w:t>
            </w:r>
            <w:r w:rsidRPr="00A562F8">
              <w:rPr>
                <w:rFonts w:hAnsi="宋体"/>
                <w:sz w:val="20"/>
                <w:szCs w:val="20"/>
              </w:rPr>
              <w:t>：</w:t>
            </w:r>
          </w:p>
          <w:p w:rsidR="00A562F8" w:rsidRPr="00A562F8" w:rsidRDefault="00A562F8" w:rsidP="00A562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宋体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授予</w:t>
            </w:r>
            <w:r w:rsidRPr="00A562F8">
              <w:rPr>
                <w:rFonts w:hAnsi="宋体"/>
                <w:sz w:val="20"/>
                <w:szCs w:val="20"/>
              </w:rPr>
              <w:t>表彰：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>外国语</w:t>
            </w:r>
            <w:r w:rsidR="0025318F" w:rsidRPr="00A562F8">
              <w:rPr>
                <w:rFonts w:hAnsi="宋体"/>
                <w:sz w:val="20"/>
                <w:szCs w:val="20"/>
              </w:rPr>
              <w:t>学院</w:t>
            </w:r>
            <w:r w:rsidRPr="00A562F8">
              <w:rPr>
                <w:rFonts w:hAnsi="宋体" w:hint="eastAsia"/>
                <w:sz w:val="20"/>
                <w:szCs w:val="20"/>
              </w:rPr>
              <w:t>团总支</w:t>
            </w:r>
            <w:r w:rsidRPr="00A562F8">
              <w:rPr>
                <w:rFonts w:hAnsi="宋体"/>
                <w:sz w:val="20"/>
                <w:szCs w:val="20"/>
              </w:rPr>
              <w:t>、</w:t>
            </w:r>
            <w:r w:rsidR="0025318F" w:rsidRPr="00A562F8">
              <w:rPr>
                <w:rFonts w:hAnsi="宋体"/>
                <w:sz w:val="20"/>
                <w:szCs w:val="20"/>
              </w:rPr>
              <w:t>研分会首次获得华南理工大学研究生会授予的“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>进步</w:t>
            </w:r>
            <w:r w:rsidRPr="00A562F8">
              <w:rPr>
                <w:rFonts w:hAnsi="宋体" w:hint="eastAsia"/>
                <w:sz w:val="20"/>
                <w:szCs w:val="20"/>
              </w:rPr>
              <w:t>研究生团总支</w:t>
            </w:r>
            <w:r w:rsidRPr="00A562F8">
              <w:rPr>
                <w:rFonts w:hAnsi="宋体"/>
                <w:sz w:val="20"/>
                <w:szCs w:val="20"/>
              </w:rPr>
              <w:t>、研分会</w:t>
            </w:r>
            <w:r w:rsidR="0025318F" w:rsidRPr="00A562F8">
              <w:rPr>
                <w:rFonts w:hAnsi="宋体"/>
                <w:sz w:val="20"/>
                <w:szCs w:val="20"/>
              </w:rPr>
              <w:t>”</w:t>
            </w:r>
            <w:r w:rsidRPr="00A562F8">
              <w:rPr>
                <w:rFonts w:hAnsi="宋体" w:hint="eastAsia"/>
                <w:sz w:val="20"/>
                <w:szCs w:val="20"/>
              </w:rPr>
              <w:t>称号</w:t>
            </w:r>
            <w:r w:rsidRPr="00A562F8">
              <w:rPr>
                <w:rFonts w:hAnsi="宋体" w:hint="eastAsia"/>
                <w:sz w:val="20"/>
                <w:szCs w:val="20"/>
              </w:rPr>
              <w:t xml:space="preserve"> </w:t>
            </w:r>
            <w:r w:rsidRPr="00A562F8">
              <w:rPr>
                <w:rFonts w:hAnsi="宋体" w:hint="eastAsia"/>
                <w:sz w:val="20"/>
                <w:szCs w:val="20"/>
              </w:rPr>
              <w:t>。</w:t>
            </w:r>
          </w:p>
          <w:p w:rsidR="0025318F" w:rsidRPr="00A562F8" w:rsidRDefault="00A562F8" w:rsidP="00A562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宋体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学风建设：</w:t>
            </w:r>
            <w:r>
              <w:rPr>
                <w:rFonts w:hAnsi="宋体" w:hint="eastAsia"/>
                <w:sz w:val="20"/>
                <w:szCs w:val="20"/>
              </w:rPr>
              <w:t>外国语学院</w:t>
            </w:r>
            <w:r w:rsidRPr="00A562F8">
              <w:rPr>
                <w:rFonts w:hAnsi="宋体" w:hint="eastAsia"/>
                <w:sz w:val="20"/>
                <w:szCs w:val="20"/>
              </w:rPr>
              <w:t>团支部、研分会针对班级同学推出一系列时候班级自身发展的道路，为同学们创造了舒适的学习环境。承办了“华</w:t>
            </w:r>
            <w:r w:rsidRPr="00A562F8">
              <w:rPr>
                <w:rFonts w:hAnsi="宋体"/>
                <w:sz w:val="20"/>
                <w:szCs w:val="20"/>
              </w:rPr>
              <w:t>工外语学术论坛</w:t>
            </w:r>
            <w:r w:rsidRPr="00A562F8">
              <w:rPr>
                <w:rFonts w:hAnsi="宋体" w:hint="eastAsia"/>
                <w:sz w:val="20"/>
                <w:szCs w:val="20"/>
              </w:rPr>
              <w:t>”“当</w:t>
            </w:r>
            <w:r w:rsidRPr="00A562F8">
              <w:rPr>
                <w:rFonts w:hAnsi="宋体" w:hint="eastAsia"/>
                <w:sz w:val="20"/>
                <w:szCs w:val="20"/>
              </w:rPr>
              <w:lastRenderedPageBreak/>
              <w:t>代翻译研究”“语言非范畴化：理论与应用”等各类讲座及论坛约</w:t>
            </w:r>
            <w:r w:rsidRPr="00A562F8">
              <w:rPr>
                <w:rFonts w:hAnsi="宋体" w:hint="eastAsia"/>
                <w:sz w:val="20"/>
                <w:szCs w:val="20"/>
              </w:rPr>
              <w:t>20</w:t>
            </w:r>
            <w:r w:rsidRPr="00A562F8">
              <w:rPr>
                <w:rFonts w:hAnsi="宋体" w:hint="eastAsia"/>
                <w:sz w:val="20"/>
                <w:szCs w:val="20"/>
              </w:rPr>
              <w:t>场，平均每周都有一次学术讲座。邀请到了前国际认知语言学会主席</w:t>
            </w:r>
            <w:r w:rsidRPr="00A562F8">
              <w:rPr>
                <w:rFonts w:hAnsi="宋体" w:hint="eastAsia"/>
                <w:sz w:val="20"/>
                <w:szCs w:val="20"/>
              </w:rPr>
              <w:t>Chris Sinha</w:t>
            </w:r>
            <w:r w:rsidRPr="00A562F8">
              <w:rPr>
                <w:rFonts w:hAnsi="宋体" w:hint="eastAsia"/>
                <w:sz w:val="20"/>
                <w:szCs w:val="20"/>
              </w:rPr>
              <w:t>、日本首都大学东京荒木典子教授、香港理工大学朱志瑜教授、湖南大学刘正光教授等国内外知名教授，于为大家带了一场场学术盛宴。大家可以根据自身要求学习，以始终保持学习的热情，每位同学都参与了</w:t>
            </w:r>
            <w:r w:rsidRPr="00A562F8">
              <w:rPr>
                <w:rFonts w:hAnsi="宋体" w:hint="eastAsia"/>
                <w:sz w:val="20"/>
                <w:szCs w:val="20"/>
              </w:rPr>
              <w:t>12</w:t>
            </w:r>
            <w:r w:rsidRPr="00A562F8">
              <w:rPr>
                <w:rFonts w:hAnsi="宋体" w:hint="eastAsia"/>
                <w:sz w:val="20"/>
                <w:szCs w:val="20"/>
              </w:rPr>
              <w:t>场讲座以上。在团总支和研分会的带领和鼓励下，同学们始终保持着优良的学习风气，积极投入实践，学以致用，目前已有不少成员出版翻译作品。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 xml:space="preserve"> </w:t>
            </w:r>
          </w:p>
          <w:p w:rsidR="00A562F8" w:rsidRPr="00A562F8" w:rsidRDefault="00A562F8" w:rsidP="00A562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宋体" w:hint="eastAsia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文体活动</w:t>
            </w:r>
            <w:r w:rsidRPr="00A562F8">
              <w:rPr>
                <w:rFonts w:hAnsi="宋体"/>
                <w:sz w:val="20"/>
                <w:szCs w:val="20"/>
              </w:rPr>
              <w:t>：</w:t>
            </w:r>
            <w:r w:rsidRPr="00A562F8">
              <w:rPr>
                <w:rFonts w:hAnsi="宋体" w:hint="eastAsia"/>
                <w:sz w:val="20"/>
                <w:szCs w:val="20"/>
              </w:rPr>
              <w:t>外国语</w:t>
            </w:r>
            <w:r w:rsidRPr="00A562F8">
              <w:rPr>
                <w:rFonts w:hAnsi="宋体"/>
                <w:sz w:val="20"/>
                <w:szCs w:val="20"/>
              </w:rPr>
              <w:t>学院品牌活动“</w:t>
            </w:r>
            <w:r w:rsidRPr="00A562F8">
              <w:rPr>
                <w:rFonts w:hAnsi="宋体" w:hint="eastAsia"/>
                <w:sz w:val="20"/>
                <w:szCs w:val="20"/>
              </w:rPr>
              <w:t>英语之星</w:t>
            </w:r>
            <w:r w:rsidRPr="00A562F8">
              <w:rPr>
                <w:rFonts w:hAnsi="宋体"/>
                <w:sz w:val="20"/>
                <w:szCs w:val="20"/>
              </w:rPr>
              <w:t>”</w:t>
            </w:r>
            <w:r w:rsidRPr="00A562F8">
              <w:rPr>
                <w:rFonts w:hAnsi="宋体"/>
                <w:sz w:val="20"/>
                <w:szCs w:val="20"/>
              </w:rPr>
              <w:t xml:space="preserve"> </w:t>
            </w:r>
            <w:r w:rsidRPr="00A562F8">
              <w:rPr>
                <w:rFonts w:hAnsi="宋体" w:hint="eastAsia"/>
                <w:sz w:val="20"/>
                <w:szCs w:val="20"/>
              </w:rPr>
              <w:t>申请</w:t>
            </w:r>
            <w:r w:rsidRPr="00A562F8">
              <w:rPr>
                <w:rFonts w:hAnsi="宋体"/>
                <w:sz w:val="20"/>
                <w:szCs w:val="20"/>
              </w:rPr>
              <w:t>成为校级重点活动，</w:t>
            </w:r>
            <w:r w:rsidRPr="00A562F8">
              <w:rPr>
                <w:rFonts w:hAnsi="宋体" w:hint="eastAsia"/>
                <w:sz w:val="20"/>
                <w:szCs w:val="20"/>
              </w:rPr>
              <w:t>联合</w:t>
            </w:r>
            <w:r w:rsidRPr="00A562F8">
              <w:rPr>
                <w:rFonts w:hAnsi="宋体"/>
                <w:sz w:val="20"/>
                <w:szCs w:val="20"/>
              </w:rPr>
              <w:t>机汽、</w:t>
            </w:r>
            <w:r w:rsidRPr="00A562F8">
              <w:rPr>
                <w:rFonts w:hAnsi="宋体" w:hint="eastAsia"/>
                <w:sz w:val="20"/>
                <w:szCs w:val="20"/>
              </w:rPr>
              <w:t>食品</w:t>
            </w:r>
            <w:r w:rsidRPr="00A562F8">
              <w:rPr>
                <w:rFonts w:hAnsi="宋体"/>
                <w:sz w:val="20"/>
                <w:szCs w:val="20"/>
              </w:rPr>
              <w:t>、轻工、材料</w:t>
            </w:r>
            <w:r w:rsidRPr="00A562F8">
              <w:rPr>
                <w:rFonts w:hAnsi="宋体" w:hint="eastAsia"/>
                <w:sz w:val="20"/>
                <w:szCs w:val="20"/>
              </w:rPr>
              <w:t>学院</w:t>
            </w:r>
            <w:r w:rsidRPr="00A562F8">
              <w:rPr>
                <w:rFonts w:hAnsi="宋体"/>
                <w:sz w:val="20"/>
                <w:szCs w:val="20"/>
              </w:rPr>
              <w:t>共同举办，</w:t>
            </w:r>
            <w:r w:rsidRPr="00A562F8">
              <w:rPr>
                <w:rFonts w:hAnsi="宋体" w:hint="eastAsia"/>
                <w:sz w:val="20"/>
                <w:szCs w:val="20"/>
              </w:rPr>
              <w:t>于</w:t>
            </w:r>
            <w:r w:rsidRPr="00A562F8">
              <w:rPr>
                <w:rFonts w:hAnsi="宋体" w:hint="eastAsia"/>
                <w:sz w:val="20"/>
                <w:szCs w:val="20"/>
              </w:rPr>
              <w:t>2016.4</w:t>
            </w:r>
            <w:r w:rsidRPr="00A562F8">
              <w:rPr>
                <w:rFonts w:hAnsi="宋体"/>
                <w:sz w:val="20"/>
                <w:szCs w:val="20"/>
              </w:rPr>
              <w:t>.16</w:t>
            </w:r>
            <w:r w:rsidRPr="00A562F8">
              <w:rPr>
                <w:rFonts w:hAnsi="宋体" w:hint="eastAsia"/>
                <w:sz w:val="20"/>
                <w:szCs w:val="20"/>
              </w:rPr>
              <w:t>日月</w:t>
            </w:r>
            <w:r w:rsidRPr="00A562F8">
              <w:rPr>
                <w:rFonts w:hAnsi="宋体"/>
                <w:sz w:val="20"/>
                <w:szCs w:val="20"/>
              </w:rPr>
              <w:t>在逸夫人文馆</w:t>
            </w:r>
            <w:r w:rsidRPr="00A562F8">
              <w:rPr>
                <w:rFonts w:hAnsi="宋体" w:hint="eastAsia"/>
                <w:sz w:val="20"/>
                <w:szCs w:val="20"/>
              </w:rPr>
              <w:t>圆满</w:t>
            </w:r>
            <w:r w:rsidRPr="00A562F8">
              <w:rPr>
                <w:rFonts w:hAnsi="宋体"/>
                <w:sz w:val="20"/>
                <w:szCs w:val="20"/>
              </w:rPr>
              <w:t>完成。</w:t>
            </w:r>
            <w:r w:rsidRPr="00A562F8">
              <w:rPr>
                <w:rFonts w:hAnsi="宋体" w:hint="eastAsia"/>
                <w:sz w:val="20"/>
                <w:szCs w:val="20"/>
              </w:rPr>
              <w:t>其次</w:t>
            </w:r>
            <w:r w:rsidRPr="00A562F8">
              <w:rPr>
                <w:rFonts w:hAnsi="宋体" w:hint="eastAsia"/>
                <w:sz w:val="20"/>
                <w:szCs w:val="20"/>
              </w:rPr>
              <w:t>，</w:t>
            </w:r>
            <w:r w:rsidRPr="00A562F8">
              <w:rPr>
                <w:rFonts w:hAnsi="宋体" w:hint="eastAsia"/>
                <w:sz w:val="20"/>
                <w:szCs w:val="20"/>
              </w:rPr>
              <w:t>外国语</w:t>
            </w:r>
            <w:r w:rsidRPr="00A562F8">
              <w:rPr>
                <w:rFonts w:hAnsi="宋体"/>
                <w:sz w:val="20"/>
                <w:szCs w:val="20"/>
              </w:rPr>
              <w:t>学院</w:t>
            </w:r>
            <w:r w:rsidRPr="00A562F8">
              <w:rPr>
                <w:rFonts w:hAnsi="宋体" w:hint="eastAsia"/>
                <w:sz w:val="20"/>
                <w:szCs w:val="20"/>
              </w:rPr>
              <w:t>同学们还积极参与了华南理工大学研究生运动会，外国语学院运动会，华南理工大学足球联赛，在赛场上展现了拼搏精神和团队精神。</w:t>
            </w:r>
          </w:p>
          <w:p w:rsidR="007A2548" w:rsidRDefault="00A562F8" w:rsidP="007A25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宋体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组织建设</w:t>
            </w:r>
            <w:r w:rsidRPr="00A562F8">
              <w:rPr>
                <w:rFonts w:hAnsi="宋体"/>
                <w:sz w:val="20"/>
                <w:szCs w:val="20"/>
              </w:rPr>
              <w:t>：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>首次</w:t>
            </w:r>
            <w:r w:rsidR="0025318F" w:rsidRPr="00A562F8">
              <w:rPr>
                <w:rFonts w:hAnsi="宋体"/>
                <w:sz w:val="20"/>
                <w:szCs w:val="20"/>
              </w:rPr>
              <w:t>完善研分会组织章程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>，使</w:t>
            </w:r>
            <w:r w:rsidR="0025318F" w:rsidRPr="00A562F8">
              <w:rPr>
                <w:rFonts w:hAnsi="宋体"/>
                <w:sz w:val="20"/>
                <w:szCs w:val="20"/>
              </w:rPr>
              <w:t>外国语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>学院研分会</w:t>
            </w:r>
            <w:r w:rsidR="0025318F" w:rsidRPr="00A562F8">
              <w:rPr>
                <w:rFonts w:hAnsi="宋体"/>
                <w:sz w:val="20"/>
                <w:szCs w:val="20"/>
              </w:rPr>
              <w:t>组织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>建设</w:t>
            </w:r>
            <w:r w:rsidR="0025318F" w:rsidRPr="00A562F8">
              <w:rPr>
                <w:rFonts w:hAnsi="宋体"/>
                <w:sz w:val="20"/>
                <w:szCs w:val="20"/>
              </w:rPr>
              <w:t>及章程</w:t>
            </w:r>
            <w:r w:rsidR="0025318F" w:rsidRPr="00A562F8">
              <w:rPr>
                <w:rFonts w:hAnsi="宋体" w:hint="eastAsia"/>
                <w:sz w:val="20"/>
                <w:szCs w:val="20"/>
              </w:rPr>
              <w:t>建设</w:t>
            </w:r>
            <w:r w:rsidRPr="00A562F8">
              <w:rPr>
                <w:rFonts w:hAnsi="宋体" w:hint="eastAsia"/>
                <w:sz w:val="20"/>
                <w:szCs w:val="20"/>
              </w:rPr>
              <w:t>。使</w:t>
            </w:r>
            <w:r w:rsidRPr="00A562F8">
              <w:rPr>
                <w:rFonts w:hAnsi="宋体"/>
                <w:sz w:val="20"/>
                <w:szCs w:val="20"/>
              </w:rPr>
              <w:t>外国语学院团</w:t>
            </w:r>
            <w:r w:rsidRPr="00A562F8">
              <w:rPr>
                <w:rFonts w:hAnsi="宋体" w:hint="eastAsia"/>
                <w:sz w:val="20"/>
                <w:szCs w:val="20"/>
              </w:rPr>
              <w:t>团总支</w:t>
            </w:r>
            <w:r w:rsidRPr="00A562F8">
              <w:rPr>
                <w:rFonts w:hAnsi="宋体"/>
                <w:sz w:val="20"/>
                <w:szCs w:val="20"/>
              </w:rPr>
              <w:t>研分会更加系统化，规范化，同时</w:t>
            </w:r>
            <w:r>
              <w:rPr>
                <w:rFonts w:hAnsi="宋体" w:hint="eastAsia"/>
                <w:sz w:val="20"/>
                <w:szCs w:val="20"/>
              </w:rPr>
              <w:t>增强</w:t>
            </w:r>
            <w:r>
              <w:rPr>
                <w:rFonts w:hAnsi="宋体"/>
                <w:sz w:val="20"/>
                <w:szCs w:val="20"/>
              </w:rPr>
              <w:t>组织凝聚力，</w:t>
            </w:r>
            <w:r w:rsidRPr="00A562F8">
              <w:rPr>
                <w:rFonts w:hAnsi="宋体"/>
                <w:sz w:val="20"/>
                <w:szCs w:val="20"/>
              </w:rPr>
              <w:t>提高工作效率</w:t>
            </w:r>
            <w:r>
              <w:rPr>
                <w:rFonts w:hAnsi="宋体" w:hint="eastAsia"/>
                <w:sz w:val="20"/>
                <w:szCs w:val="20"/>
              </w:rPr>
              <w:t>。</w:t>
            </w:r>
          </w:p>
          <w:p w:rsidR="00B8080C" w:rsidRPr="007A2548" w:rsidRDefault="00B8080C" w:rsidP="007A2548">
            <w:pPr>
              <w:wordWrap w:val="0"/>
              <w:autoSpaceDE w:val="0"/>
              <w:autoSpaceDN w:val="0"/>
              <w:adjustRightInd w:val="0"/>
              <w:ind w:left="720"/>
              <w:jc w:val="right"/>
              <w:rPr>
                <w:rFonts w:hAnsi="宋体"/>
                <w:sz w:val="20"/>
                <w:szCs w:val="20"/>
              </w:rPr>
            </w:pPr>
            <w:r w:rsidRPr="007A2548">
              <w:rPr>
                <w:rFonts w:hAnsi="宋体" w:hint="eastAsia"/>
                <w:sz w:val="20"/>
                <w:szCs w:val="20"/>
              </w:rPr>
              <w:t>申请人签名：</w:t>
            </w:r>
            <w:r w:rsidR="007A2548">
              <w:rPr>
                <w:rFonts w:hAnsi="宋体" w:hint="eastAsia"/>
                <w:sz w:val="20"/>
                <w:szCs w:val="20"/>
              </w:rPr>
              <w:t xml:space="preserve"> </w:t>
            </w:r>
            <w:r w:rsidR="007A2548">
              <w:rPr>
                <w:rFonts w:hAnsi="宋体"/>
                <w:sz w:val="20"/>
                <w:szCs w:val="20"/>
              </w:rPr>
              <w:t xml:space="preserve">       </w:t>
            </w:r>
          </w:p>
          <w:p w:rsidR="00B8080C" w:rsidRPr="00A562F8" w:rsidRDefault="00B8080C" w:rsidP="007A2548">
            <w:pPr>
              <w:autoSpaceDE w:val="0"/>
              <w:autoSpaceDN w:val="0"/>
              <w:adjustRightInd w:val="0"/>
              <w:ind w:left="5520"/>
              <w:jc w:val="right"/>
              <w:rPr>
                <w:rFonts w:hAnsi="宋体"/>
                <w:sz w:val="20"/>
                <w:szCs w:val="20"/>
              </w:rPr>
            </w:pPr>
            <w:r w:rsidRPr="00A562F8">
              <w:rPr>
                <w:rFonts w:hAnsi="宋体" w:hint="eastAsia"/>
                <w:sz w:val="20"/>
                <w:szCs w:val="20"/>
              </w:rPr>
              <w:t>年</w:t>
            </w:r>
            <w:r w:rsidRPr="00A562F8">
              <w:rPr>
                <w:rFonts w:hAnsi="宋体"/>
                <w:sz w:val="20"/>
                <w:szCs w:val="20"/>
              </w:rPr>
              <w:t xml:space="preserve">    </w:t>
            </w:r>
            <w:r w:rsidRPr="00A562F8">
              <w:rPr>
                <w:rFonts w:hAnsi="宋体" w:hint="eastAsia"/>
                <w:sz w:val="20"/>
                <w:szCs w:val="20"/>
              </w:rPr>
              <w:t>月</w:t>
            </w:r>
            <w:r w:rsidRPr="00A562F8">
              <w:rPr>
                <w:rFonts w:hAnsi="宋体"/>
                <w:sz w:val="20"/>
                <w:szCs w:val="20"/>
              </w:rPr>
              <w:t xml:space="preserve">     </w:t>
            </w:r>
            <w:r w:rsidRPr="00A562F8">
              <w:rPr>
                <w:rFonts w:hAnsi="宋体" w:hint="eastAsia"/>
                <w:sz w:val="20"/>
                <w:szCs w:val="20"/>
              </w:rPr>
              <w:t>日</w:t>
            </w:r>
          </w:p>
          <w:p w:rsidR="00B8080C" w:rsidRPr="00A562F8" w:rsidRDefault="00B8080C" w:rsidP="007A2548">
            <w:pPr>
              <w:autoSpaceDE w:val="0"/>
              <w:autoSpaceDN w:val="0"/>
              <w:adjustRightInd w:val="0"/>
              <w:rPr>
                <w:rFonts w:hAnsi="宋体" w:hint="eastAsia"/>
                <w:sz w:val="20"/>
                <w:szCs w:val="20"/>
              </w:rPr>
            </w:pPr>
          </w:p>
        </w:tc>
      </w:tr>
      <w:tr w:rsidR="00B8080C" w:rsidRPr="00DC793D" w:rsidTr="00084ECA">
        <w:trPr>
          <w:trHeight w:val="3489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3" w:type="pct"/>
            <w:gridSpan w:val="5"/>
            <w:vAlign w:val="center"/>
          </w:tcPr>
          <w:p w:rsidR="007A2548" w:rsidRPr="00BC6739" w:rsidRDefault="007A2548" w:rsidP="007A25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科研成果：</w:t>
            </w:r>
          </w:p>
          <w:p w:rsidR="00B8080C" w:rsidRDefault="007A2548" w:rsidP="007A25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  <w:r w:rsidRPr="00BC6739">
              <w:rPr>
                <w:rFonts w:ascii="宋体" w:cs="宋体"/>
                <w:kern w:val="0"/>
                <w:sz w:val="20"/>
                <w:szCs w:val="21"/>
              </w:rPr>
              <w:t>导师科研项目：</w:t>
            </w: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英汉虚拟位移构式</w:t>
            </w:r>
            <w:r w:rsidRPr="00BC6739">
              <w:rPr>
                <w:rFonts w:ascii="宋体" w:cs="宋体"/>
                <w:kern w:val="0"/>
                <w:sz w:val="20"/>
                <w:szCs w:val="21"/>
              </w:rPr>
              <w:t>的</w:t>
            </w: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二语</w:t>
            </w:r>
            <w:r w:rsidRPr="00BC6739">
              <w:rPr>
                <w:rFonts w:ascii="宋体" w:cs="宋体"/>
                <w:kern w:val="0"/>
                <w:sz w:val="20"/>
                <w:szCs w:val="21"/>
              </w:rPr>
              <w:t>习得</w:t>
            </w: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研究</w:t>
            </w:r>
            <w:r w:rsidRPr="00BC6739">
              <w:rPr>
                <w:rFonts w:ascii="宋体" w:cs="宋体"/>
                <w:kern w:val="0"/>
                <w:sz w:val="20"/>
                <w:szCs w:val="21"/>
              </w:rPr>
              <w:t>（</w:t>
            </w: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国家社会科学</w:t>
            </w:r>
            <w:r w:rsidRPr="00BC6739">
              <w:rPr>
                <w:rFonts w:ascii="宋体" w:cs="宋体"/>
                <w:kern w:val="0"/>
                <w:sz w:val="20"/>
                <w:szCs w:val="21"/>
              </w:rPr>
              <w:t>基金项目</w:t>
            </w:r>
            <w:r w:rsidR="00BC6739" w:rsidRPr="00BC6739">
              <w:rPr>
                <w:rFonts w:ascii="宋体" w:cs="宋体" w:hint="eastAsia"/>
                <w:kern w:val="0"/>
                <w:sz w:val="20"/>
                <w:szCs w:val="21"/>
              </w:rPr>
              <w:t xml:space="preserve"> 编号：15BYY066</w:t>
            </w:r>
            <w:r w:rsidRPr="00BC6739">
              <w:rPr>
                <w:rFonts w:ascii="宋体" w:cs="宋体"/>
                <w:kern w:val="0"/>
                <w:sz w:val="20"/>
                <w:szCs w:val="21"/>
              </w:rPr>
              <w:t>）</w:t>
            </w:r>
          </w:p>
          <w:p w:rsidR="007A2548" w:rsidRPr="00DC793D" w:rsidRDefault="00BC6739" w:rsidP="00BC6739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0"/>
                <w:szCs w:val="21"/>
              </w:rPr>
              <w:t>成果</w:t>
            </w:r>
            <w:r>
              <w:rPr>
                <w:rFonts w:ascii="宋体" w:cs="宋体"/>
                <w:kern w:val="0"/>
                <w:sz w:val="20"/>
                <w:szCs w:val="21"/>
              </w:rPr>
              <w:t>：</w:t>
            </w:r>
            <w:r>
              <w:rPr>
                <w:rFonts w:ascii="宋体" w:cs="宋体" w:hint="eastAsia"/>
                <w:kern w:val="0"/>
                <w:sz w:val="20"/>
                <w:szCs w:val="21"/>
              </w:rPr>
              <w:t>《</w:t>
            </w: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“介意”类心理类极量词的语义韵探究</w:t>
            </w:r>
            <w:r>
              <w:rPr>
                <w:rFonts w:ascii="宋体" w:cs="宋体" w:hint="eastAsia"/>
                <w:kern w:val="0"/>
                <w:sz w:val="20"/>
                <w:szCs w:val="21"/>
              </w:rPr>
              <w:t xml:space="preserve">》 </w:t>
            </w:r>
            <w:r w:rsidRPr="00BC6739">
              <w:rPr>
                <w:rFonts w:ascii="宋体" w:cs="宋体"/>
                <w:kern w:val="0"/>
                <w:sz w:val="20"/>
                <w:szCs w:val="21"/>
              </w:rPr>
              <w:t xml:space="preserve">[J]. </w:t>
            </w: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外语</w:t>
            </w:r>
            <w:r w:rsidRPr="00BC6739">
              <w:rPr>
                <w:rFonts w:ascii="宋体" w:cs="宋体"/>
                <w:kern w:val="0"/>
                <w:sz w:val="20"/>
                <w:szCs w:val="21"/>
              </w:rPr>
              <w:t>教学研究</w:t>
            </w:r>
            <w:r w:rsidRPr="00BC6739">
              <w:rPr>
                <w:rFonts w:ascii="宋体" w:cs="宋体" w:hint="eastAsia"/>
                <w:kern w:val="0"/>
                <w:sz w:val="20"/>
                <w:szCs w:val="21"/>
              </w:rPr>
              <w:t>（录用待发）</w:t>
            </w:r>
          </w:p>
        </w:tc>
      </w:tr>
      <w:tr w:rsidR="00B8080C" w:rsidRPr="00DC793D" w:rsidTr="00084ECA">
        <w:trPr>
          <w:trHeight w:val="3489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3" w:type="pct"/>
            <w:gridSpan w:val="5"/>
          </w:tcPr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084ECA">
        <w:trPr>
          <w:trHeight w:val="3489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所在学院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3" w:type="pct"/>
            <w:gridSpan w:val="5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084ECA">
        <w:trPr>
          <w:trHeight w:val="3489"/>
        </w:trPr>
        <w:tc>
          <w:tcPr>
            <w:tcW w:w="1047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研究生工作部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3" w:type="pct"/>
            <w:gridSpan w:val="5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</w:t>
      </w:r>
      <w:r w:rsidRPr="00F506D3">
        <w:rPr>
          <w:b/>
          <w:szCs w:val="21"/>
        </w:rPr>
        <w:t xml:space="preserve"> </w:t>
      </w:r>
      <w:r w:rsidRPr="00F506D3">
        <w:rPr>
          <w:rFonts w:hint="eastAsia"/>
          <w:b/>
          <w:szCs w:val="21"/>
        </w:rPr>
        <w:t>此表将存入研究生档案，请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E8" w:rsidRDefault="001D49E8" w:rsidP="006A5487">
      <w:r>
        <w:separator/>
      </w:r>
    </w:p>
  </w:endnote>
  <w:endnote w:type="continuationSeparator" w:id="0">
    <w:p w:rsidR="001D49E8" w:rsidRDefault="001D49E8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E8" w:rsidRDefault="001D49E8" w:rsidP="006A5487">
      <w:r>
        <w:separator/>
      </w:r>
    </w:p>
  </w:footnote>
  <w:footnote w:type="continuationSeparator" w:id="0">
    <w:p w:rsidR="001D49E8" w:rsidRDefault="001D49E8" w:rsidP="006A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C18F1"/>
    <w:multiLevelType w:val="hybridMultilevel"/>
    <w:tmpl w:val="23D85D92"/>
    <w:lvl w:ilvl="0" w:tplc="D0B2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A5749"/>
    <w:multiLevelType w:val="singleLevel"/>
    <w:tmpl w:val="570A5749"/>
    <w:lvl w:ilvl="0">
      <w:start w:val="1"/>
      <w:numFmt w:val="decimal"/>
      <w:suff w:val="nothing"/>
      <w:lvlText w:val="%1."/>
      <w:lvlJc w:val="left"/>
    </w:lvl>
  </w:abstractNum>
  <w:abstractNum w:abstractNumId="2">
    <w:nsid w:val="757D0344"/>
    <w:multiLevelType w:val="hybridMultilevel"/>
    <w:tmpl w:val="FE4E9DF2"/>
    <w:lvl w:ilvl="0" w:tplc="63147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7"/>
    <w:rsid w:val="000117AF"/>
    <w:rsid w:val="00041FD0"/>
    <w:rsid w:val="00084ECA"/>
    <w:rsid w:val="000B2B61"/>
    <w:rsid w:val="000B5051"/>
    <w:rsid w:val="00104827"/>
    <w:rsid w:val="00120C56"/>
    <w:rsid w:val="0015260A"/>
    <w:rsid w:val="00187116"/>
    <w:rsid w:val="001C00F4"/>
    <w:rsid w:val="001D49E8"/>
    <w:rsid w:val="001F4B27"/>
    <w:rsid w:val="00246749"/>
    <w:rsid w:val="0025318F"/>
    <w:rsid w:val="00315656"/>
    <w:rsid w:val="0035721A"/>
    <w:rsid w:val="00363855"/>
    <w:rsid w:val="00373191"/>
    <w:rsid w:val="003A5552"/>
    <w:rsid w:val="003F3A22"/>
    <w:rsid w:val="00407E5B"/>
    <w:rsid w:val="00417963"/>
    <w:rsid w:val="00421F68"/>
    <w:rsid w:val="00481E5A"/>
    <w:rsid w:val="00490D72"/>
    <w:rsid w:val="00504A58"/>
    <w:rsid w:val="00516160"/>
    <w:rsid w:val="0056331B"/>
    <w:rsid w:val="005651B8"/>
    <w:rsid w:val="00565423"/>
    <w:rsid w:val="00590390"/>
    <w:rsid w:val="005A4065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A2548"/>
    <w:rsid w:val="007D182F"/>
    <w:rsid w:val="007D4899"/>
    <w:rsid w:val="00817DB0"/>
    <w:rsid w:val="008335C8"/>
    <w:rsid w:val="008E3545"/>
    <w:rsid w:val="009C7E11"/>
    <w:rsid w:val="009D2184"/>
    <w:rsid w:val="00A50B30"/>
    <w:rsid w:val="00A562F8"/>
    <w:rsid w:val="00AC7068"/>
    <w:rsid w:val="00B555CE"/>
    <w:rsid w:val="00B8080C"/>
    <w:rsid w:val="00BA10C3"/>
    <w:rsid w:val="00BC6739"/>
    <w:rsid w:val="00BF3E0C"/>
    <w:rsid w:val="00C00420"/>
    <w:rsid w:val="00C36AE4"/>
    <w:rsid w:val="00C74657"/>
    <w:rsid w:val="00C96FC2"/>
    <w:rsid w:val="00CA6A98"/>
    <w:rsid w:val="00CB78D1"/>
    <w:rsid w:val="00CC1805"/>
    <w:rsid w:val="00D64572"/>
    <w:rsid w:val="00D730FB"/>
    <w:rsid w:val="00DC793D"/>
    <w:rsid w:val="00DD0DBD"/>
    <w:rsid w:val="00E44A1E"/>
    <w:rsid w:val="00E53B0A"/>
    <w:rsid w:val="00E72072"/>
    <w:rsid w:val="00EC4310"/>
    <w:rsid w:val="00ED05BC"/>
    <w:rsid w:val="00F14962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93448E4-52D1-4A7F-A2DF-30551DC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07E5B"/>
    <w:rPr>
      <w:rFonts w:cs="Times New Roman"/>
      <w:sz w:val="18"/>
      <w:szCs w:val="18"/>
    </w:rPr>
  </w:style>
  <w:style w:type="table" w:styleId="a6">
    <w:name w:val="Table Grid"/>
    <w:basedOn w:val="a1"/>
    <w:locked/>
    <w:rsid w:val="0025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62F8"/>
    <w:pPr>
      <w:spacing w:line="360" w:lineRule="exact"/>
      <w:ind w:firstLineChars="200" w:firstLine="420"/>
    </w:pPr>
    <w:rPr>
      <w:rFonts w:ascii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1608</Characters>
  <Application>Microsoft Office Word</Application>
  <DocSecurity>0</DocSecurity>
  <Lines>13</Lines>
  <Paragraphs>3</Paragraphs>
  <ScaleCrop>false</ScaleCrop>
  <Company>Lenovo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2016-10-08T09:03:00Z</dcterms:created>
  <dcterms:modified xsi:type="dcterms:W3CDTF">2016-10-08T09:03:00Z</dcterms:modified>
</cp:coreProperties>
</file>