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jc w:val="center"/>
        <w:rPr>
          <w:rFonts w:ascii="创艺简标宋" w:hAnsi="宋体" w:eastAsia="创艺简标宋"/>
          <w:sz w:val="36"/>
          <w:szCs w:val="36"/>
        </w:rPr>
      </w:pPr>
      <w:bookmarkStart w:id="0" w:name="_GoBack"/>
      <w:r>
        <w:rPr>
          <w:rFonts w:hint="eastAsia" w:ascii="创艺简标宋" w:hAnsi="宋体" w:eastAsia="创艺简标宋"/>
          <w:sz w:val="36"/>
          <w:szCs w:val="36"/>
        </w:rPr>
        <w:t>法学院本科生专业分流新本科教务系统</w:t>
      </w:r>
    </w:p>
    <w:p>
      <w:pPr>
        <w:jc w:val="center"/>
        <w:rPr>
          <w:rFonts w:ascii="创艺简标宋" w:hAnsi="宋体" w:eastAsia="创艺简标宋"/>
          <w:sz w:val="36"/>
          <w:szCs w:val="36"/>
        </w:rPr>
      </w:pPr>
      <w:r>
        <w:rPr>
          <w:rFonts w:hint="eastAsia" w:ascii="创艺简标宋" w:hAnsi="宋体" w:eastAsia="创艺简标宋"/>
          <w:sz w:val="36"/>
          <w:szCs w:val="36"/>
        </w:rPr>
        <w:t>学生报名操作流程</w:t>
      </w:r>
      <w:bookmarkEnd w:id="0"/>
    </w:p>
    <w:p>
      <w:pPr>
        <w:spacing w:line="360" w:lineRule="auto"/>
        <w:rPr>
          <w:rFonts w:ascii="仿宋" w:hAnsi="仿宋" w:eastAsia="仿宋" w:cs="仿宋"/>
        </w:rPr>
      </w:pPr>
    </w:p>
    <w:p>
      <w:pPr>
        <w:spacing w:line="480" w:lineRule="auto"/>
        <w:ind w:right="128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一、专业分流学生报名（学生操作）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1、登陆路径：新教务系统学生端-信息维护-专业分流确认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2、操作说明：学生在新教务系统中选择自己想选的专业，先选择的专业将作为第一志愿，第二选择的专业为第二志愿，以此类推，按照选择专业的顺序作为志愿先后。</w:t>
      </w:r>
    </w:p>
    <w:p>
      <w:pPr>
        <w:spacing w:line="360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6183630" cy="2508250"/>
            <wp:effectExtent l="0" t="0" r="7620" b="635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二、专业分流学生报名审核（学院教务员操作）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1、登陆路径：学籍管理-大类分流管理-分流专业审核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2、操作说明：学院对学生报名的专业进行审核，分清楚志愿顺序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注意：要确认好学生报名数据无误后再点击审核，不建议随意点击审核按钮，后发现有问题再撤销审核，容易引发系统问题</w:t>
      </w:r>
    </w:p>
    <w:p>
      <w:r>
        <w:rPr>
          <w:rFonts w:hint="eastAsia" w:ascii="仿宋" w:hAnsi="仿宋" w:eastAsia="仿宋" w:cs="仿宋"/>
        </w:rPr>
        <w:drawing>
          <wp:inline distT="0" distB="0" distL="114300" distR="114300">
            <wp:extent cx="5759450" cy="2190115"/>
            <wp:effectExtent l="0" t="0" r="12700" b="635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9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54091"/>
    <w:rsid w:val="2775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2021-04-23T02:05:00Z</dcterms:created>
  <dc:creator>彩霞满天</dc:creator>
  <cp:lastModifiedBy>彩霞满天</cp:lastModifiedBy>
  <dcterms:modified xsi:type="dcterms:W3CDTF">2021-04-23T02:06:22Z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