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F582" w14:textId="180B03B7" w:rsidR="008751D8" w:rsidRPr="008751D8" w:rsidRDefault="008751D8" w:rsidP="008751D8">
      <w:pPr>
        <w:spacing w:line="276" w:lineRule="auto"/>
        <w:rPr>
          <w:rFonts w:ascii="仿宋" w:hAnsi="仿宋"/>
          <w:b/>
        </w:rPr>
      </w:pPr>
      <w:r w:rsidRPr="008751D8">
        <w:rPr>
          <w:rFonts w:ascii="仿宋" w:hAnsi="仿宋" w:hint="eastAsia"/>
          <w:b/>
        </w:rPr>
        <w:t>附件1：学术学位与专业学位研究生课程体系构成</w:t>
      </w:r>
    </w:p>
    <w:p w14:paraId="1700ED43" w14:textId="77777777" w:rsidR="008751D8" w:rsidRDefault="008751D8" w:rsidP="008751D8">
      <w:pPr>
        <w:spacing w:line="276" w:lineRule="auto"/>
        <w:jc w:val="center"/>
        <w:rPr>
          <w:rFonts w:ascii="宋体" w:eastAsia="宋体" w:hAnsi="宋体"/>
          <w:b/>
          <w:sz w:val="24"/>
          <w:szCs w:val="21"/>
        </w:rPr>
      </w:pPr>
    </w:p>
    <w:p w14:paraId="4A9AB19E" w14:textId="11B2E4D1" w:rsidR="003E01E0" w:rsidRPr="008A7B15" w:rsidRDefault="00A6225E" w:rsidP="008751D8">
      <w:pPr>
        <w:spacing w:line="276" w:lineRule="auto"/>
        <w:jc w:val="center"/>
        <w:rPr>
          <w:rFonts w:ascii="宋体" w:eastAsia="宋体" w:hAnsi="宋体"/>
          <w:b/>
          <w:sz w:val="24"/>
          <w:szCs w:val="21"/>
        </w:rPr>
      </w:pPr>
      <w:r w:rsidRPr="008A7B15">
        <w:rPr>
          <w:rFonts w:ascii="宋体" w:eastAsia="宋体" w:hAnsi="宋体" w:hint="eastAsia"/>
          <w:b/>
          <w:sz w:val="24"/>
          <w:szCs w:val="21"/>
        </w:rPr>
        <w:t>表</w:t>
      </w:r>
      <w:r w:rsidRPr="008A7B15">
        <w:rPr>
          <w:rFonts w:ascii="宋体" w:eastAsia="宋体" w:hAnsi="宋体"/>
          <w:b/>
          <w:sz w:val="24"/>
          <w:szCs w:val="21"/>
        </w:rPr>
        <w:t xml:space="preserve">1  </w:t>
      </w:r>
      <w:r w:rsidRPr="008A7B15">
        <w:rPr>
          <w:rFonts w:ascii="宋体" w:eastAsia="宋体" w:hAnsi="宋体" w:hint="eastAsia"/>
          <w:b/>
          <w:sz w:val="24"/>
          <w:szCs w:val="21"/>
        </w:rPr>
        <w:t>学术学位研究生课程体系构成</w:t>
      </w:r>
    </w:p>
    <w:tbl>
      <w:tblPr>
        <w:tblStyle w:val="a9"/>
        <w:tblW w:w="5000" w:type="pct"/>
        <w:tblLook w:val="04A0" w:firstRow="1" w:lastRow="0" w:firstColumn="1" w:lastColumn="0" w:noHBand="0" w:noVBand="1"/>
      </w:tblPr>
      <w:tblGrid>
        <w:gridCol w:w="861"/>
        <w:gridCol w:w="3211"/>
        <w:gridCol w:w="2112"/>
        <w:gridCol w:w="2112"/>
      </w:tblGrid>
      <w:tr w:rsidR="00716A8F" w:rsidRPr="00716A8F" w14:paraId="5FDD9E00" w14:textId="77777777" w:rsidTr="00716A8F">
        <w:trPr>
          <w:tblHeader/>
        </w:trPr>
        <w:tc>
          <w:tcPr>
            <w:tcW w:w="519" w:type="pct"/>
            <w:vAlign w:val="center"/>
          </w:tcPr>
          <w:p w14:paraId="3AFFAF6B" w14:textId="77777777" w:rsidR="00716A8F" w:rsidRPr="00716A8F" w:rsidRDefault="00716A8F" w:rsidP="008A7B15">
            <w:pPr>
              <w:jc w:val="center"/>
              <w:rPr>
                <w:rFonts w:ascii="宋体" w:eastAsia="宋体" w:hAnsi="宋体"/>
                <w:sz w:val="21"/>
                <w:szCs w:val="21"/>
              </w:rPr>
            </w:pPr>
            <w:r w:rsidRPr="00716A8F">
              <w:rPr>
                <w:rFonts w:ascii="宋体" w:eastAsia="宋体" w:hAnsi="宋体" w:hint="eastAsia"/>
                <w:sz w:val="21"/>
                <w:szCs w:val="21"/>
              </w:rPr>
              <w:t>课程</w:t>
            </w:r>
          </w:p>
          <w:p w14:paraId="7DF96CF1" w14:textId="77777777" w:rsidR="00716A8F" w:rsidRPr="00716A8F" w:rsidRDefault="00716A8F" w:rsidP="008A7B15">
            <w:pPr>
              <w:jc w:val="center"/>
              <w:rPr>
                <w:rFonts w:ascii="宋体" w:eastAsia="宋体" w:hAnsi="宋体"/>
                <w:sz w:val="21"/>
                <w:szCs w:val="21"/>
              </w:rPr>
            </w:pPr>
            <w:r w:rsidRPr="00716A8F">
              <w:rPr>
                <w:rFonts w:ascii="宋体" w:eastAsia="宋体" w:hAnsi="宋体" w:hint="eastAsia"/>
                <w:sz w:val="21"/>
                <w:szCs w:val="21"/>
              </w:rPr>
              <w:t>类型</w:t>
            </w:r>
          </w:p>
        </w:tc>
        <w:tc>
          <w:tcPr>
            <w:tcW w:w="1935" w:type="pct"/>
            <w:vAlign w:val="center"/>
          </w:tcPr>
          <w:p w14:paraId="4C061A13" w14:textId="77777777" w:rsidR="008A7B15" w:rsidRDefault="00716A8F" w:rsidP="008A7B15">
            <w:pPr>
              <w:jc w:val="center"/>
              <w:rPr>
                <w:rFonts w:ascii="宋体" w:eastAsia="宋体" w:hAnsi="宋体"/>
                <w:sz w:val="21"/>
                <w:szCs w:val="21"/>
              </w:rPr>
            </w:pPr>
            <w:r w:rsidRPr="00716A8F">
              <w:rPr>
                <w:rFonts w:ascii="宋体" w:eastAsia="宋体" w:hAnsi="宋体" w:hint="eastAsia"/>
                <w:sz w:val="21"/>
                <w:szCs w:val="21"/>
              </w:rPr>
              <w:t>学术学位硕士</w:t>
            </w:r>
            <w:r w:rsidR="008A7B15">
              <w:rPr>
                <w:rFonts w:ascii="宋体" w:eastAsia="宋体" w:hAnsi="宋体" w:hint="eastAsia"/>
                <w:sz w:val="21"/>
                <w:szCs w:val="21"/>
              </w:rPr>
              <w:t>生</w:t>
            </w:r>
          </w:p>
          <w:p w14:paraId="64D547EB" w14:textId="49F6B908" w:rsidR="00716A8F" w:rsidRPr="00716A8F" w:rsidRDefault="008A7B15" w:rsidP="008A7B15">
            <w:pPr>
              <w:jc w:val="center"/>
              <w:rPr>
                <w:rFonts w:ascii="宋体" w:eastAsia="宋体" w:hAnsi="宋体"/>
                <w:sz w:val="21"/>
                <w:szCs w:val="21"/>
              </w:rPr>
            </w:pPr>
            <w:r>
              <w:rPr>
                <w:rFonts w:ascii="宋体" w:eastAsia="宋体" w:hAnsi="宋体" w:hint="eastAsia"/>
                <w:sz w:val="21"/>
                <w:szCs w:val="21"/>
              </w:rPr>
              <w:t>（</w:t>
            </w:r>
            <w:proofErr w:type="gramStart"/>
            <w:r>
              <w:rPr>
                <w:rFonts w:ascii="宋体" w:eastAsia="宋体" w:hAnsi="宋体" w:hint="eastAsia"/>
                <w:sz w:val="21"/>
                <w:szCs w:val="21"/>
              </w:rPr>
              <w:t>含本硕创新班、本硕强</w:t>
            </w:r>
            <w:proofErr w:type="gramEnd"/>
            <w:r>
              <w:rPr>
                <w:rFonts w:ascii="宋体" w:eastAsia="宋体" w:hAnsi="宋体" w:hint="eastAsia"/>
                <w:sz w:val="21"/>
                <w:szCs w:val="21"/>
              </w:rPr>
              <w:t>基班）</w:t>
            </w:r>
          </w:p>
        </w:tc>
        <w:tc>
          <w:tcPr>
            <w:tcW w:w="1273" w:type="pct"/>
            <w:vAlign w:val="center"/>
          </w:tcPr>
          <w:p w14:paraId="6534F1A3" w14:textId="1D62BE23" w:rsidR="00716A8F" w:rsidRPr="00716A8F" w:rsidRDefault="00716A8F" w:rsidP="008A7B15">
            <w:pPr>
              <w:jc w:val="center"/>
              <w:rPr>
                <w:rFonts w:ascii="宋体" w:eastAsia="宋体" w:hAnsi="宋体"/>
                <w:sz w:val="21"/>
                <w:szCs w:val="21"/>
              </w:rPr>
            </w:pPr>
            <w:r w:rsidRPr="00716A8F">
              <w:rPr>
                <w:rFonts w:ascii="宋体" w:eastAsia="宋体" w:hAnsi="宋体" w:hint="eastAsia"/>
                <w:sz w:val="21"/>
                <w:szCs w:val="21"/>
              </w:rPr>
              <w:t>学术学位博士</w:t>
            </w:r>
            <w:r w:rsidR="008A7B15">
              <w:rPr>
                <w:rFonts w:ascii="宋体" w:eastAsia="宋体" w:hAnsi="宋体" w:hint="eastAsia"/>
                <w:sz w:val="21"/>
                <w:szCs w:val="21"/>
              </w:rPr>
              <w:t>生</w:t>
            </w:r>
          </w:p>
        </w:tc>
        <w:tc>
          <w:tcPr>
            <w:tcW w:w="1273" w:type="pct"/>
            <w:vAlign w:val="center"/>
          </w:tcPr>
          <w:p w14:paraId="590EEC8E" w14:textId="77777777" w:rsidR="008A7B15" w:rsidRDefault="008A7B15" w:rsidP="008A7B15">
            <w:pPr>
              <w:jc w:val="center"/>
              <w:rPr>
                <w:rFonts w:ascii="宋体" w:eastAsia="宋体" w:hAnsi="宋体"/>
                <w:sz w:val="21"/>
                <w:szCs w:val="21"/>
              </w:rPr>
            </w:pPr>
            <w:r>
              <w:rPr>
                <w:rFonts w:ascii="宋体" w:eastAsia="宋体" w:hAnsi="宋体" w:hint="eastAsia"/>
                <w:sz w:val="21"/>
                <w:szCs w:val="21"/>
              </w:rPr>
              <w:t>学术</w:t>
            </w:r>
            <w:proofErr w:type="gramStart"/>
            <w:r>
              <w:rPr>
                <w:rFonts w:ascii="宋体" w:eastAsia="宋体" w:hAnsi="宋体" w:hint="eastAsia"/>
                <w:sz w:val="21"/>
                <w:szCs w:val="21"/>
              </w:rPr>
              <w:t>学位</w:t>
            </w:r>
            <w:r w:rsidR="00716A8F" w:rsidRPr="00716A8F">
              <w:rPr>
                <w:rFonts w:ascii="宋体" w:eastAsia="宋体" w:hAnsi="宋体" w:hint="eastAsia"/>
                <w:sz w:val="21"/>
                <w:szCs w:val="21"/>
              </w:rPr>
              <w:t>直博生</w:t>
            </w:r>
            <w:proofErr w:type="gramEnd"/>
          </w:p>
          <w:p w14:paraId="19C5C1B5" w14:textId="77777777" w:rsidR="008A7B15" w:rsidRDefault="008A7B15" w:rsidP="008A7B15">
            <w:pPr>
              <w:jc w:val="center"/>
              <w:rPr>
                <w:rFonts w:ascii="宋体" w:eastAsia="宋体" w:hAnsi="宋体"/>
                <w:sz w:val="21"/>
                <w:szCs w:val="21"/>
              </w:rPr>
            </w:pPr>
            <w:r>
              <w:rPr>
                <w:rFonts w:ascii="宋体" w:eastAsia="宋体" w:hAnsi="宋体" w:hint="eastAsia"/>
                <w:sz w:val="21"/>
                <w:szCs w:val="21"/>
              </w:rPr>
              <w:t>（含</w:t>
            </w:r>
            <w:r w:rsidR="00716A8F" w:rsidRPr="00716A8F">
              <w:rPr>
                <w:rFonts w:ascii="宋体" w:eastAsia="宋体" w:hAnsi="宋体" w:hint="eastAsia"/>
                <w:sz w:val="21"/>
                <w:szCs w:val="21"/>
              </w:rPr>
              <w:t>本博创新班、</w:t>
            </w:r>
          </w:p>
          <w:p w14:paraId="3B26F04D" w14:textId="192ACB4B" w:rsidR="00716A8F" w:rsidRPr="00716A8F" w:rsidRDefault="00716A8F" w:rsidP="008A7B15">
            <w:pPr>
              <w:jc w:val="center"/>
              <w:rPr>
                <w:rFonts w:ascii="宋体" w:eastAsia="宋体" w:hAnsi="宋体"/>
                <w:sz w:val="21"/>
                <w:szCs w:val="21"/>
              </w:rPr>
            </w:pPr>
            <w:r w:rsidRPr="00716A8F">
              <w:rPr>
                <w:rFonts w:ascii="宋体" w:eastAsia="宋体" w:hAnsi="宋体" w:hint="eastAsia"/>
                <w:sz w:val="21"/>
                <w:szCs w:val="21"/>
              </w:rPr>
              <w:t>本博强基班）</w:t>
            </w:r>
          </w:p>
        </w:tc>
      </w:tr>
      <w:tr w:rsidR="00716A8F" w:rsidRPr="00716A8F" w14:paraId="205BE64C" w14:textId="77777777" w:rsidTr="00716A8F">
        <w:tc>
          <w:tcPr>
            <w:tcW w:w="519" w:type="pct"/>
            <w:vAlign w:val="center"/>
          </w:tcPr>
          <w:p w14:paraId="540352A5" w14:textId="77777777" w:rsidR="00716A8F" w:rsidRPr="00716A8F" w:rsidRDefault="00716A8F" w:rsidP="0036200E">
            <w:pPr>
              <w:rPr>
                <w:rFonts w:ascii="宋体" w:eastAsia="宋体" w:hAnsi="宋体"/>
                <w:kern w:val="0"/>
                <w:sz w:val="21"/>
                <w:szCs w:val="21"/>
                <w:lang w:val="zh-CN"/>
              </w:rPr>
            </w:pPr>
            <w:r w:rsidRPr="00716A8F">
              <w:rPr>
                <w:rFonts w:ascii="宋体" w:eastAsia="宋体" w:hAnsi="宋体" w:hint="eastAsia"/>
                <w:kern w:val="0"/>
                <w:sz w:val="21"/>
                <w:szCs w:val="21"/>
                <w:lang w:val="zh-CN"/>
              </w:rPr>
              <w:t>1</w:t>
            </w:r>
            <w:r w:rsidRPr="00716A8F">
              <w:rPr>
                <w:rFonts w:ascii="宋体" w:eastAsia="宋体" w:hAnsi="宋体"/>
                <w:kern w:val="0"/>
                <w:sz w:val="21"/>
                <w:szCs w:val="21"/>
                <w:lang w:val="zh-CN"/>
              </w:rPr>
              <w:t>.</w:t>
            </w:r>
            <w:r w:rsidRPr="00716A8F">
              <w:rPr>
                <w:rFonts w:ascii="宋体" w:eastAsia="宋体" w:hAnsi="宋体" w:hint="eastAsia"/>
                <w:kern w:val="0"/>
                <w:sz w:val="21"/>
                <w:szCs w:val="21"/>
                <w:lang w:val="zh-CN"/>
              </w:rPr>
              <w:t>公共</w:t>
            </w:r>
          </w:p>
          <w:p w14:paraId="1E866C52" w14:textId="77777777" w:rsidR="00716A8F" w:rsidRPr="00716A8F" w:rsidRDefault="00716A8F" w:rsidP="0036200E">
            <w:pPr>
              <w:rPr>
                <w:rFonts w:ascii="宋体" w:eastAsia="宋体" w:hAnsi="宋体"/>
                <w:sz w:val="21"/>
                <w:szCs w:val="21"/>
              </w:rPr>
            </w:pPr>
            <w:r w:rsidRPr="00716A8F">
              <w:rPr>
                <w:rFonts w:ascii="宋体" w:eastAsia="宋体" w:hAnsi="宋体" w:hint="eastAsia"/>
                <w:kern w:val="0"/>
                <w:sz w:val="21"/>
                <w:szCs w:val="21"/>
                <w:lang w:val="zh-CN"/>
              </w:rPr>
              <w:t>必修课</w:t>
            </w:r>
          </w:p>
        </w:tc>
        <w:tc>
          <w:tcPr>
            <w:tcW w:w="1935" w:type="pct"/>
          </w:tcPr>
          <w:p w14:paraId="25F63A3E" w14:textId="18F87F3B" w:rsidR="00716A8F" w:rsidRPr="008A7B15" w:rsidRDefault="008A7B15" w:rsidP="0036200E">
            <w:pPr>
              <w:rPr>
                <w:rFonts w:ascii="宋体" w:eastAsia="宋体" w:hAnsi="宋体"/>
                <w:b/>
                <w:color w:val="0000FF"/>
                <w:sz w:val="21"/>
                <w:szCs w:val="21"/>
              </w:rPr>
            </w:pPr>
            <w:r w:rsidRPr="008A7B15">
              <w:rPr>
                <w:rFonts w:ascii="宋体" w:eastAsia="宋体" w:hAnsi="宋体" w:hint="eastAsia"/>
                <w:b/>
                <w:color w:val="0000FF"/>
                <w:sz w:val="21"/>
                <w:szCs w:val="21"/>
              </w:rPr>
              <w:t>合计8学分：</w:t>
            </w:r>
          </w:p>
          <w:p w14:paraId="722515B1"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1.思想政治课，共3学分</w:t>
            </w:r>
          </w:p>
          <w:p w14:paraId="13BE17D9"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①必修：S</w:t>
            </w:r>
            <w:r w:rsidRPr="00716A8F">
              <w:rPr>
                <w:rFonts w:ascii="宋体" w:eastAsia="宋体" w:hAnsi="宋体"/>
                <w:sz w:val="21"/>
                <w:szCs w:val="21"/>
              </w:rPr>
              <w:t>0001089</w:t>
            </w:r>
            <w:r w:rsidRPr="00716A8F">
              <w:rPr>
                <w:rFonts w:ascii="宋体" w:eastAsia="宋体" w:hAnsi="宋体" w:hint="eastAsia"/>
                <w:sz w:val="21"/>
                <w:szCs w:val="21"/>
              </w:rPr>
              <w:t>新时代中国特色社会主义理论与实践，2学分；</w:t>
            </w:r>
          </w:p>
          <w:p w14:paraId="7EA58CB6"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②二选</w:t>
            </w:r>
            <w:proofErr w:type="gramStart"/>
            <w:r w:rsidRPr="00716A8F">
              <w:rPr>
                <w:rFonts w:ascii="宋体" w:eastAsia="宋体" w:hAnsi="宋体" w:hint="eastAsia"/>
                <w:sz w:val="21"/>
                <w:szCs w:val="21"/>
              </w:rPr>
              <w:t>一</w:t>
            </w:r>
            <w:proofErr w:type="gramEnd"/>
            <w:r w:rsidRPr="00716A8F">
              <w:rPr>
                <w:rFonts w:ascii="宋体" w:eastAsia="宋体" w:hAnsi="宋体" w:hint="eastAsia"/>
                <w:sz w:val="21"/>
                <w:szCs w:val="21"/>
              </w:rPr>
              <w:t>：</w:t>
            </w:r>
            <w:r w:rsidRPr="00716A8F">
              <w:rPr>
                <w:rFonts w:ascii="宋体" w:eastAsia="宋体" w:hAnsi="宋体"/>
                <w:sz w:val="21"/>
                <w:szCs w:val="21"/>
              </w:rPr>
              <w:t>S0001025</w:t>
            </w:r>
            <w:r w:rsidRPr="00716A8F">
              <w:rPr>
                <w:rFonts w:ascii="宋体" w:eastAsia="宋体" w:hAnsi="宋体" w:hint="eastAsia"/>
                <w:sz w:val="21"/>
                <w:szCs w:val="21"/>
              </w:rPr>
              <w:t>自然辩证法概论或</w:t>
            </w:r>
            <w:r w:rsidRPr="00716A8F">
              <w:rPr>
                <w:rFonts w:ascii="宋体" w:eastAsia="宋体" w:hAnsi="宋体"/>
                <w:sz w:val="21"/>
                <w:szCs w:val="21"/>
              </w:rPr>
              <w:t>S0001026</w:t>
            </w:r>
            <w:r w:rsidRPr="00716A8F">
              <w:rPr>
                <w:rFonts w:ascii="宋体" w:eastAsia="宋体" w:hAnsi="宋体" w:hint="eastAsia"/>
                <w:sz w:val="21"/>
                <w:szCs w:val="21"/>
              </w:rPr>
              <w:t>马克思主义与社会科学方法论，1学分；</w:t>
            </w:r>
          </w:p>
          <w:p w14:paraId="30141AC1" w14:textId="5627D0EC"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w:t>
            </w:r>
            <w:r w:rsidRPr="00716A8F">
              <w:rPr>
                <w:rFonts w:ascii="宋体" w:eastAsia="宋体" w:hAnsi="宋体"/>
                <w:sz w:val="21"/>
                <w:szCs w:val="21"/>
              </w:rPr>
              <w:t>S0002046</w:t>
            </w:r>
            <w:r w:rsidRPr="00716A8F">
              <w:rPr>
                <w:rFonts w:ascii="宋体" w:eastAsia="宋体" w:hAnsi="宋体" w:hint="eastAsia"/>
                <w:sz w:val="21"/>
                <w:szCs w:val="21"/>
              </w:rPr>
              <w:t>综合英语，3学分；</w:t>
            </w:r>
          </w:p>
          <w:p w14:paraId="0E5322AD"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3.论文写作与学术规范，2学分。</w:t>
            </w:r>
          </w:p>
        </w:tc>
        <w:tc>
          <w:tcPr>
            <w:tcW w:w="1273" w:type="pct"/>
          </w:tcPr>
          <w:p w14:paraId="2666020B" w14:textId="3AA3E21A" w:rsidR="00716A8F" w:rsidRPr="008A7B15" w:rsidRDefault="008A7B15" w:rsidP="0036200E">
            <w:pPr>
              <w:rPr>
                <w:rFonts w:ascii="宋体" w:eastAsia="宋体" w:hAnsi="宋体"/>
                <w:b/>
                <w:color w:val="0000FF"/>
                <w:sz w:val="21"/>
                <w:szCs w:val="21"/>
              </w:rPr>
            </w:pPr>
            <w:r w:rsidRPr="008A7B15">
              <w:rPr>
                <w:rFonts w:ascii="宋体" w:eastAsia="宋体" w:hAnsi="宋体" w:hint="eastAsia"/>
                <w:b/>
                <w:color w:val="0000FF"/>
                <w:sz w:val="21"/>
                <w:szCs w:val="21"/>
              </w:rPr>
              <w:t>合计</w:t>
            </w:r>
            <w:r w:rsidR="00716A8F" w:rsidRPr="008A7B15">
              <w:rPr>
                <w:rFonts w:ascii="宋体" w:eastAsia="宋体" w:hAnsi="宋体"/>
                <w:b/>
                <w:color w:val="0000FF"/>
                <w:sz w:val="21"/>
                <w:szCs w:val="21"/>
              </w:rPr>
              <w:t>5</w:t>
            </w:r>
            <w:r w:rsidR="00716A8F" w:rsidRPr="008A7B15">
              <w:rPr>
                <w:rFonts w:ascii="宋体" w:eastAsia="宋体" w:hAnsi="宋体" w:hint="eastAsia"/>
                <w:b/>
                <w:color w:val="0000FF"/>
                <w:sz w:val="21"/>
                <w:szCs w:val="21"/>
              </w:rPr>
              <w:t>学分</w:t>
            </w:r>
            <w:r w:rsidRPr="008A7B15">
              <w:rPr>
                <w:rFonts w:ascii="宋体" w:eastAsia="宋体" w:hAnsi="宋体" w:hint="eastAsia"/>
                <w:b/>
                <w:color w:val="0000FF"/>
                <w:sz w:val="21"/>
                <w:szCs w:val="21"/>
              </w:rPr>
              <w:t>：</w:t>
            </w:r>
          </w:p>
          <w:p w14:paraId="32692681"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w:t>
            </w:r>
            <w:r w:rsidRPr="00716A8F">
              <w:rPr>
                <w:rFonts w:ascii="宋体" w:eastAsia="宋体" w:hAnsi="宋体"/>
                <w:sz w:val="21"/>
                <w:szCs w:val="21"/>
              </w:rPr>
              <w:t>B0001007</w:t>
            </w:r>
            <w:r w:rsidRPr="00716A8F">
              <w:rPr>
                <w:rFonts w:ascii="宋体" w:eastAsia="宋体" w:hAnsi="宋体" w:hint="eastAsia"/>
                <w:sz w:val="21"/>
                <w:szCs w:val="21"/>
              </w:rPr>
              <w:t>中国马克思主义与当代，2 学分；</w:t>
            </w:r>
          </w:p>
          <w:p w14:paraId="06F6F9C9"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w:t>
            </w:r>
            <w:r w:rsidRPr="00716A8F">
              <w:rPr>
                <w:rFonts w:ascii="宋体" w:eastAsia="宋体" w:hAnsi="宋体"/>
                <w:sz w:val="21"/>
                <w:szCs w:val="21"/>
              </w:rPr>
              <w:t>B0002020</w:t>
            </w:r>
            <w:r w:rsidRPr="00716A8F">
              <w:rPr>
                <w:rFonts w:ascii="宋体" w:eastAsia="宋体" w:hAnsi="宋体" w:hint="eastAsia"/>
                <w:sz w:val="21"/>
                <w:szCs w:val="21"/>
              </w:rPr>
              <w:t>国际会议交流与学术论文写作，3学分。</w:t>
            </w:r>
          </w:p>
        </w:tc>
        <w:tc>
          <w:tcPr>
            <w:tcW w:w="1273" w:type="pct"/>
          </w:tcPr>
          <w:p w14:paraId="4BD93C1B" w14:textId="0D33C1F7" w:rsidR="00716A8F" w:rsidRPr="008A7B15" w:rsidRDefault="008A7B15" w:rsidP="0036200E">
            <w:pPr>
              <w:rPr>
                <w:rFonts w:ascii="宋体" w:eastAsia="宋体" w:hAnsi="宋体"/>
                <w:b/>
                <w:color w:val="0000FF"/>
                <w:sz w:val="21"/>
                <w:szCs w:val="21"/>
              </w:rPr>
            </w:pPr>
            <w:r w:rsidRPr="008A7B15">
              <w:rPr>
                <w:rFonts w:ascii="宋体" w:eastAsia="宋体" w:hAnsi="宋体" w:hint="eastAsia"/>
                <w:b/>
                <w:color w:val="0000FF"/>
                <w:sz w:val="21"/>
                <w:szCs w:val="21"/>
              </w:rPr>
              <w:t>合计</w:t>
            </w:r>
            <w:r w:rsidR="00716A8F" w:rsidRPr="008A7B15">
              <w:rPr>
                <w:rFonts w:ascii="宋体" w:eastAsia="宋体" w:hAnsi="宋体"/>
                <w:b/>
                <w:color w:val="0000FF"/>
                <w:sz w:val="21"/>
                <w:szCs w:val="21"/>
              </w:rPr>
              <w:t>6</w:t>
            </w:r>
            <w:r w:rsidR="00716A8F" w:rsidRPr="008A7B15">
              <w:rPr>
                <w:rFonts w:ascii="宋体" w:eastAsia="宋体" w:hAnsi="宋体" w:hint="eastAsia"/>
                <w:b/>
                <w:color w:val="0000FF"/>
                <w:sz w:val="21"/>
                <w:szCs w:val="21"/>
              </w:rPr>
              <w:t>学分</w:t>
            </w:r>
            <w:r w:rsidRPr="008A7B15">
              <w:rPr>
                <w:rFonts w:ascii="宋体" w:eastAsia="宋体" w:hAnsi="宋体" w:hint="eastAsia"/>
                <w:b/>
                <w:color w:val="0000FF"/>
                <w:sz w:val="21"/>
                <w:szCs w:val="21"/>
              </w:rPr>
              <w:t>：</w:t>
            </w:r>
          </w:p>
          <w:p w14:paraId="67E3B877"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w:t>
            </w:r>
            <w:r w:rsidRPr="00716A8F">
              <w:rPr>
                <w:rFonts w:ascii="宋体" w:eastAsia="宋体" w:hAnsi="宋体"/>
                <w:sz w:val="21"/>
                <w:szCs w:val="21"/>
              </w:rPr>
              <w:t>B0001007</w:t>
            </w:r>
            <w:r w:rsidRPr="00716A8F">
              <w:rPr>
                <w:rFonts w:ascii="宋体" w:eastAsia="宋体" w:hAnsi="宋体" w:hint="eastAsia"/>
                <w:sz w:val="21"/>
                <w:szCs w:val="21"/>
              </w:rPr>
              <w:t>中国马克思主义与当代，2学分；</w:t>
            </w:r>
          </w:p>
          <w:p w14:paraId="26289336"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w:t>
            </w:r>
            <w:r w:rsidRPr="00716A8F">
              <w:rPr>
                <w:rFonts w:ascii="宋体" w:eastAsia="宋体" w:hAnsi="宋体"/>
                <w:sz w:val="21"/>
                <w:szCs w:val="21"/>
              </w:rPr>
              <w:t>S0001025</w:t>
            </w:r>
            <w:r w:rsidRPr="00716A8F">
              <w:rPr>
                <w:rFonts w:ascii="宋体" w:eastAsia="宋体" w:hAnsi="宋体" w:hint="eastAsia"/>
                <w:sz w:val="21"/>
                <w:szCs w:val="21"/>
              </w:rPr>
              <w:t>自然辩证法概论，1学分；</w:t>
            </w:r>
          </w:p>
          <w:p w14:paraId="7DA43A42"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3.</w:t>
            </w:r>
            <w:r w:rsidRPr="00716A8F">
              <w:rPr>
                <w:rFonts w:ascii="宋体" w:eastAsia="宋体" w:hAnsi="宋体"/>
                <w:sz w:val="21"/>
                <w:szCs w:val="21"/>
              </w:rPr>
              <w:t>B0002020</w:t>
            </w:r>
            <w:r w:rsidRPr="00716A8F">
              <w:rPr>
                <w:rFonts w:ascii="宋体" w:eastAsia="宋体" w:hAnsi="宋体" w:hint="eastAsia"/>
                <w:sz w:val="21"/>
                <w:szCs w:val="21"/>
              </w:rPr>
              <w:t>国际会议交流与学术论文写作，3学分。</w:t>
            </w:r>
          </w:p>
        </w:tc>
      </w:tr>
      <w:tr w:rsidR="00716A8F" w:rsidRPr="00716A8F" w14:paraId="3A622CB6" w14:textId="77777777" w:rsidTr="00716A8F">
        <w:tc>
          <w:tcPr>
            <w:tcW w:w="519" w:type="pct"/>
            <w:vAlign w:val="center"/>
          </w:tcPr>
          <w:p w14:paraId="009EAFE1" w14:textId="77777777" w:rsidR="00716A8F" w:rsidRPr="00716A8F" w:rsidRDefault="00716A8F" w:rsidP="0036200E">
            <w:pPr>
              <w:rPr>
                <w:rFonts w:ascii="宋体" w:eastAsia="宋体" w:hAnsi="宋体"/>
                <w:kern w:val="0"/>
                <w:sz w:val="21"/>
                <w:szCs w:val="21"/>
                <w:lang w:val="zh-CN"/>
              </w:rPr>
            </w:pPr>
            <w:r w:rsidRPr="00716A8F">
              <w:rPr>
                <w:rFonts w:ascii="宋体" w:eastAsia="宋体" w:hAnsi="宋体" w:hint="eastAsia"/>
                <w:kern w:val="0"/>
                <w:sz w:val="21"/>
                <w:szCs w:val="21"/>
                <w:lang w:val="zh-CN"/>
              </w:rPr>
              <w:t>2</w:t>
            </w:r>
            <w:r w:rsidRPr="00716A8F">
              <w:rPr>
                <w:rFonts w:ascii="宋体" w:eastAsia="宋体" w:hAnsi="宋体"/>
                <w:kern w:val="0"/>
                <w:sz w:val="21"/>
                <w:szCs w:val="21"/>
                <w:lang w:val="zh-CN"/>
              </w:rPr>
              <w:t>.</w:t>
            </w:r>
            <w:r w:rsidRPr="00716A8F">
              <w:rPr>
                <w:rFonts w:ascii="宋体" w:eastAsia="宋体" w:hAnsi="宋体" w:hint="eastAsia"/>
                <w:kern w:val="0"/>
                <w:sz w:val="21"/>
                <w:szCs w:val="21"/>
                <w:lang w:val="zh-CN"/>
              </w:rPr>
              <w:t>专业</w:t>
            </w:r>
          </w:p>
          <w:p w14:paraId="62CDFC0A" w14:textId="77777777" w:rsidR="00716A8F" w:rsidRPr="00716A8F" w:rsidRDefault="00716A8F" w:rsidP="0036200E">
            <w:pPr>
              <w:rPr>
                <w:rFonts w:ascii="宋体" w:eastAsia="宋体" w:hAnsi="宋体"/>
                <w:sz w:val="21"/>
                <w:szCs w:val="21"/>
              </w:rPr>
            </w:pPr>
            <w:r w:rsidRPr="00716A8F">
              <w:rPr>
                <w:rFonts w:ascii="宋体" w:eastAsia="宋体" w:hAnsi="宋体" w:hint="eastAsia"/>
                <w:kern w:val="0"/>
                <w:sz w:val="21"/>
                <w:szCs w:val="21"/>
                <w:lang w:val="zh-CN"/>
              </w:rPr>
              <w:t>基础课</w:t>
            </w:r>
          </w:p>
        </w:tc>
        <w:tc>
          <w:tcPr>
            <w:tcW w:w="1935" w:type="pct"/>
          </w:tcPr>
          <w:p w14:paraId="134AF968" w14:textId="4B5C6C6D" w:rsidR="00716A8F" w:rsidRPr="008A7B15" w:rsidRDefault="008A7B15" w:rsidP="0036200E">
            <w:pPr>
              <w:rPr>
                <w:rFonts w:ascii="宋体" w:eastAsia="宋体" w:hAnsi="宋体"/>
                <w:b/>
                <w:color w:val="0000FF"/>
                <w:sz w:val="21"/>
                <w:szCs w:val="21"/>
              </w:rPr>
            </w:pPr>
            <w:r w:rsidRPr="008A7B15">
              <w:rPr>
                <w:rFonts w:ascii="宋体" w:eastAsia="宋体" w:hAnsi="宋体" w:hint="eastAsia"/>
                <w:b/>
                <w:color w:val="0000FF"/>
                <w:sz w:val="21"/>
                <w:szCs w:val="21"/>
              </w:rPr>
              <w:t>不少于</w:t>
            </w:r>
            <w:r w:rsidR="00716A8F" w:rsidRPr="008A7B15">
              <w:rPr>
                <w:rFonts w:ascii="宋体" w:eastAsia="宋体" w:hAnsi="宋体"/>
                <w:b/>
                <w:color w:val="0000FF"/>
                <w:sz w:val="21"/>
                <w:szCs w:val="21"/>
              </w:rPr>
              <w:t>7</w:t>
            </w:r>
            <w:r w:rsidR="00716A8F" w:rsidRPr="008A7B15">
              <w:rPr>
                <w:rFonts w:ascii="宋体" w:eastAsia="宋体" w:hAnsi="宋体" w:hint="eastAsia"/>
                <w:b/>
                <w:color w:val="0000FF"/>
                <w:sz w:val="21"/>
                <w:szCs w:val="21"/>
              </w:rPr>
              <w:t>学分</w:t>
            </w:r>
            <w:r w:rsidRPr="008A7B15">
              <w:rPr>
                <w:rFonts w:ascii="宋体" w:eastAsia="宋体" w:hAnsi="宋体" w:hint="eastAsia"/>
                <w:b/>
                <w:color w:val="0000FF"/>
                <w:sz w:val="21"/>
                <w:szCs w:val="21"/>
              </w:rPr>
              <w:t>：</w:t>
            </w:r>
          </w:p>
          <w:p w14:paraId="3E4ECDB1"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1.院（系）内一级学科或跨一级学科设置的专业基础类课程；</w:t>
            </w:r>
          </w:p>
          <w:p w14:paraId="7035E101"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2.各院（系）可根据本学科专业研究生的共性实验理论和实验技能培养需求，开设面向硕士研究生的实验课程；实验课程学分可根据实验项目数量来确定，但不超过2学分。</w:t>
            </w:r>
          </w:p>
        </w:tc>
        <w:tc>
          <w:tcPr>
            <w:tcW w:w="1273" w:type="pct"/>
          </w:tcPr>
          <w:p w14:paraId="5E05DE2B" w14:textId="1F14E43A" w:rsidR="00716A8F" w:rsidRPr="008A7B15" w:rsidRDefault="008A7B15" w:rsidP="0036200E">
            <w:pPr>
              <w:rPr>
                <w:rFonts w:ascii="宋体" w:eastAsia="宋体" w:hAnsi="宋体"/>
                <w:b/>
                <w:color w:val="0000FF"/>
                <w:sz w:val="21"/>
                <w:szCs w:val="21"/>
              </w:rPr>
            </w:pPr>
            <w:r w:rsidRPr="008A7B15">
              <w:rPr>
                <w:rFonts w:ascii="宋体" w:eastAsia="宋体" w:hAnsi="宋体" w:hint="eastAsia"/>
                <w:b/>
                <w:color w:val="0000FF"/>
                <w:sz w:val="21"/>
                <w:szCs w:val="21"/>
              </w:rPr>
              <w:t>不少于</w:t>
            </w:r>
            <w:r w:rsidR="00716A8F" w:rsidRPr="008A7B15">
              <w:rPr>
                <w:rFonts w:ascii="宋体" w:eastAsia="宋体" w:hAnsi="宋体"/>
                <w:b/>
                <w:color w:val="0000FF"/>
                <w:sz w:val="21"/>
                <w:szCs w:val="21"/>
              </w:rPr>
              <w:t>2</w:t>
            </w:r>
            <w:r w:rsidRPr="008A7B15">
              <w:rPr>
                <w:rFonts w:ascii="宋体" w:eastAsia="宋体" w:hAnsi="宋体" w:hint="eastAsia"/>
                <w:b/>
                <w:color w:val="0000FF"/>
                <w:sz w:val="21"/>
                <w:szCs w:val="21"/>
              </w:rPr>
              <w:t>学分：</w:t>
            </w:r>
          </w:p>
          <w:p w14:paraId="22290CBC"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院（系）内一级学科或跨一级学科设置的专业基础类课程。</w:t>
            </w:r>
          </w:p>
        </w:tc>
        <w:tc>
          <w:tcPr>
            <w:tcW w:w="1273" w:type="pct"/>
          </w:tcPr>
          <w:p w14:paraId="1BDA5E78" w14:textId="4F2D344E" w:rsidR="00716A8F" w:rsidRPr="008A7B15" w:rsidRDefault="008A7B15" w:rsidP="0036200E">
            <w:pPr>
              <w:rPr>
                <w:rFonts w:ascii="宋体" w:eastAsia="宋体" w:hAnsi="宋体"/>
                <w:b/>
                <w:color w:val="0000FF"/>
                <w:sz w:val="21"/>
                <w:szCs w:val="21"/>
              </w:rPr>
            </w:pPr>
            <w:r w:rsidRPr="008A7B15">
              <w:rPr>
                <w:rFonts w:ascii="宋体" w:eastAsia="宋体" w:hAnsi="宋体" w:hint="eastAsia"/>
                <w:b/>
                <w:color w:val="0000FF"/>
                <w:sz w:val="21"/>
                <w:szCs w:val="21"/>
              </w:rPr>
              <w:t>不少于</w:t>
            </w:r>
            <w:r w:rsidR="00716A8F" w:rsidRPr="008A7B15">
              <w:rPr>
                <w:rFonts w:ascii="宋体" w:eastAsia="宋体" w:hAnsi="宋体"/>
                <w:b/>
                <w:color w:val="0000FF"/>
                <w:sz w:val="21"/>
                <w:szCs w:val="21"/>
              </w:rPr>
              <w:t>16</w:t>
            </w:r>
            <w:r w:rsidR="00716A8F" w:rsidRPr="008A7B15">
              <w:rPr>
                <w:rFonts w:ascii="宋体" w:eastAsia="宋体" w:hAnsi="宋体" w:hint="eastAsia"/>
                <w:b/>
                <w:color w:val="0000FF"/>
                <w:sz w:val="21"/>
                <w:szCs w:val="21"/>
              </w:rPr>
              <w:t>学分</w:t>
            </w:r>
            <w:r w:rsidRPr="008A7B15">
              <w:rPr>
                <w:rFonts w:ascii="宋体" w:eastAsia="宋体" w:hAnsi="宋体" w:hint="eastAsia"/>
                <w:b/>
                <w:color w:val="0000FF"/>
                <w:sz w:val="21"/>
                <w:szCs w:val="21"/>
              </w:rPr>
              <w:t>：</w:t>
            </w:r>
          </w:p>
          <w:p w14:paraId="2366D0BA"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院（系）内一级学科或跨一级学科设置的专业基础类课程。</w:t>
            </w:r>
          </w:p>
        </w:tc>
      </w:tr>
      <w:tr w:rsidR="00716A8F" w:rsidRPr="00716A8F" w14:paraId="6DBFFDC8" w14:textId="77777777" w:rsidTr="00716A8F">
        <w:tc>
          <w:tcPr>
            <w:tcW w:w="519" w:type="pct"/>
            <w:vAlign w:val="center"/>
          </w:tcPr>
          <w:p w14:paraId="635A2459" w14:textId="77777777" w:rsidR="00716A8F" w:rsidRPr="00716A8F" w:rsidRDefault="00716A8F" w:rsidP="0036200E">
            <w:pPr>
              <w:rPr>
                <w:rFonts w:ascii="宋体" w:eastAsia="宋体" w:hAnsi="宋体"/>
                <w:kern w:val="0"/>
                <w:sz w:val="21"/>
                <w:szCs w:val="21"/>
                <w:lang w:val="zh-CN"/>
              </w:rPr>
            </w:pPr>
            <w:r w:rsidRPr="00716A8F">
              <w:rPr>
                <w:rFonts w:ascii="宋体" w:eastAsia="宋体" w:hAnsi="宋体" w:hint="eastAsia"/>
                <w:kern w:val="0"/>
                <w:sz w:val="21"/>
                <w:szCs w:val="21"/>
                <w:lang w:val="zh-CN"/>
              </w:rPr>
              <w:t>3</w:t>
            </w:r>
            <w:r w:rsidRPr="00716A8F">
              <w:rPr>
                <w:rFonts w:ascii="宋体" w:eastAsia="宋体" w:hAnsi="宋体"/>
                <w:kern w:val="0"/>
                <w:sz w:val="21"/>
                <w:szCs w:val="21"/>
                <w:lang w:val="zh-CN"/>
              </w:rPr>
              <w:t>.</w:t>
            </w:r>
            <w:r w:rsidRPr="00716A8F">
              <w:rPr>
                <w:rFonts w:ascii="宋体" w:eastAsia="宋体" w:hAnsi="宋体" w:hint="eastAsia"/>
                <w:kern w:val="0"/>
                <w:sz w:val="21"/>
                <w:szCs w:val="21"/>
                <w:lang w:val="zh-CN"/>
              </w:rPr>
              <w:t>专业</w:t>
            </w:r>
          </w:p>
          <w:p w14:paraId="14314932" w14:textId="77777777" w:rsidR="00716A8F" w:rsidRPr="00716A8F" w:rsidRDefault="00716A8F" w:rsidP="0036200E">
            <w:pPr>
              <w:rPr>
                <w:rFonts w:ascii="宋体" w:eastAsia="宋体" w:hAnsi="宋体"/>
                <w:sz w:val="21"/>
                <w:szCs w:val="21"/>
              </w:rPr>
            </w:pPr>
            <w:r w:rsidRPr="00716A8F">
              <w:rPr>
                <w:rFonts w:ascii="宋体" w:eastAsia="宋体" w:hAnsi="宋体" w:hint="eastAsia"/>
                <w:kern w:val="0"/>
                <w:sz w:val="21"/>
                <w:szCs w:val="21"/>
                <w:lang w:val="zh-CN"/>
              </w:rPr>
              <w:t>选修课</w:t>
            </w:r>
          </w:p>
        </w:tc>
        <w:tc>
          <w:tcPr>
            <w:tcW w:w="1935" w:type="pct"/>
          </w:tcPr>
          <w:p w14:paraId="41D1B4FE" w14:textId="0341C138" w:rsidR="00716A8F" w:rsidRPr="008A7B15" w:rsidRDefault="008A7B15" w:rsidP="0036200E">
            <w:pPr>
              <w:rPr>
                <w:rFonts w:ascii="宋体" w:eastAsia="宋体" w:hAnsi="宋体"/>
                <w:b/>
                <w:color w:val="0000FF"/>
                <w:sz w:val="21"/>
                <w:szCs w:val="21"/>
              </w:rPr>
            </w:pPr>
            <w:r>
              <w:rPr>
                <w:rFonts w:ascii="宋体" w:eastAsia="宋体" w:hAnsi="宋体" w:hint="eastAsia"/>
                <w:b/>
                <w:color w:val="0000FF"/>
                <w:sz w:val="21"/>
                <w:szCs w:val="21"/>
              </w:rPr>
              <w:t>请院（系）</w:t>
            </w:r>
            <w:r w:rsidR="00F63998" w:rsidRPr="008A7B15">
              <w:rPr>
                <w:rFonts w:ascii="宋体" w:eastAsia="宋体" w:hAnsi="宋体" w:hint="eastAsia"/>
                <w:b/>
                <w:color w:val="0000FF"/>
                <w:sz w:val="21"/>
                <w:szCs w:val="21"/>
              </w:rPr>
              <w:t>制订学分</w:t>
            </w:r>
            <w:r w:rsidR="00716A8F" w:rsidRPr="008A7B15">
              <w:rPr>
                <w:rFonts w:ascii="宋体" w:eastAsia="宋体" w:hAnsi="宋体" w:hint="eastAsia"/>
                <w:b/>
                <w:color w:val="0000FF"/>
                <w:sz w:val="21"/>
                <w:szCs w:val="21"/>
              </w:rPr>
              <w:t>要求</w:t>
            </w:r>
          </w:p>
          <w:p w14:paraId="25194619"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1.本学科和跨学科专业单列的硕士专业选修课；</w:t>
            </w:r>
          </w:p>
          <w:p w14:paraId="55A2EE0B"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2.跨学科的专业基础课。</w:t>
            </w:r>
          </w:p>
        </w:tc>
        <w:tc>
          <w:tcPr>
            <w:tcW w:w="1273" w:type="pct"/>
            <w:vMerge w:val="restart"/>
          </w:tcPr>
          <w:p w14:paraId="66930857" w14:textId="4F9DCD3F" w:rsidR="00716A8F" w:rsidRPr="008A7B15" w:rsidRDefault="00716A8F" w:rsidP="0036200E">
            <w:pPr>
              <w:rPr>
                <w:rFonts w:ascii="宋体" w:eastAsia="宋体" w:hAnsi="宋体"/>
                <w:b/>
                <w:color w:val="0000FF"/>
                <w:sz w:val="21"/>
                <w:szCs w:val="21"/>
              </w:rPr>
            </w:pPr>
            <w:r w:rsidRPr="008A7B15">
              <w:rPr>
                <w:rFonts w:ascii="宋体" w:eastAsia="宋体" w:hAnsi="宋体" w:hint="eastAsia"/>
                <w:b/>
                <w:color w:val="0000FF"/>
                <w:sz w:val="21"/>
                <w:szCs w:val="21"/>
              </w:rPr>
              <w:t>合计</w:t>
            </w:r>
            <w:r w:rsidR="008A7B15">
              <w:rPr>
                <w:rFonts w:ascii="宋体" w:eastAsia="宋体" w:hAnsi="宋体"/>
                <w:b/>
                <w:color w:val="0000FF"/>
                <w:sz w:val="21"/>
                <w:szCs w:val="21"/>
              </w:rPr>
              <w:t>不少于</w:t>
            </w:r>
            <w:r w:rsidRPr="008A7B15">
              <w:rPr>
                <w:rFonts w:ascii="宋体" w:eastAsia="宋体" w:hAnsi="宋体"/>
                <w:b/>
                <w:color w:val="0000FF"/>
                <w:sz w:val="21"/>
                <w:szCs w:val="21"/>
              </w:rPr>
              <w:t>4</w:t>
            </w:r>
            <w:r w:rsidRPr="008A7B15">
              <w:rPr>
                <w:rFonts w:ascii="宋体" w:eastAsia="宋体" w:hAnsi="宋体" w:hint="eastAsia"/>
                <w:b/>
                <w:color w:val="0000FF"/>
                <w:sz w:val="21"/>
                <w:szCs w:val="21"/>
              </w:rPr>
              <w:t>学分</w:t>
            </w:r>
            <w:r w:rsidR="008A7B15">
              <w:rPr>
                <w:rFonts w:ascii="宋体" w:eastAsia="宋体" w:hAnsi="宋体" w:hint="eastAsia"/>
                <w:b/>
                <w:color w:val="0000FF"/>
                <w:sz w:val="21"/>
                <w:szCs w:val="21"/>
              </w:rPr>
              <w:t>：</w:t>
            </w:r>
          </w:p>
          <w:p w14:paraId="31B3E479"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（一）专业选修课：</w:t>
            </w:r>
          </w:p>
          <w:p w14:paraId="5D50BAE4"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1.本学科和跨学科专业单列的博士专业选修课；</w:t>
            </w:r>
          </w:p>
          <w:p w14:paraId="7D1E9ADC"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2.跨学科的专业基础课。</w:t>
            </w:r>
          </w:p>
          <w:p w14:paraId="1A27E88E"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（二）公共选修课</w:t>
            </w:r>
          </w:p>
          <w:p w14:paraId="0811422B"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1.跨院（系）基础类课程；</w:t>
            </w:r>
          </w:p>
          <w:p w14:paraId="1924100A"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2.全校性综合素质、创新能力培养类的课程。</w:t>
            </w:r>
          </w:p>
        </w:tc>
        <w:tc>
          <w:tcPr>
            <w:tcW w:w="1273" w:type="pct"/>
            <w:vMerge w:val="restart"/>
          </w:tcPr>
          <w:p w14:paraId="17880DC0" w14:textId="4A3A7DFE" w:rsidR="00716A8F" w:rsidRPr="008A7B15" w:rsidRDefault="00716A8F" w:rsidP="0036200E">
            <w:pPr>
              <w:rPr>
                <w:rFonts w:ascii="宋体" w:eastAsia="宋体" w:hAnsi="宋体"/>
                <w:b/>
                <w:color w:val="0000FF"/>
                <w:sz w:val="21"/>
                <w:szCs w:val="21"/>
              </w:rPr>
            </w:pPr>
            <w:r w:rsidRPr="008A7B15">
              <w:rPr>
                <w:rFonts w:ascii="宋体" w:eastAsia="宋体" w:hAnsi="宋体" w:hint="eastAsia"/>
                <w:b/>
                <w:color w:val="0000FF"/>
                <w:sz w:val="21"/>
                <w:szCs w:val="21"/>
              </w:rPr>
              <w:t>合计</w:t>
            </w:r>
            <w:r w:rsidR="008A7B15">
              <w:rPr>
                <w:rFonts w:ascii="宋体" w:eastAsia="宋体" w:hAnsi="宋体"/>
                <w:b/>
                <w:color w:val="0000FF"/>
                <w:sz w:val="21"/>
                <w:szCs w:val="21"/>
              </w:rPr>
              <w:t>不少于</w:t>
            </w:r>
            <w:r w:rsidRPr="008A7B15">
              <w:rPr>
                <w:rFonts w:ascii="宋体" w:eastAsia="宋体" w:hAnsi="宋体"/>
                <w:b/>
                <w:color w:val="0000FF"/>
                <w:sz w:val="21"/>
                <w:szCs w:val="21"/>
              </w:rPr>
              <w:t>10</w:t>
            </w:r>
            <w:r w:rsidRPr="008A7B15">
              <w:rPr>
                <w:rFonts w:ascii="宋体" w:eastAsia="宋体" w:hAnsi="宋体" w:hint="eastAsia"/>
                <w:b/>
                <w:color w:val="0000FF"/>
                <w:sz w:val="21"/>
                <w:szCs w:val="21"/>
              </w:rPr>
              <w:t>学分</w:t>
            </w:r>
            <w:r w:rsidR="008A7B15">
              <w:rPr>
                <w:rFonts w:ascii="宋体" w:eastAsia="宋体" w:hAnsi="宋体" w:hint="eastAsia"/>
                <w:b/>
                <w:color w:val="0000FF"/>
                <w:sz w:val="21"/>
                <w:szCs w:val="21"/>
              </w:rPr>
              <w:t>：</w:t>
            </w:r>
          </w:p>
          <w:p w14:paraId="5984487A"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（一）专业选修课：</w:t>
            </w:r>
          </w:p>
          <w:p w14:paraId="42DD6655"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1.本学科和跨学科专业单列的博士、硕士专业选修课；</w:t>
            </w:r>
          </w:p>
          <w:p w14:paraId="42ABA7F1"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2.跨一级学科的专业基础课（至少一门）。</w:t>
            </w:r>
          </w:p>
          <w:p w14:paraId="4E5692F4"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（二）公共选修课</w:t>
            </w:r>
          </w:p>
          <w:p w14:paraId="6A5082A4"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1.跨院（系）基础类课程（含实验课）；</w:t>
            </w:r>
          </w:p>
          <w:p w14:paraId="2DB0ABEA"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2.全校性综合素质、创新能力培养类的课程。</w:t>
            </w:r>
          </w:p>
        </w:tc>
      </w:tr>
      <w:tr w:rsidR="00716A8F" w:rsidRPr="00716A8F" w14:paraId="23B7D02C" w14:textId="77777777" w:rsidTr="00716A8F">
        <w:tc>
          <w:tcPr>
            <w:tcW w:w="519" w:type="pct"/>
            <w:vAlign w:val="center"/>
          </w:tcPr>
          <w:p w14:paraId="7977D052" w14:textId="77777777" w:rsidR="00716A8F" w:rsidRPr="00716A8F" w:rsidRDefault="00716A8F" w:rsidP="0036200E">
            <w:pPr>
              <w:rPr>
                <w:rFonts w:ascii="宋体" w:eastAsia="宋体" w:hAnsi="宋体"/>
                <w:kern w:val="0"/>
                <w:sz w:val="21"/>
                <w:szCs w:val="21"/>
                <w:lang w:val="zh-CN"/>
              </w:rPr>
            </w:pPr>
            <w:r w:rsidRPr="00716A8F">
              <w:rPr>
                <w:rFonts w:ascii="宋体" w:eastAsia="宋体" w:hAnsi="宋体" w:hint="eastAsia"/>
                <w:kern w:val="0"/>
                <w:sz w:val="21"/>
                <w:szCs w:val="21"/>
                <w:lang w:val="zh-CN"/>
              </w:rPr>
              <w:t>4</w:t>
            </w:r>
            <w:r w:rsidRPr="00716A8F">
              <w:rPr>
                <w:rFonts w:ascii="宋体" w:eastAsia="宋体" w:hAnsi="宋体"/>
                <w:kern w:val="0"/>
                <w:sz w:val="21"/>
                <w:szCs w:val="21"/>
                <w:lang w:val="zh-CN"/>
              </w:rPr>
              <w:t>.</w:t>
            </w:r>
            <w:r w:rsidRPr="00716A8F">
              <w:rPr>
                <w:rFonts w:ascii="宋体" w:eastAsia="宋体" w:hAnsi="宋体" w:hint="eastAsia"/>
                <w:kern w:val="0"/>
                <w:sz w:val="21"/>
                <w:szCs w:val="21"/>
                <w:lang w:val="zh-CN"/>
              </w:rPr>
              <w:t>公共</w:t>
            </w:r>
          </w:p>
          <w:p w14:paraId="047FE4EF" w14:textId="77777777" w:rsidR="00716A8F" w:rsidRPr="00716A8F" w:rsidRDefault="00716A8F" w:rsidP="0036200E">
            <w:pPr>
              <w:rPr>
                <w:rFonts w:ascii="宋体" w:eastAsia="宋体" w:hAnsi="宋体"/>
                <w:sz w:val="21"/>
                <w:szCs w:val="21"/>
              </w:rPr>
            </w:pPr>
            <w:r w:rsidRPr="00716A8F">
              <w:rPr>
                <w:rFonts w:ascii="宋体" w:eastAsia="宋体" w:hAnsi="宋体" w:hint="eastAsia"/>
                <w:kern w:val="0"/>
                <w:sz w:val="21"/>
                <w:szCs w:val="21"/>
                <w:lang w:val="zh-CN"/>
              </w:rPr>
              <w:t>选修课</w:t>
            </w:r>
          </w:p>
        </w:tc>
        <w:tc>
          <w:tcPr>
            <w:tcW w:w="1935" w:type="pct"/>
          </w:tcPr>
          <w:p w14:paraId="397E6424" w14:textId="47CF1F26" w:rsidR="00716A8F" w:rsidRPr="008A7B15" w:rsidRDefault="008A7B15" w:rsidP="0036200E">
            <w:pPr>
              <w:rPr>
                <w:rFonts w:ascii="宋体" w:eastAsia="宋体" w:hAnsi="宋体"/>
                <w:b/>
                <w:color w:val="0000FF"/>
                <w:sz w:val="21"/>
                <w:szCs w:val="21"/>
              </w:rPr>
            </w:pPr>
            <w:r>
              <w:rPr>
                <w:rFonts w:ascii="宋体" w:eastAsia="宋体" w:hAnsi="宋体" w:hint="eastAsia"/>
                <w:b/>
                <w:color w:val="0000FF"/>
                <w:sz w:val="21"/>
                <w:szCs w:val="21"/>
              </w:rPr>
              <w:t>不少于</w:t>
            </w:r>
            <w:r w:rsidR="00716A8F" w:rsidRPr="008A7B15">
              <w:rPr>
                <w:rFonts w:ascii="宋体" w:eastAsia="宋体" w:hAnsi="宋体"/>
                <w:b/>
                <w:color w:val="0000FF"/>
                <w:sz w:val="21"/>
                <w:szCs w:val="21"/>
              </w:rPr>
              <w:t>2</w:t>
            </w:r>
            <w:r w:rsidR="00716A8F" w:rsidRPr="008A7B15">
              <w:rPr>
                <w:rFonts w:ascii="宋体" w:eastAsia="宋体" w:hAnsi="宋体" w:hint="eastAsia"/>
                <w:b/>
                <w:color w:val="0000FF"/>
                <w:sz w:val="21"/>
                <w:szCs w:val="21"/>
              </w:rPr>
              <w:t>学分</w:t>
            </w:r>
            <w:r>
              <w:rPr>
                <w:rFonts w:ascii="宋体" w:eastAsia="宋体" w:hAnsi="宋体" w:hint="eastAsia"/>
                <w:b/>
                <w:color w:val="0000FF"/>
                <w:sz w:val="21"/>
                <w:szCs w:val="21"/>
              </w:rPr>
              <w:t>：</w:t>
            </w:r>
          </w:p>
          <w:p w14:paraId="40D47F36"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1.跨院（系）基础类课程；</w:t>
            </w:r>
          </w:p>
          <w:p w14:paraId="3321150F"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2.全校性综合素质、创新能力培养类的课程。</w:t>
            </w:r>
          </w:p>
          <w:p w14:paraId="17319D25" w14:textId="77777777" w:rsidR="00716A8F" w:rsidRPr="00716A8F" w:rsidRDefault="00716A8F" w:rsidP="0036200E">
            <w:pPr>
              <w:rPr>
                <w:rFonts w:ascii="宋体" w:eastAsia="宋体" w:hAnsi="宋体"/>
                <w:sz w:val="21"/>
                <w:szCs w:val="21"/>
              </w:rPr>
            </w:pPr>
            <w:r w:rsidRPr="00716A8F">
              <w:rPr>
                <w:rFonts w:ascii="宋体" w:eastAsia="宋体" w:hAnsi="宋体" w:hint="eastAsia"/>
                <w:sz w:val="21"/>
                <w:szCs w:val="21"/>
              </w:rPr>
              <w:t>理工类专业的研究生要求选修现代实验技术课程、人文社科经管艺术类课程，鼓励人文社科经管艺术类专业的研究生选修相关的理工类课程。</w:t>
            </w:r>
          </w:p>
        </w:tc>
        <w:tc>
          <w:tcPr>
            <w:tcW w:w="1273" w:type="pct"/>
            <w:vMerge/>
          </w:tcPr>
          <w:p w14:paraId="65664CDC" w14:textId="77777777" w:rsidR="00716A8F" w:rsidRPr="00716A8F" w:rsidRDefault="00716A8F" w:rsidP="0036200E">
            <w:pPr>
              <w:rPr>
                <w:rFonts w:ascii="宋体" w:eastAsia="宋体" w:hAnsi="宋体"/>
                <w:sz w:val="21"/>
                <w:szCs w:val="21"/>
              </w:rPr>
            </w:pPr>
          </w:p>
        </w:tc>
        <w:tc>
          <w:tcPr>
            <w:tcW w:w="1273" w:type="pct"/>
            <w:vMerge/>
          </w:tcPr>
          <w:p w14:paraId="209F8B82" w14:textId="77777777" w:rsidR="00716A8F" w:rsidRPr="00716A8F" w:rsidRDefault="00716A8F" w:rsidP="0036200E">
            <w:pPr>
              <w:rPr>
                <w:rFonts w:ascii="宋体" w:eastAsia="宋体" w:hAnsi="宋体"/>
                <w:sz w:val="21"/>
                <w:szCs w:val="21"/>
              </w:rPr>
            </w:pPr>
          </w:p>
        </w:tc>
        <w:bookmarkStart w:id="0" w:name="_GoBack"/>
        <w:bookmarkEnd w:id="0"/>
      </w:tr>
      <w:tr w:rsidR="00716A8F" w:rsidRPr="00716A8F" w14:paraId="5998C083" w14:textId="77777777" w:rsidTr="00716A8F">
        <w:tc>
          <w:tcPr>
            <w:tcW w:w="519" w:type="pct"/>
            <w:vAlign w:val="center"/>
          </w:tcPr>
          <w:p w14:paraId="179B0E7F" w14:textId="3E87DE36" w:rsidR="00716A8F" w:rsidRPr="00716A8F" w:rsidRDefault="00716A8F" w:rsidP="00716A8F">
            <w:pPr>
              <w:jc w:val="center"/>
              <w:rPr>
                <w:rFonts w:ascii="宋体" w:eastAsia="宋体" w:hAnsi="宋体"/>
                <w:kern w:val="0"/>
                <w:sz w:val="21"/>
                <w:szCs w:val="21"/>
                <w:lang w:val="zh-CN"/>
              </w:rPr>
            </w:pPr>
            <w:r w:rsidRPr="008751D8">
              <w:rPr>
                <w:rFonts w:ascii="宋体" w:eastAsia="宋体" w:hAnsi="宋体" w:hint="eastAsia"/>
                <w:kern w:val="0"/>
                <w:sz w:val="21"/>
                <w:szCs w:val="21"/>
                <w:lang w:val="zh-CN"/>
              </w:rPr>
              <w:t>课程总学分</w:t>
            </w:r>
          </w:p>
        </w:tc>
        <w:tc>
          <w:tcPr>
            <w:tcW w:w="1935" w:type="pct"/>
            <w:vAlign w:val="center"/>
          </w:tcPr>
          <w:p w14:paraId="3287CD7E" w14:textId="069B8CAE" w:rsidR="00716A8F" w:rsidRPr="00716A8F" w:rsidRDefault="008A7B15" w:rsidP="00716A8F">
            <w:pPr>
              <w:jc w:val="center"/>
              <w:rPr>
                <w:rFonts w:ascii="宋体" w:eastAsia="宋体" w:hAnsi="宋体"/>
                <w:color w:val="0000FF"/>
                <w:sz w:val="21"/>
                <w:szCs w:val="21"/>
              </w:rPr>
            </w:pPr>
            <w:r>
              <w:rPr>
                <w:rFonts w:ascii="宋体" w:eastAsia="宋体" w:hAnsi="宋体" w:hint="eastAsia"/>
                <w:b/>
                <w:color w:val="0000FF"/>
                <w:sz w:val="21"/>
                <w:szCs w:val="21"/>
              </w:rPr>
              <w:t>不少于</w:t>
            </w:r>
            <w:r w:rsidR="00716A8F">
              <w:rPr>
                <w:rFonts w:ascii="宋体" w:eastAsia="宋体" w:hAnsi="宋体"/>
                <w:b/>
                <w:color w:val="0000FF"/>
                <w:sz w:val="21"/>
                <w:szCs w:val="21"/>
              </w:rPr>
              <w:t>25</w:t>
            </w:r>
            <w:r w:rsidR="00716A8F" w:rsidRPr="00716A8F">
              <w:rPr>
                <w:rFonts w:ascii="宋体" w:eastAsia="宋体" w:hAnsi="宋体" w:hint="eastAsia"/>
                <w:b/>
                <w:color w:val="0000FF"/>
                <w:sz w:val="21"/>
                <w:szCs w:val="21"/>
              </w:rPr>
              <w:t>学分</w:t>
            </w:r>
          </w:p>
        </w:tc>
        <w:tc>
          <w:tcPr>
            <w:tcW w:w="1273" w:type="pct"/>
            <w:vAlign w:val="center"/>
          </w:tcPr>
          <w:p w14:paraId="1EE32CD2" w14:textId="60E28148" w:rsidR="00716A8F" w:rsidRPr="00716A8F" w:rsidRDefault="008A7B15" w:rsidP="00716A8F">
            <w:pPr>
              <w:jc w:val="center"/>
              <w:rPr>
                <w:rFonts w:ascii="宋体" w:eastAsia="宋体" w:hAnsi="宋体"/>
                <w:sz w:val="21"/>
                <w:szCs w:val="21"/>
              </w:rPr>
            </w:pPr>
            <w:r>
              <w:rPr>
                <w:rFonts w:ascii="宋体" w:eastAsia="宋体" w:hAnsi="宋体" w:hint="eastAsia"/>
                <w:b/>
                <w:color w:val="0000FF"/>
                <w:sz w:val="21"/>
                <w:szCs w:val="21"/>
              </w:rPr>
              <w:t>不少于</w:t>
            </w:r>
            <w:r w:rsidR="00716A8F" w:rsidRPr="00716A8F">
              <w:rPr>
                <w:rFonts w:ascii="宋体" w:eastAsia="宋体" w:hAnsi="宋体"/>
                <w:b/>
                <w:color w:val="0000FF"/>
                <w:sz w:val="21"/>
                <w:szCs w:val="21"/>
              </w:rPr>
              <w:t>11</w:t>
            </w:r>
            <w:r w:rsidR="00716A8F" w:rsidRPr="00716A8F">
              <w:rPr>
                <w:rFonts w:ascii="宋体" w:eastAsia="宋体" w:hAnsi="宋体" w:hint="eastAsia"/>
                <w:b/>
                <w:color w:val="0000FF"/>
                <w:sz w:val="21"/>
                <w:szCs w:val="21"/>
              </w:rPr>
              <w:t>学分</w:t>
            </w:r>
          </w:p>
        </w:tc>
        <w:tc>
          <w:tcPr>
            <w:tcW w:w="1273" w:type="pct"/>
            <w:vAlign w:val="center"/>
          </w:tcPr>
          <w:p w14:paraId="0C3B4A29" w14:textId="0325D93D" w:rsidR="00716A8F" w:rsidRPr="00716A8F" w:rsidRDefault="008A7B15" w:rsidP="00716A8F">
            <w:pPr>
              <w:jc w:val="center"/>
              <w:rPr>
                <w:rFonts w:ascii="宋体" w:eastAsia="宋体" w:hAnsi="宋体"/>
                <w:sz w:val="21"/>
                <w:szCs w:val="21"/>
              </w:rPr>
            </w:pPr>
            <w:r>
              <w:rPr>
                <w:rFonts w:ascii="宋体" w:eastAsia="宋体" w:hAnsi="宋体" w:hint="eastAsia"/>
                <w:b/>
                <w:color w:val="0000FF"/>
                <w:sz w:val="21"/>
                <w:szCs w:val="21"/>
              </w:rPr>
              <w:t>不少于</w:t>
            </w:r>
            <w:r w:rsidR="00716A8F" w:rsidRPr="00716A8F">
              <w:rPr>
                <w:rFonts w:ascii="宋体" w:eastAsia="宋体" w:hAnsi="宋体"/>
                <w:b/>
                <w:color w:val="0000FF"/>
                <w:sz w:val="21"/>
                <w:szCs w:val="21"/>
              </w:rPr>
              <w:t>32</w:t>
            </w:r>
            <w:r w:rsidR="00716A8F" w:rsidRPr="00716A8F">
              <w:rPr>
                <w:rFonts w:ascii="宋体" w:eastAsia="宋体" w:hAnsi="宋体" w:hint="eastAsia"/>
                <w:b/>
                <w:color w:val="0000FF"/>
                <w:sz w:val="21"/>
                <w:szCs w:val="21"/>
              </w:rPr>
              <w:t>学分</w:t>
            </w:r>
          </w:p>
        </w:tc>
      </w:tr>
    </w:tbl>
    <w:p w14:paraId="617ED496" w14:textId="3D9D3177" w:rsidR="008751D8" w:rsidRPr="00716A8F" w:rsidRDefault="008751D8" w:rsidP="008751D8">
      <w:pPr>
        <w:spacing w:line="276" w:lineRule="auto"/>
        <w:jc w:val="center"/>
        <w:rPr>
          <w:rFonts w:ascii="宋体" w:eastAsia="宋体" w:hAnsi="宋体"/>
          <w:b/>
          <w:bCs/>
          <w:sz w:val="21"/>
          <w:szCs w:val="21"/>
        </w:rPr>
      </w:pPr>
    </w:p>
    <w:p w14:paraId="527F66CA" w14:textId="3F8C829A" w:rsidR="00716A8F" w:rsidRDefault="00716A8F" w:rsidP="008751D8">
      <w:pPr>
        <w:spacing w:line="276" w:lineRule="auto"/>
        <w:jc w:val="center"/>
        <w:rPr>
          <w:rFonts w:ascii="宋体" w:eastAsia="宋体" w:hAnsi="宋体"/>
          <w:b/>
          <w:bCs/>
          <w:sz w:val="21"/>
          <w:szCs w:val="21"/>
        </w:rPr>
      </w:pPr>
    </w:p>
    <w:p w14:paraId="0C7B337A" w14:textId="77777777" w:rsidR="00716A8F" w:rsidRDefault="00716A8F" w:rsidP="008751D8">
      <w:pPr>
        <w:spacing w:line="276" w:lineRule="auto"/>
        <w:jc w:val="center"/>
        <w:rPr>
          <w:rFonts w:ascii="宋体" w:eastAsia="宋体" w:hAnsi="宋体"/>
          <w:b/>
          <w:bCs/>
          <w:sz w:val="21"/>
          <w:szCs w:val="21"/>
        </w:rPr>
      </w:pPr>
    </w:p>
    <w:p w14:paraId="1233EC3B" w14:textId="0873E758" w:rsidR="00EB728F" w:rsidRPr="008A7B15" w:rsidRDefault="00EB728F" w:rsidP="008751D8">
      <w:pPr>
        <w:spacing w:line="276" w:lineRule="auto"/>
        <w:jc w:val="center"/>
        <w:rPr>
          <w:rFonts w:ascii="宋体" w:eastAsia="宋体" w:hAnsi="宋体"/>
          <w:b/>
          <w:sz w:val="24"/>
          <w:szCs w:val="21"/>
        </w:rPr>
      </w:pPr>
      <w:r w:rsidRPr="008A7B15">
        <w:rPr>
          <w:rFonts w:ascii="宋体" w:eastAsia="宋体" w:hAnsi="宋体" w:hint="eastAsia"/>
          <w:b/>
          <w:sz w:val="24"/>
          <w:szCs w:val="21"/>
        </w:rPr>
        <w:lastRenderedPageBreak/>
        <w:t>表2</w:t>
      </w:r>
      <w:r w:rsidRPr="008A7B15">
        <w:rPr>
          <w:rFonts w:ascii="宋体" w:eastAsia="宋体" w:hAnsi="宋体"/>
          <w:b/>
          <w:sz w:val="24"/>
          <w:szCs w:val="21"/>
        </w:rPr>
        <w:t xml:space="preserve"> </w:t>
      </w:r>
      <w:r w:rsidRPr="008A7B15">
        <w:rPr>
          <w:rFonts w:ascii="宋体" w:eastAsia="宋体" w:hAnsi="宋体" w:hint="eastAsia"/>
          <w:b/>
          <w:bCs/>
          <w:sz w:val="24"/>
          <w:szCs w:val="21"/>
        </w:rPr>
        <w:t>工程类</w:t>
      </w:r>
      <w:r w:rsidRPr="008A7B15">
        <w:rPr>
          <w:rFonts w:ascii="宋体" w:eastAsia="宋体" w:hAnsi="宋体" w:hint="eastAsia"/>
          <w:b/>
          <w:sz w:val="24"/>
          <w:szCs w:val="21"/>
        </w:rPr>
        <w:t>专业学位研究生课程体系构成</w:t>
      </w:r>
    </w:p>
    <w:tbl>
      <w:tblPr>
        <w:tblStyle w:val="a9"/>
        <w:tblW w:w="5000" w:type="pct"/>
        <w:tblLook w:val="04A0" w:firstRow="1" w:lastRow="0" w:firstColumn="1" w:lastColumn="0" w:noHBand="0" w:noVBand="1"/>
      </w:tblPr>
      <w:tblGrid>
        <w:gridCol w:w="846"/>
        <w:gridCol w:w="3118"/>
        <w:gridCol w:w="1984"/>
        <w:gridCol w:w="2348"/>
      </w:tblGrid>
      <w:tr w:rsidR="008751D8" w:rsidRPr="008751D8" w14:paraId="24DF38B4" w14:textId="77777777" w:rsidTr="00F63998">
        <w:trPr>
          <w:tblHeader/>
        </w:trPr>
        <w:tc>
          <w:tcPr>
            <w:tcW w:w="510" w:type="pct"/>
            <w:vAlign w:val="center"/>
          </w:tcPr>
          <w:p w14:paraId="768CCB1F" w14:textId="77777777" w:rsidR="00EB728F" w:rsidRPr="008751D8" w:rsidRDefault="00EB728F" w:rsidP="008751D8">
            <w:pPr>
              <w:spacing w:line="276" w:lineRule="auto"/>
              <w:jc w:val="center"/>
              <w:rPr>
                <w:rFonts w:ascii="宋体" w:eastAsia="宋体" w:hAnsi="宋体"/>
                <w:sz w:val="21"/>
                <w:szCs w:val="21"/>
              </w:rPr>
            </w:pPr>
            <w:r w:rsidRPr="008751D8">
              <w:rPr>
                <w:rFonts w:ascii="宋体" w:eastAsia="宋体" w:hAnsi="宋体" w:hint="eastAsia"/>
                <w:sz w:val="21"/>
                <w:szCs w:val="21"/>
              </w:rPr>
              <w:t>课程</w:t>
            </w:r>
          </w:p>
          <w:p w14:paraId="12594958" w14:textId="77777777" w:rsidR="00EB728F" w:rsidRPr="008751D8" w:rsidRDefault="00EB728F" w:rsidP="008751D8">
            <w:pPr>
              <w:spacing w:line="276" w:lineRule="auto"/>
              <w:jc w:val="center"/>
              <w:rPr>
                <w:rFonts w:ascii="宋体" w:eastAsia="宋体" w:hAnsi="宋体"/>
                <w:sz w:val="21"/>
                <w:szCs w:val="21"/>
              </w:rPr>
            </w:pPr>
            <w:r w:rsidRPr="008751D8">
              <w:rPr>
                <w:rFonts w:ascii="宋体" w:eastAsia="宋体" w:hAnsi="宋体" w:hint="eastAsia"/>
                <w:sz w:val="21"/>
                <w:szCs w:val="21"/>
              </w:rPr>
              <w:t>类型</w:t>
            </w:r>
          </w:p>
        </w:tc>
        <w:tc>
          <w:tcPr>
            <w:tcW w:w="1879" w:type="pct"/>
            <w:vAlign w:val="center"/>
          </w:tcPr>
          <w:p w14:paraId="610896FA" w14:textId="6752FEFC" w:rsidR="006603DE" w:rsidRPr="008751D8" w:rsidRDefault="006603DE" w:rsidP="008751D8">
            <w:pPr>
              <w:spacing w:line="276" w:lineRule="auto"/>
              <w:jc w:val="center"/>
              <w:rPr>
                <w:rFonts w:ascii="宋体" w:eastAsia="宋体" w:hAnsi="宋体"/>
                <w:sz w:val="21"/>
                <w:szCs w:val="21"/>
              </w:rPr>
            </w:pPr>
            <w:r w:rsidRPr="008751D8">
              <w:rPr>
                <w:rFonts w:ascii="宋体" w:eastAsia="宋体" w:hAnsi="宋体" w:hint="eastAsia"/>
                <w:sz w:val="21"/>
                <w:szCs w:val="21"/>
              </w:rPr>
              <w:t>工程</w:t>
            </w:r>
            <w:r w:rsidR="00EB728F" w:rsidRPr="008751D8">
              <w:rPr>
                <w:rFonts w:ascii="宋体" w:eastAsia="宋体" w:hAnsi="宋体" w:hint="eastAsia"/>
                <w:sz w:val="21"/>
                <w:szCs w:val="21"/>
              </w:rPr>
              <w:t>硕士</w:t>
            </w:r>
            <w:r w:rsidR="008A7B15">
              <w:rPr>
                <w:rFonts w:ascii="宋体" w:eastAsia="宋体" w:hAnsi="宋体" w:hint="eastAsia"/>
                <w:sz w:val="21"/>
                <w:szCs w:val="21"/>
              </w:rPr>
              <w:t>生</w:t>
            </w:r>
          </w:p>
          <w:p w14:paraId="065F7556" w14:textId="71AF14FE" w:rsidR="00EB728F" w:rsidRPr="008751D8" w:rsidRDefault="00EA12C5" w:rsidP="008A7B15">
            <w:pPr>
              <w:spacing w:line="276" w:lineRule="auto"/>
              <w:jc w:val="center"/>
              <w:rPr>
                <w:rFonts w:ascii="宋体" w:eastAsia="宋体" w:hAnsi="宋体"/>
                <w:sz w:val="21"/>
                <w:szCs w:val="21"/>
              </w:rPr>
            </w:pPr>
            <w:r w:rsidRPr="008751D8">
              <w:rPr>
                <w:rFonts w:ascii="宋体" w:eastAsia="宋体" w:hAnsi="宋体" w:hint="eastAsia"/>
                <w:sz w:val="21"/>
                <w:szCs w:val="21"/>
              </w:rPr>
              <w:t>（含卓越班）</w:t>
            </w:r>
          </w:p>
        </w:tc>
        <w:tc>
          <w:tcPr>
            <w:tcW w:w="1196" w:type="pct"/>
            <w:vAlign w:val="center"/>
          </w:tcPr>
          <w:p w14:paraId="172518D8" w14:textId="16FF77B2" w:rsidR="00EB728F" w:rsidRPr="008751D8" w:rsidRDefault="00EB728F" w:rsidP="008751D8">
            <w:pPr>
              <w:spacing w:line="276" w:lineRule="auto"/>
              <w:jc w:val="center"/>
              <w:rPr>
                <w:rFonts w:ascii="宋体" w:eastAsia="宋体" w:hAnsi="宋体"/>
                <w:sz w:val="21"/>
                <w:szCs w:val="21"/>
              </w:rPr>
            </w:pPr>
            <w:r w:rsidRPr="008751D8">
              <w:rPr>
                <w:rFonts w:ascii="宋体" w:eastAsia="宋体" w:hAnsi="宋体" w:hint="eastAsia"/>
                <w:sz w:val="21"/>
                <w:szCs w:val="21"/>
              </w:rPr>
              <w:t>工程博士</w:t>
            </w:r>
            <w:r w:rsidR="008A7B15">
              <w:rPr>
                <w:rFonts w:ascii="宋体" w:eastAsia="宋体" w:hAnsi="宋体" w:hint="eastAsia"/>
                <w:sz w:val="21"/>
                <w:szCs w:val="21"/>
              </w:rPr>
              <w:t>生</w:t>
            </w:r>
          </w:p>
        </w:tc>
        <w:tc>
          <w:tcPr>
            <w:tcW w:w="1415" w:type="pct"/>
            <w:vAlign w:val="center"/>
          </w:tcPr>
          <w:p w14:paraId="0536DD94" w14:textId="15A2B043" w:rsidR="00202DD6" w:rsidRPr="008A7B15" w:rsidRDefault="008A7B15" w:rsidP="008A7B15">
            <w:pPr>
              <w:spacing w:line="276" w:lineRule="auto"/>
              <w:jc w:val="center"/>
              <w:rPr>
                <w:rFonts w:ascii="宋体" w:eastAsia="宋体" w:hAnsi="宋体"/>
                <w:b/>
                <w:sz w:val="21"/>
                <w:szCs w:val="21"/>
              </w:rPr>
            </w:pPr>
            <w:proofErr w:type="gramStart"/>
            <w:r>
              <w:rPr>
                <w:rFonts w:ascii="宋体" w:eastAsia="宋体" w:hAnsi="宋体" w:hint="eastAsia"/>
                <w:sz w:val="21"/>
                <w:szCs w:val="21"/>
              </w:rPr>
              <w:t>工程</w:t>
            </w:r>
            <w:r w:rsidR="00EA12C5" w:rsidRPr="008751D8">
              <w:rPr>
                <w:rFonts w:ascii="宋体" w:eastAsia="宋体" w:hAnsi="宋体" w:hint="eastAsia"/>
                <w:sz w:val="21"/>
                <w:szCs w:val="21"/>
              </w:rPr>
              <w:t>直博生</w:t>
            </w:r>
            <w:proofErr w:type="gramEnd"/>
          </w:p>
        </w:tc>
      </w:tr>
      <w:tr w:rsidR="008751D8" w:rsidRPr="008751D8" w14:paraId="6DEA94C0" w14:textId="77777777" w:rsidTr="00F63998">
        <w:tc>
          <w:tcPr>
            <w:tcW w:w="510" w:type="pct"/>
            <w:vAlign w:val="center"/>
          </w:tcPr>
          <w:p w14:paraId="228F253D" w14:textId="77777777" w:rsidR="00EB728F" w:rsidRPr="008751D8" w:rsidRDefault="00EB728F" w:rsidP="008751D8">
            <w:pPr>
              <w:spacing w:line="276" w:lineRule="auto"/>
              <w:jc w:val="center"/>
              <w:rPr>
                <w:rFonts w:ascii="宋体" w:eastAsia="宋体" w:hAnsi="宋体"/>
                <w:kern w:val="0"/>
                <w:sz w:val="21"/>
                <w:szCs w:val="21"/>
                <w:lang w:val="zh-CN"/>
              </w:rPr>
            </w:pPr>
            <w:r w:rsidRPr="008751D8">
              <w:rPr>
                <w:rFonts w:ascii="宋体" w:eastAsia="宋体" w:hAnsi="宋体" w:hint="eastAsia"/>
                <w:kern w:val="0"/>
                <w:sz w:val="21"/>
                <w:szCs w:val="21"/>
                <w:lang w:val="zh-CN"/>
              </w:rPr>
              <w:t>公共</w:t>
            </w:r>
          </w:p>
          <w:p w14:paraId="68945273" w14:textId="77777777" w:rsidR="00EB728F" w:rsidRPr="008751D8" w:rsidRDefault="00EB728F" w:rsidP="008751D8">
            <w:pPr>
              <w:spacing w:line="276" w:lineRule="auto"/>
              <w:jc w:val="center"/>
              <w:rPr>
                <w:rFonts w:ascii="宋体" w:eastAsia="宋体" w:hAnsi="宋体"/>
                <w:sz w:val="21"/>
                <w:szCs w:val="21"/>
              </w:rPr>
            </w:pPr>
            <w:r w:rsidRPr="008751D8">
              <w:rPr>
                <w:rFonts w:ascii="宋体" w:eastAsia="宋体" w:hAnsi="宋体" w:hint="eastAsia"/>
                <w:kern w:val="0"/>
                <w:sz w:val="21"/>
                <w:szCs w:val="21"/>
                <w:lang w:val="zh-CN"/>
              </w:rPr>
              <w:t>必修课</w:t>
            </w:r>
          </w:p>
        </w:tc>
        <w:tc>
          <w:tcPr>
            <w:tcW w:w="1879" w:type="pct"/>
          </w:tcPr>
          <w:p w14:paraId="2C7550F9" w14:textId="08667BDA" w:rsidR="00716A8F" w:rsidRPr="008A7B15" w:rsidRDefault="008A7B15" w:rsidP="00716A8F">
            <w:pPr>
              <w:rPr>
                <w:rFonts w:ascii="宋体" w:eastAsia="宋体" w:hAnsi="宋体"/>
                <w:b/>
                <w:color w:val="0000FF"/>
                <w:sz w:val="21"/>
                <w:szCs w:val="21"/>
              </w:rPr>
            </w:pPr>
            <w:r>
              <w:rPr>
                <w:rFonts w:ascii="宋体" w:eastAsia="宋体" w:hAnsi="宋体" w:hint="eastAsia"/>
                <w:b/>
                <w:color w:val="0000FF"/>
                <w:sz w:val="21"/>
                <w:szCs w:val="21"/>
              </w:rPr>
              <w:t>合计</w:t>
            </w:r>
            <w:r w:rsidR="00716A8F" w:rsidRPr="008A7B15">
              <w:rPr>
                <w:rFonts w:ascii="宋体" w:eastAsia="宋体" w:hAnsi="宋体"/>
                <w:b/>
                <w:color w:val="0000FF"/>
                <w:sz w:val="21"/>
                <w:szCs w:val="21"/>
              </w:rPr>
              <w:t>10</w:t>
            </w:r>
            <w:r w:rsidR="00716A8F" w:rsidRPr="008A7B15">
              <w:rPr>
                <w:rFonts w:ascii="宋体" w:eastAsia="宋体" w:hAnsi="宋体" w:hint="eastAsia"/>
                <w:b/>
                <w:color w:val="0000FF"/>
                <w:sz w:val="21"/>
                <w:szCs w:val="21"/>
              </w:rPr>
              <w:t>学分</w:t>
            </w:r>
            <w:r>
              <w:rPr>
                <w:rFonts w:ascii="宋体" w:eastAsia="宋体" w:hAnsi="宋体" w:hint="eastAsia"/>
                <w:b/>
                <w:color w:val="0000FF"/>
                <w:sz w:val="21"/>
                <w:szCs w:val="21"/>
              </w:rPr>
              <w:t>：</w:t>
            </w:r>
          </w:p>
          <w:p w14:paraId="3A871B88" w14:textId="77777777" w:rsidR="00EB728F" w:rsidRPr="008751D8" w:rsidRDefault="00EB728F" w:rsidP="008751D8">
            <w:pPr>
              <w:spacing w:line="276" w:lineRule="auto"/>
              <w:rPr>
                <w:rFonts w:ascii="宋体" w:eastAsia="宋体" w:hAnsi="宋体"/>
                <w:sz w:val="21"/>
                <w:szCs w:val="21"/>
              </w:rPr>
            </w:pPr>
            <w:r w:rsidRPr="008751D8">
              <w:rPr>
                <w:rFonts w:ascii="宋体" w:eastAsia="宋体" w:hAnsi="宋体" w:hint="eastAsia"/>
                <w:sz w:val="21"/>
                <w:szCs w:val="21"/>
              </w:rPr>
              <w:t>1.思想政治课，共3学分</w:t>
            </w:r>
          </w:p>
          <w:p w14:paraId="6C380958" w14:textId="326D0D6A" w:rsidR="00EB728F" w:rsidRPr="008751D8" w:rsidRDefault="00EC47B3" w:rsidP="008751D8">
            <w:pPr>
              <w:spacing w:line="276" w:lineRule="auto"/>
              <w:rPr>
                <w:rFonts w:ascii="宋体" w:eastAsia="宋体" w:hAnsi="宋体"/>
                <w:sz w:val="21"/>
                <w:szCs w:val="21"/>
              </w:rPr>
            </w:pPr>
            <w:r w:rsidRPr="008751D8">
              <w:rPr>
                <w:rFonts w:ascii="宋体" w:eastAsia="宋体" w:hAnsi="宋体" w:hint="eastAsia"/>
                <w:sz w:val="21"/>
                <w:szCs w:val="21"/>
              </w:rPr>
              <w:t>①</w:t>
            </w:r>
            <w:r w:rsidR="00EB728F" w:rsidRPr="008751D8">
              <w:rPr>
                <w:rFonts w:ascii="宋体" w:eastAsia="宋体" w:hAnsi="宋体" w:hint="eastAsia"/>
                <w:sz w:val="21"/>
                <w:szCs w:val="21"/>
              </w:rPr>
              <w:t>S</w:t>
            </w:r>
            <w:r w:rsidR="00EB728F" w:rsidRPr="008751D8">
              <w:rPr>
                <w:rFonts w:ascii="宋体" w:eastAsia="宋体" w:hAnsi="宋体"/>
                <w:sz w:val="21"/>
                <w:szCs w:val="21"/>
              </w:rPr>
              <w:t>0001089</w:t>
            </w:r>
            <w:r w:rsidR="00EB728F" w:rsidRPr="008751D8">
              <w:rPr>
                <w:rFonts w:ascii="宋体" w:eastAsia="宋体" w:hAnsi="宋体" w:hint="eastAsia"/>
                <w:sz w:val="21"/>
                <w:szCs w:val="21"/>
              </w:rPr>
              <w:t>新时代中国特色社会主义理论与实践，2学分；</w:t>
            </w:r>
          </w:p>
          <w:p w14:paraId="3CCB661C" w14:textId="7DED3976" w:rsidR="00EB728F" w:rsidRPr="008751D8" w:rsidRDefault="00EC47B3" w:rsidP="008751D8">
            <w:pPr>
              <w:spacing w:line="276" w:lineRule="auto"/>
              <w:rPr>
                <w:rFonts w:ascii="宋体" w:eastAsia="宋体" w:hAnsi="宋体"/>
                <w:sz w:val="21"/>
                <w:szCs w:val="21"/>
              </w:rPr>
            </w:pPr>
            <w:r w:rsidRPr="008751D8">
              <w:rPr>
                <w:rFonts w:ascii="宋体" w:eastAsia="宋体" w:hAnsi="宋体" w:hint="eastAsia"/>
                <w:sz w:val="21"/>
                <w:szCs w:val="21"/>
              </w:rPr>
              <w:t>②</w:t>
            </w:r>
            <w:r w:rsidR="00F63998" w:rsidRPr="00716A8F">
              <w:rPr>
                <w:rFonts w:ascii="宋体" w:eastAsia="宋体" w:hAnsi="宋体"/>
                <w:sz w:val="21"/>
                <w:szCs w:val="21"/>
              </w:rPr>
              <w:t>S0001025</w:t>
            </w:r>
            <w:r w:rsidR="00EB728F" w:rsidRPr="008751D8">
              <w:rPr>
                <w:rFonts w:ascii="宋体" w:eastAsia="宋体" w:hAnsi="宋体" w:hint="eastAsia"/>
                <w:sz w:val="21"/>
                <w:szCs w:val="21"/>
              </w:rPr>
              <w:t>自然辩证法概论，1学分；</w:t>
            </w:r>
          </w:p>
          <w:p w14:paraId="621924CC" w14:textId="21664CE6" w:rsidR="00EB728F" w:rsidRPr="008751D8" w:rsidRDefault="00EB728F" w:rsidP="008751D8">
            <w:pPr>
              <w:spacing w:line="276" w:lineRule="auto"/>
              <w:rPr>
                <w:rFonts w:ascii="宋体" w:eastAsia="宋体" w:hAnsi="宋体"/>
                <w:sz w:val="21"/>
                <w:szCs w:val="21"/>
              </w:rPr>
            </w:pPr>
            <w:r w:rsidRPr="008751D8">
              <w:rPr>
                <w:rFonts w:ascii="宋体" w:eastAsia="宋体" w:hAnsi="宋体" w:hint="eastAsia"/>
                <w:sz w:val="21"/>
                <w:szCs w:val="21"/>
              </w:rPr>
              <w:t>2.</w:t>
            </w:r>
            <w:r w:rsidR="00F63998" w:rsidRPr="00716A8F">
              <w:rPr>
                <w:rFonts w:ascii="宋体" w:eastAsia="宋体" w:hAnsi="宋体"/>
                <w:sz w:val="21"/>
                <w:szCs w:val="21"/>
              </w:rPr>
              <w:t>S0002046</w:t>
            </w:r>
            <w:r w:rsidRPr="008751D8">
              <w:rPr>
                <w:rFonts w:ascii="宋体" w:eastAsia="宋体" w:hAnsi="宋体" w:hint="eastAsia"/>
                <w:sz w:val="21"/>
                <w:szCs w:val="21"/>
              </w:rPr>
              <w:t>综合英语，3学分；</w:t>
            </w:r>
          </w:p>
          <w:p w14:paraId="7FF15C87" w14:textId="488BA0F2" w:rsidR="00EC47B3" w:rsidRPr="008751D8" w:rsidRDefault="00EC47B3" w:rsidP="008751D8">
            <w:pPr>
              <w:spacing w:line="276" w:lineRule="auto"/>
              <w:rPr>
                <w:rFonts w:ascii="宋体" w:eastAsia="宋体" w:hAnsi="宋体"/>
                <w:sz w:val="21"/>
                <w:szCs w:val="21"/>
              </w:rPr>
            </w:pPr>
            <w:r w:rsidRPr="008751D8">
              <w:rPr>
                <w:rFonts w:ascii="宋体" w:eastAsia="宋体" w:hAnsi="宋体" w:hint="eastAsia"/>
                <w:sz w:val="21"/>
                <w:szCs w:val="21"/>
              </w:rPr>
              <w:t>3</w:t>
            </w:r>
            <w:r w:rsidRPr="008751D8">
              <w:rPr>
                <w:rFonts w:ascii="宋体" w:eastAsia="宋体" w:hAnsi="宋体"/>
                <w:sz w:val="21"/>
                <w:szCs w:val="21"/>
              </w:rPr>
              <w:t>.</w:t>
            </w:r>
            <w:r w:rsidR="00F63998" w:rsidRPr="00F63998">
              <w:rPr>
                <w:rFonts w:ascii="宋体" w:eastAsia="宋体" w:hAnsi="宋体"/>
                <w:sz w:val="21"/>
                <w:szCs w:val="21"/>
              </w:rPr>
              <w:t>S0004070</w:t>
            </w:r>
            <w:r w:rsidRPr="008751D8">
              <w:rPr>
                <w:rFonts w:ascii="宋体" w:eastAsia="宋体" w:hAnsi="宋体" w:hint="eastAsia"/>
                <w:sz w:val="21"/>
                <w:szCs w:val="21"/>
              </w:rPr>
              <w:t>工程伦理，2学分；</w:t>
            </w:r>
          </w:p>
          <w:p w14:paraId="79A5A423" w14:textId="58C060A6" w:rsidR="00DD44D7" w:rsidRPr="008751D8" w:rsidRDefault="00EB728F" w:rsidP="008751D8">
            <w:pPr>
              <w:spacing w:line="276" w:lineRule="auto"/>
              <w:rPr>
                <w:rFonts w:ascii="宋体" w:eastAsia="宋体" w:hAnsi="宋体"/>
                <w:b/>
                <w:bCs/>
                <w:sz w:val="21"/>
                <w:szCs w:val="21"/>
              </w:rPr>
            </w:pPr>
            <w:r w:rsidRPr="008751D8">
              <w:rPr>
                <w:rFonts w:ascii="宋体" w:eastAsia="宋体" w:hAnsi="宋体" w:hint="eastAsia"/>
                <w:sz w:val="21"/>
                <w:szCs w:val="21"/>
              </w:rPr>
              <w:t>3.论文写作与学术规范，2学分</w:t>
            </w:r>
            <w:r w:rsidR="00716A8F">
              <w:rPr>
                <w:rFonts w:ascii="宋体" w:eastAsia="宋体" w:hAnsi="宋体" w:hint="eastAsia"/>
                <w:sz w:val="21"/>
                <w:szCs w:val="21"/>
              </w:rPr>
              <w:t>。</w:t>
            </w:r>
          </w:p>
        </w:tc>
        <w:tc>
          <w:tcPr>
            <w:tcW w:w="1196" w:type="pct"/>
          </w:tcPr>
          <w:p w14:paraId="7519563C" w14:textId="3A828C30" w:rsidR="00716A8F" w:rsidRPr="008A7B15" w:rsidRDefault="008A7B15" w:rsidP="00716A8F">
            <w:pPr>
              <w:rPr>
                <w:rFonts w:ascii="宋体" w:eastAsia="宋体" w:hAnsi="宋体"/>
                <w:b/>
                <w:color w:val="0000FF"/>
                <w:sz w:val="21"/>
                <w:szCs w:val="21"/>
              </w:rPr>
            </w:pPr>
            <w:r>
              <w:rPr>
                <w:rFonts w:ascii="宋体" w:eastAsia="宋体" w:hAnsi="宋体" w:hint="eastAsia"/>
                <w:b/>
                <w:color w:val="0000FF"/>
                <w:sz w:val="21"/>
                <w:szCs w:val="21"/>
              </w:rPr>
              <w:t>合计</w:t>
            </w:r>
            <w:r w:rsidR="00716A8F" w:rsidRPr="008A7B15">
              <w:rPr>
                <w:rFonts w:ascii="宋体" w:eastAsia="宋体" w:hAnsi="宋体"/>
                <w:b/>
                <w:color w:val="0000FF"/>
                <w:sz w:val="21"/>
                <w:szCs w:val="21"/>
              </w:rPr>
              <w:t>5</w:t>
            </w:r>
            <w:r w:rsidR="00716A8F" w:rsidRPr="008A7B15">
              <w:rPr>
                <w:rFonts w:ascii="宋体" w:eastAsia="宋体" w:hAnsi="宋体" w:hint="eastAsia"/>
                <w:b/>
                <w:color w:val="0000FF"/>
                <w:sz w:val="21"/>
                <w:szCs w:val="21"/>
              </w:rPr>
              <w:t>学分</w:t>
            </w:r>
            <w:r>
              <w:rPr>
                <w:rFonts w:ascii="宋体" w:eastAsia="宋体" w:hAnsi="宋体" w:hint="eastAsia"/>
                <w:b/>
                <w:color w:val="0000FF"/>
                <w:sz w:val="21"/>
                <w:szCs w:val="21"/>
              </w:rPr>
              <w:t>：</w:t>
            </w:r>
          </w:p>
          <w:p w14:paraId="4C6332EE" w14:textId="046CD79D" w:rsidR="00EB728F" w:rsidRPr="008751D8" w:rsidRDefault="00EB728F" w:rsidP="008751D8">
            <w:pPr>
              <w:spacing w:line="276" w:lineRule="auto"/>
              <w:rPr>
                <w:rFonts w:ascii="宋体" w:eastAsia="宋体" w:hAnsi="宋体"/>
                <w:sz w:val="21"/>
                <w:szCs w:val="21"/>
              </w:rPr>
            </w:pPr>
            <w:r w:rsidRPr="008751D8">
              <w:rPr>
                <w:rFonts w:ascii="宋体" w:eastAsia="宋体" w:hAnsi="宋体" w:hint="eastAsia"/>
                <w:sz w:val="21"/>
                <w:szCs w:val="21"/>
              </w:rPr>
              <w:t>1.</w:t>
            </w:r>
            <w:r w:rsidR="00F63998" w:rsidRPr="00716A8F">
              <w:rPr>
                <w:rFonts w:ascii="宋体" w:eastAsia="宋体" w:hAnsi="宋体"/>
                <w:sz w:val="21"/>
                <w:szCs w:val="21"/>
              </w:rPr>
              <w:t>B0001007</w:t>
            </w:r>
            <w:r w:rsidRPr="008751D8">
              <w:rPr>
                <w:rFonts w:ascii="宋体" w:eastAsia="宋体" w:hAnsi="宋体" w:hint="eastAsia"/>
                <w:sz w:val="21"/>
                <w:szCs w:val="21"/>
              </w:rPr>
              <w:t>中国马克思主义与当代，2 学分；</w:t>
            </w:r>
          </w:p>
          <w:p w14:paraId="14A5C528" w14:textId="3A92404E" w:rsidR="00DD44D7" w:rsidRPr="008751D8" w:rsidRDefault="00EB728F" w:rsidP="00F63998">
            <w:pPr>
              <w:spacing w:line="276" w:lineRule="auto"/>
              <w:rPr>
                <w:rFonts w:ascii="宋体" w:eastAsia="宋体" w:hAnsi="宋体"/>
                <w:b/>
                <w:bCs/>
                <w:sz w:val="21"/>
                <w:szCs w:val="21"/>
              </w:rPr>
            </w:pPr>
            <w:r w:rsidRPr="008751D8">
              <w:rPr>
                <w:rFonts w:ascii="宋体" w:eastAsia="宋体" w:hAnsi="宋体" w:hint="eastAsia"/>
                <w:sz w:val="21"/>
                <w:szCs w:val="21"/>
              </w:rPr>
              <w:t>2.</w:t>
            </w:r>
            <w:r w:rsidR="00F63998" w:rsidRPr="00716A8F">
              <w:rPr>
                <w:rFonts w:ascii="宋体" w:eastAsia="宋体" w:hAnsi="宋体"/>
                <w:sz w:val="21"/>
                <w:szCs w:val="21"/>
              </w:rPr>
              <w:t>B0002020</w:t>
            </w:r>
            <w:r w:rsidRPr="008751D8">
              <w:rPr>
                <w:rFonts w:ascii="宋体" w:eastAsia="宋体" w:hAnsi="宋体" w:hint="eastAsia"/>
                <w:sz w:val="21"/>
                <w:szCs w:val="21"/>
              </w:rPr>
              <w:t>国际会议交流与学术论文写作，3学分</w:t>
            </w:r>
            <w:r w:rsidR="00F63998">
              <w:rPr>
                <w:rFonts w:ascii="宋体" w:eastAsia="宋体" w:hAnsi="宋体" w:hint="eastAsia"/>
                <w:sz w:val="21"/>
                <w:szCs w:val="21"/>
              </w:rPr>
              <w:t>。</w:t>
            </w:r>
          </w:p>
        </w:tc>
        <w:tc>
          <w:tcPr>
            <w:tcW w:w="1415" w:type="pct"/>
          </w:tcPr>
          <w:p w14:paraId="2CC8AD1B" w14:textId="2DA46595" w:rsidR="00716A8F" w:rsidRPr="008A7B15" w:rsidRDefault="008A7B15" w:rsidP="00716A8F">
            <w:pPr>
              <w:rPr>
                <w:rFonts w:ascii="宋体" w:eastAsia="宋体" w:hAnsi="宋体"/>
                <w:b/>
                <w:color w:val="0000FF"/>
                <w:sz w:val="21"/>
                <w:szCs w:val="21"/>
              </w:rPr>
            </w:pPr>
            <w:r>
              <w:rPr>
                <w:rFonts w:ascii="宋体" w:eastAsia="宋体" w:hAnsi="宋体" w:hint="eastAsia"/>
                <w:b/>
                <w:color w:val="0000FF"/>
                <w:sz w:val="21"/>
                <w:szCs w:val="21"/>
              </w:rPr>
              <w:t>合计</w:t>
            </w:r>
            <w:r w:rsidR="00716A8F" w:rsidRPr="008A7B15">
              <w:rPr>
                <w:rFonts w:ascii="宋体" w:eastAsia="宋体" w:hAnsi="宋体"/>
                <w:b/>
                <w:color w:val="0000FF"/>
                <w:sz w:val="21"/>
                <w:szCs w:val="21"/>
              </w:rPr>
              <w:t>8</w:t>
            </w:r>
            <w:r w:rsidR="00716A8F" w:rsidRPr="008A7B15">
              <w:rPr>
                <w:rFonts w:ascii="宋体" w:eastAsia="宋体" w:hAnsi="宋体" w:hint="eastAsia"/>
                <w:b/>
                <w:color w:val="0000FF"/>
                <w:sz w:val="21"/>
                <w:szCs w:val="21"/>
              </w:rPr>
              <w:t>学分</w:t>
            </w:r>
            <w:r>
              <w:rPr>
                <w:rFonts w:ascii="宋体" w:eastAsia="宋体" w:hAnsi="宋体" w:hint="eastAsia"/>
                <w:b/>
                <w:color w:val="0000FF"/>
                <w:sz w:val="21"/>
                <w:szCs w:val="21"/>
              </w:rPr>
              <w:t>：</w:t>
            </w:r>
          </w:p>
          <w:p w14:paraId="20A0A300" w14:textId="13495234" w:rsidR="00721CF4" w:rsidRPr="008751D8" w:rsidRDefault="00721CF4" w:rsidP="008751D8">
            <w:pPr>
              <w:spacing w:line="276" w:lineRule="auto"/>
              <w:rPr>
                <w:rFonts w:ascii="宋体" w:eastAsia="宋体" w:hAnsi="宋体"/>
                <w:sz w:val="21"/>
                <w:szCs w:val="21"/>
              </w:rPr>
            </w:pPr>
            <w:r w:rsidRPr="008751D8">
              <w:rPr>
                <w:rFonts w:ascii="宋体" w:eastAsia="宋体" w:hAnsi="宋体" w:hint="eastAsia"/>
                <w:sz w:val="21"/>
                <w:szCs w:val="21"/>
              </w:rPr>
              <w:t>1.</w:t>
            </w:r>
            <w:r w:rsidR="00F63998" w:rsidRPr="00716A8F">
              <w:rPr>
                <w:rFonts w:ascii="宋体" w:eastAsia="宋体" w:hAnsi="宋体"/>
                <w:sz w:val="21"/>
                <w:szCs w:val="21"/>
              </w:rPr>
              <w:t>B0001007</w:t>
            </w:r>
            <w:r w:rsidRPr="008751D8">
              <w:rPr>
                <w:rFonts w:ascii="宋体" w:eastAsia="宋体" w:hAnsi="宋体" w:hint="eastAsia"/>
                <w:sz w:val="21"/>
                <w:szCs w:val="21"/>
              </w:rPr>
              <w:t>中国马克思主义与当代，2学分；</w:t>
            </w:r>
          </w:p>
          <w:p w14:paraId="4D99E814" w14:textId="66A11C80" w:rsidR="00721CF4" w:rsidRPr="008751D8" w:rsidRDefault="00721CF4" w:rsidP="008751D8">
            <w:pPr>
              <w:spacing w:line="276" w:lineRule="auto"/>
              <w:rPr>
                <w:rFonts w:ascii="宋体" w:eastAsia="宋体" w:hAnsi="宋体"/>
                <w:sz w:val="21"/>
                <w:szCs w:val="21"/>
              </w:rPr>
            </w:pPr>
            <w:r w:rsidRPr="008751D8">
              <w:rPr>
                <w:rFonts w:ascii="宋体" w:eastAsia="宋体" w:hAnsi="宋体" w:hint="eastAsia"/>
                <w:sz w:val="21"/>
                <w:szCs w:val="21"/>
              </w:rPr>
              <w:t>2.</w:t>
            </w:r>
            <w:r w:rsidR="00F63998" w:rsidRPr="00716A8F">
              <w:rPr>
                <w:rFonts w:ascii="宋体" w:eastAsia="宋体" w:hAnsi="宋体"/>
                <w:sz w:val="21"/>
                <w:szCs w:val="21"/>
              </w:rPr>
              <w:t>S0001025</w:t>
            </w:r>
            <w:r w:rsidRPr="008751D8">
              <w:rPr>
                <w:rFonts w:ascii="宋体" w:eastAsia="宋体" w:hAnsi="宋体" w:hint="eastAsia"/>
                <w:sz w:val="21"/>
                <w:szCs w:val="21"/>
              </w:rPr>
              <w:t>自然辩证法概论，1学分；</w:t>
            </w:r>
          </w:p>
          <w:p w14:paraId="20675E2C" w14:textId="7043BBBF" w:rsidR="00AD0DED" w:rsidRPr="008751D8" w:rsidRDefault="00721CF4" w:rsidP="008751D8">
            <w:pPr>
              <w:spacing w:line="276" w:lineRule="auto"/>
              <w:rPr>
                <w:rFonts w:ascii="宋体" w:eastAsia="宋体" w:hAnsi="宋体"/>
                <w:sz w:val="21"/>
                <w:szCs w:val="21"/>
              </w:rPr>
            </w:pPr>
            <w:r w:rsidRPr="008751D8">
              <w:rPr>
                <w:rFonts w:ascii="宋体" w:eastAsia="宋体" w:hAnsi="宋体" w:hint="eastAsia"/>
                <w:sz w:val="21"/>
                <w:szCs w:val="21"/>
              </w:rPr>
              <w:t>3.</w:t>
            </w:r>
            <w:r w:rsidR="00F63998" w:rsidRPr="00716A8F">
              <w:rPr>
                <w:rFonts w:ascii="宋体" w:eastAsia="宋体" w:hAnsi="宋体"/>
                <w:sz w:val="21"/>
                <w:szCs w:val="21"/>
              </w:rPr>
              <w:t>B0002020</w:t>
            </w:r>
            <w:r w:rsidRPr="008751D8">
              <w:rPr>
                <w:rFonts w:ascii="宋体" w:eastAsia="宋体" w:hAnsi="宋体" w:hint="eastAsia"/>
                <w:sz w:val="21"/>
                <w:szCs w:val="21"/>
              </w:rPr>
              <w:t>国际会议交流与学术论文写作，3学分</w:t>
            </w:r>
            <w:r w:rsidR="00AD0DED" w:rsidRPr="008751D8">
              <w:rPr>
                <w:rFonts w:ascii="宋体" w:eastAsia="宋体" w:hAnsi="宋体" w:hint="eastAsia"/>
                <w:sz w:val="21"/>
                <w:szCs w:val="21"/>
              </w:rPr>
              <w:t>；</w:t>
            </w:r>
          </w:p>
          <w:p w14:paraId="32792E1B" w14:textId="7F665307" w:rsidR="00EB728F" w:rsidRPr="008751D8" w:rsidRDefault="00AD0DED" w:rsidP="00716A8F">
            <w:pPr>
              <w:spacing w:line="276" w:lineRule="auto"/>
              <w:rPr>
                <w:rFonts w:ascii="宋体" w:eastAsia="宋体" w:hAnsi="宋体"/>
                <w:sz w:val="21"/>
                <w:szCs w:val="21"/>
              </w:rPr>
            </w:pPr>
            <w:r w:rsidRPr="008751D8">
              <w:rPr>
                <w:rFonts w:ascii="宋体" w:eastAsia="宋体" w:hAnsi="宋体" w:hint="eastAsia"/>
                <w:sz w:val="21"/>
                <w:szCs w:val="21"/>
              </w:rPr>
              <w:t>4</w:t>
            </w:r>
            <w:r w:rsidR="005A46A5" w:rsidRPr="008751D8">
              <w:rPr>
                <w:rFonts w:ascii="宋体" w:eastAsia="宋体" w:hAnsi="宋体"/>
                <w:sz w:val="21"/>
                <w:szCs w:val="21"/>
              </w:rPr>
              <w:t>.</w:t>
            </w:r>
            <w:r w:rsidR="00F63998" w:rsidRPr="00F63998">
              <w:rPr>
                <w:rFonts w:ascii="宋体" w:eastAsia="宋体" w:hAnsi="宋体"/>
                <w:sz w:val="21"/>
                <w:szCs w:val="21"/>
              </w:rPr>
              <w:t>S0004070</w:t>
            </w:r>
            <w:r w:rsidR="005A46A5" w:rsidRPr="008751D8">
              <w:rPr>
                <w:rFonts w:ascii="宋体" w:eastAsia="宋体" w:hAnsi="宋体" w:hint="eastAsia"/>
                <w:sz w:val="21"/>
                <w:szCs w:val="21"/>
              </w:rPr>
              <w:t>工程伦理，2学分</w:t>
            </w:r>
            <w:r w:rsidR="00716A8F">
              <w:rPr>
                <w:rFonts w:ascii="宋体" w:eastAsia="宋体" w:hAnsi="宋体" w:hint="eastAsia"/>
                <w:sz w:val="21"/>
                <w:szCs w:val="21"/>
              </w:rPr>
              <w:t>。</w:t>
            </w:r>
          </w:p>
        </w:tc>
      </w:tr>
      <w:tr w:rsidR="008751D8" w:rsidRPr="008751D8" w14:paraId="2EFE56E3" w14:textId="4B4321E0" w:rsidTr="00F63998">
        <w:tc>
          <w:tcPr>
            <w:tcW w:w="510" w:type="pct"/>
            <w:vAlign w:val="center"/>
          </w:tcPr>
          <w:p w14:paraId="5B598CE0" w14:textId="77777777" w:rsidR="006255F0" w:rsidRPr="008751D8" w:rsidRDefault="006255F0" w:rsidP="008751D8">
            <w:pPr>
              <w:spacing w:line="276" w:lineRule="auto"/>
              <w:jc w:val="center"/>
              <w:rPr>
                <w:rFonts w:ascii="宋体" w:eastAsia="宋体" w:hAnsi="宋体"/>
                <w:kern w:val="0"/>
                <w:sz w:val="21"/>
                <w:szCs w:val="21"/>
                <w:lang w:val="zh-CN"/>
              </w:rPr>
            </w:pPr>
            <w:r w:rsidRPr="008751D8">
              <w:rPr>
                <w:rFonts w:ascii="宋体" w:eastAsia="宋体" w:hAnsi="宋体" w:hint="eastAsia"/>
                <w:kern w:val="0"/>
                <w:sz w:val="21"/>
                <w:szCs w:val="21"/>
                <w:lang w:val="zh-CN"/>
              </w:rPr>
              <w:t>专业</w:t>
            </w:r>
          </w:p>
          <w:p w14:paraId="157E426C" w14:textId="77777777" w:rsidR="006255F0" w:rsidRPr="008751D8" w:rsidRDefault="006255F0" w:rsidP="008751D8">
            <w:pPr>
              <w:spacing w:line="276" w:lineRule="auto"/>
              <w:jc w:val="center"/>
              <w:rPr>
                <w:rFonts w:ascii="宋体" w:eastAsia="宋体" w:hAnsi="宋体"/>
                <w:sz w:val="21"/>
                <w:szCs w:val="21"/>
              </w:rPr>
            </w:pPr>
            <w:r w:rsidRPr="008751D8">
              <w:rPr>
                <w:rFonts w:ascii="宋体" w:eastAsia="宋体" w:hAnsi="宋体" w:hint="eastAsia"/>
                <w:kern w:val="0"/>
                <w:sz w:val="21"/>
                <w:szCs w:val="21"/>
                <w:lang w:val="zh-CN"/>
              </w:rPr>
              <w:t>基础课</w:t>
            </w:r>
          </w:p>
        </w:tc>
        <w:tc>
          <w:tcPr>
            <w:tcW w:w="1879" w:type="pct"/>
          </w:tcPr>
          <w:p w14:paraId="3BE08295" w14:textId="0361D69E" w:rsidR="006255F0" w:rsidRPr="000670A9" w:rsidRDefault="006255F0" w:rsidP="000670A9">
            <w:pPr>
              <w:spacing w:line="276" w:lineRule="auto"/>
              <w:rPr>
                <w:rFonts w:ascii="宋体" w:eastAsia="宋体" w:hAnsi="宋体"/>
                <w:sz w:val="21"/>
                <w:szCs w:val="21"/>
              </w:rPr>
            </w:pPr>
            <w:r w:rsidRPr="008751D8">
              <w:rPr>
                <w:rFonts w:ascii="宋体" w:eastAsia="宋体" w:hAnsi="宋体" w:hint="eastAsia"/>
                <w:sz w:val="21"/>
                <w:szCs w:val="21"/>
              </w:rPr>
              <w:t>数理基础课、专业核心课、跨领域协同创新专业课程等</w:t>
            </w:r>
          </w:p>
        </w:tc>
        <w:tc>
          <w:tcPr>
            <w:tcW w:w="1196" w:type="pct"/>
            <w:vAlign w:val="center"/>
          </w:tcPr>
          <w:p w14:paraId="1DD874AC" w14:textId="40125CB6" w:rsidR="006255F0" w:rsidRPr="008751D8" w:rsidRDefault="00F63998" w:rsidP="008751D8">
            <w:pPr>
              <w:spacing w:line="276" w:lineRule="auto"/>
              <w:jc w:val="center"/>
              <w:rPr>
                <w:rFonts w:ascii="宋体" w:eastAsia="宋体" w:hAnsi="宋体"/>
                <w:sz w:val="21"/>
                <w:szCs w:val="21"/>
              </w:rPr>
            </w:pPr>
            <w:r>
              <w:rPr>
                <w:rFonts w:ascii="宋体" w:eastAsia="宋体" w:hAnsi="宋体" w:hint="eastAsia"/>
                <w:sz w:val="21"/>
                <w:szCs w:val="21"/>
              </w:rPr>
              <w:t>同左</w:t>
            </w:r>
          </w:p>
        </w:tc>
        <w:tc>
          <w:tcPr>
            <w:tcW w:w="1415" w:type="pct"/>
            <w:vAlign w:val="center"/>
          </w:tcPr>
          <w:p w14:paraId="6977783F" w14:textId="6DCC06A3" w:rsidR="006255F0" w:rsidRPr="008751D8" w:rsidRDefault="00F63998" w:rsidP="008751D8">
            <w:pPr>
              <w:spacing w:line="276" w:lineRule="auto"/>
              <w:jc w:val="center"/>
              <w:rPr>
                <w:rFonts w:ascii="宋体" w:eastAsia="宋体" w:hAnsi="宋体"/>
                <w:sz w:val="21"/>
                <w:szCs w:val="21"/>
              </w:rPr>
            </w:pPr>
            <w:r>
              <w:rPr>
                <w:rFonts w:ascii="宋体" w:eastAsia="宋体" w:hAnsi="宋体" w:hint="eastAsia"/>
                <w:sz w:val="21"/>
                <w:szCs w:val="21"/>
              </w:rPr>
              <w:t>同左</w:t>
            </w:r>
          </w:p>
        </w:tc>
      </w:tr>
      <w:tr w:rsidR="008751D8" w:rsidRPr="008751D8" w14:paraId="04D40FF5" w14:textId="591486AB" w:rsidTr="00F63998">
        <w:tc>
          <w:tcPr>
            <w:tcW w:w="510" w:type="pct"/>
            <w:vAlign w:val="center"/>
          </w:tcPr>
          <w:p w14:paraId="6E580440" w14:textId="77777777" w:rsidR="006255F0" w:rsidRPr="008751D8" w:rsidRDefault="006255F0" w:rsidP="008751D8">
            <w:pPr>
              <w:spacing w:line="276" w:lineRule="auto"/>
              <w:jc w:val="center"/>
              <w:rPr>
                <w:rFonts w:ascii="宋体" w:eastAsia="宋体" w:hAnsi="宋体"/>
                <w:kern w:val="0"/>
                <w:sz w:val="21"/>
                <w:szCs w:val="21"/>
                <w:lang w:val="zh-CN"/>
              </w:rPr>
            </w:pPr>
            <w:r w:rsidRPr="008751D8">
              <w:rPr>
                <w:rFonts w:ascii="宋体" w:eastAsia="宋体" w:hAnsi="宋体" w:hint="eastAsia"/>
                <w:kern w:val="0"/>
                <w:sz w:val="21"/>
                <w:szCs w:val="21"/>
                <w:lang w:val="zh-CN"/>
              </w:rPr>
              <w:t>专业</w:t>
            </w:r>
          </w:p>
          <w:p w14:paraId="41A7F786" w14:textId="77777777" w:rsidR="006255F0" w:rsidRPr="008751D8" w:rsidRDefault="006255F0" w:rsidP="008751D8">
            <w:pPr>
              <w:spacing w:line="276" w:lineRule="auto"/>
              <w:jc w:val="center"/>
              <w:rPr>
                <w:rFonts w:ascii="宋体" w:eastAsia="宋体" w:hAnsi="宋体"/>
                <w:sz w:val="21"/>
                <w:szCs w:val="21"/>
              </w:rPr>
            </w:pPr>
            <w:r w:rsidRPr="008751D8">
              <w:rPr>
                <w:rFonts w:ascii="宋体" w:eastAsia="宋体" w:hAnsi="宋体" w:hint="eastAsia"/>
                <w:kern w:val="0"/>
                <w:sz w:val="21"/>
                <w:szCs w:val="21"/>
                <w:lang w:val="zh-CN"/>
              </w:rPr>
              <w:t>选修课</w:t>
            </w:r>
          </w:p>
        </w:tc>
        <w:tc>
          <w:tcPr>
            <w:tcW w:w="1879" w:type="pct"/>
          </w:tcPr>
          <w:p w14:paraId="7D356797" w14:textId="24A1B3BE" w:rsidR="006255F0" w:rsidRPr="008751D8" w:rsidRDefault="006255F0" w:rsidP="000670A9">
            <w:pPr>
              <w:spacing w:line="276" w:lineRule="auto"/>
              <w:rPr>
                <w:rFonts w:ascii="宋体" w:eastAsia="宋体" w:hAnsi="宋体"/>
                <w:sz w:val="21"/>
                <w:szCs w:val="21"/>
              </w:rPr>
            </w:pPr>
            <w:r w:rsidRPr="008751D8">
              <w:rPr>
                <w:rFonts w:ascii="宋体" w:eastAsia="宋体" w:hAnsi="宋体" w:hint="eastAsia"/>
                <w:sz w:val="21"/>
                <w:szCs w:val="21"/>
              </w:rPr>
              <w:t>类别选修课、类别各领域个性化选修课（</w:t>
            </w:r>
            <w:proofErr w:type="gramStart"/>
            <w:r w:rsidRPr="008751D8">
              <w:rPr>
                <w:rFonts w:ascii="宋体" w:eastAsia="宋体" w:hAnsi="宋体" w:hint="eastAsia"/>
                <w:sz w:val="21"/>
                <w:szCs w:val="21"/>
              </w:rPr>
              <w:t>含校企</w:t>
            </w:r>
            <w:proofErr w:type="gramEnd"/>
            <w:r w:rsidRPr="008751D8">
              <w:rPr>
                <w:rFonts w:ascii="宋体" w:eastAsia="宋体" w:hAnsi="宋体" w:hint="eastAsia"/>
                <w:sz w:val="21"/>
                <w:szCs w:val="21"/>
              </w:rPr>
              <w:t>合作特色课程、主题案例和实践课程、工程领域前沿讲座、工程领域重大专题研讨课等）、学科交叉课等</w:t>
            </w:r>
          </w:p>
        </w:tc>
        <w:tc>
          <w:tcPr>
            <w:tcW w:w="1196" w:type="pct"/>
            <w:vAlign w:val="center"/>
          </w:tcPr>
          <w:p w14:paraId="53F8518F" w14:textId="563FE115" w:rsidR="006255F0" w:rsidRPr="008751D8" w:rsidRDefault="00F63998" w:rsidP="008751D8">
            <w:pPr>
              <w:spacing w:line="276" w:lineRule="auto"/>
              <w:jc w:val="center"/>
              <w:rPr>
                <w:rFonts w:ascii="宋体" w:eastAsia="宋体" w:hAnsi="宋体"/>
                <w:sz w:val="21"/>
                <w:szCs w:val="21"/>
              </w:rPr>
            </w:pPr>
            <w:r>
              <w:rPr>
                <w:rFonts w:ascii="宋体" w:eastAsia="宋体" w:hAnsi="宋体" w:hint="eastAsia"/>
                <w:sz w:val="21"/>
                <w:szCs w:val="21"/>
              </w:rPr>
              <w:t>同左</w:t>
            </w:r>
          </w:p>
        </w:tc>
        <w:tc>
          <w:tcPr>
            <w:tcW w:w="1415" w:type="pct"/>
            <w:vAlign w:val="center"/>
          </w:tcPr>
          <w:p w14:paraId="037F4078" w14:textId="1082F3F7" w:rsidR="006255F0" w:rsidRPr="008751D8" w:rsidRDefault="00F63998" w:rsidP="008751D8">
            <w:pPr>
              <w:spacing w:line="276" w:lineRule="auto"/>
              <w:jc w:val="center"/>
              <w:rPr>
                <w:rFonts w:ascii="宋体" w:eastAsia="宋体" w:hAnsi="宋体"/>
                <w:sz w:val="21"/>
                <w:szCs w:val="21"/>
              </w:rPr>
            </w:pPr>
            <w:r>
              <w:rPr>
                <w:rFonts w:ascii="宋体" w:eastAsia="宋体" w:hAnsi="宋体" w:hint="eastAsia"/>
                <w:sz w:val="21"/>
                <w:szCs w:val="21"/>
              </w:rPr>
              <w:t>同左</w:t>
            </w:r>
          </w:p>
        </w:tc>
      </w:tr>
      <w:tr w:rsidR="008751D8" w:rsidRPr="008751D8" w14:paraId="38BB6E64" w14:textId="053451D7" w:rsidTr="00F63998">
        <w:tc>
          <w:tcPr>
            <w:tcW w:w="510" w:type="pct"/>
            <w:vAlign w:val="center"/>
          </w:tcPr>
          <w:p w14:paraId="5674E678" w14:textId="77777777" w:rsidR="006255F0" w:rsidRPr="008751D8" w:rsidRDefault="006255F0" w:rsidP="008751D8">
            <w:pPr>
              <w:spacing w:line="276" w:lineRule="auto"/>
              <w:jc w:val="center"/>
              <w:rPr>
                <w:rFonts w:ascii="宋体" w:eastAsia="宋体" w:hAnsi="宋体"/>
                <w:kern w:val="0"/>
                <w:sz w:val="21"/>
                <w:szCs w:val="21"/>
                <w:lang w:val="zh-CN"/>
              </w:rPr>
            </w:pPr>
            <w:r w:rsidRPr="008751D8">
              <w:rPr>
                <w:rFonts w:ascii="宋体" w:eastAsia="宋体" w:hAnsi="宋体" w:hint="eastAsia"/>
                <w:kern w:val="0"/>
                <w:sz w:val="21"/>
                <w:szCs w:val="21"/>
                <w:lang w:val="zh-CN"/>
              </w:rPr>
              <w:t>公共</w:t>
            </w:r>
          </w:p>
          <w:p w14:paraId="5DBA79D6" w14:textId="77777777" w:rsidR="006255F0" w:rsidRPr="008751D8" w:rsidRDefault="006255F0" w:rsidP="008751D8">
            <w:pPr>
              <w:spacing w:line="276" w:lineRule="auto"/>
              <w:jc w:val="center"/>
              <w:rPr>
                <w:rFonts w:ascii="宋体" w:eastAsia="宋体" w:hAnsi="宋体"/>
                <w:sz w:val="21"/>
                <w:szCs w:val="21"/>
              </w:rPr>
            </w:pPr>
            <w:r w:rsidRPr="008751D8">
              <w:rPr>
                <w:rFonts w:ascii="宋体" w:eastAsia="宋体" w:hAnsi="宋体" w:hint="eastAsia"/>
                <w:kern w:val="0"/>
                <w:sz w:val="21"/>
                <w:szCs w:val="21"/>
                <w:lang w:val="zh-CN"/>
              </w:rPr>
              <w:t>选修课</w:t>
            </w:r>
          </w:p>
        </w:tc>
        <w:tc>
          <w:tcPr>
            <w:tcW w:w="1879" w:type="pct"/>
          </w:tcPr>
          <w:p w14:paraId="21B85C58" w14:textId="1EE67051" w:rsidR="006255F0" w:rsidRPr="008751D8" w:rsidRDefault="006255F0" w:rsidP="000670A9">
            <w:pPr>
              <w:spacing w:line="276" w:lineRule="auto"/>
              <w:rPr>
                <w:rFonts w:ascii="宋体" w:eastAsia="宋体" w:hAnsi="宋体"/>
                <w:sz w:val="21"/>
                <w:szCs w:val="21"/>
              </w:rPr>
            </w:pPr>
            <w:r w:rsidRPr="008751D8">
              <w:rPr>
                <w:rFonts w:ascii="宋体" w:eastAsia="宋体" w:hAnsi="宋体" w:hint="eastAsia"/>
                <w:sz w:val="21"/>
                <w:szCs w:val="21"/>
              </w:rPr>
              <w:t>工程综合素质课程、创新能力提升课程等</w:t>
            </w:r>
          </w:p>
        </w:tc>
        <w:tc>
          <w:tcPr>
            <w:tcW w:w="1196" w:type="pct"/>
            <w:vAlign w:val="center"/>
          </w:tcPr>
          <w:p w14:paraId="1DDF6643" w14:textId="51E46221" w:rsidR="006255F0" w:rsidRPr="008751D8" w:rsidRDefault="00F63998" w:rsidP="008751D8">
            <w:pPr>
              <w:spacing w:line="276" w:lineRule="auto"/>
              <w:jc w:val="center"/>
              <w:rPr>
                <w:rFonts w:ascii="宋体" w:eastAsia="宋体" w:hAnsi="宋体"/>
                <w:sz w:val="21"/>
                <w:szCs w:val="21"/>
              </w:rPr>
            </w:pPr>
            <w:r>
              <w:rPr>
                <w:rFonts w:ascii="宋体" w:eastAsia="宋体" w:hAnsi="宋体" w:hint="eastAsia"/>
                <w:sz w:val="21"/>
                <w:szCs w:val="21"/>
              </w:rPr>
              <w:t>同左</w:t>
            </w:r>
          </w:p>
        </w:tc>
        <w:tc>
          <w:tcPr>
            <w:tcW w:w="1415" w:type="pct"/>
            <w:vAlign w:val="center"/>
          </w:tcPr>
          <w:p w14:paraId="43345044" w14:textId="1A119778" w:rsidR="006255F0" w:rsidRPr="008751D8" w:rsidRDefault="00F63998" w:rsidP="008751D8">
            <w:pPr>
              <w:spacing w:line="276" w:lineRule="auto"/>
              <w:jc w:val="center"/>
              <w:rPr>
                <w:rFonts w:ascii="宋体" w:eastAsia="宋体" w:hAnsi="宋体"/>
                <w:sz w:val="21"/>
                <w:szCs w:val="21"/>
              </w:rPr>
            </w:pPr>
            <w:r>
              <w:rPr>
                <w:rFonts w:ascii="宋体" w:eastAsia="宋体" w:hAnsi="宋体" w:hint="eastAsia"/>
                <w:sz w:val="21"/>
                <w:szCs w:val="21"/>
              </w:rPr>
              <w:t>同左</w:t>
            </w:r>
          </w:p>
        </w:tc>
      </w:tr>
      <w:tr w:rsidR="008751D8" w:rsidRPr="008751D8" w14:paraId="3C585B73" w14:textId="77777777" w:rsidTr="00F63998">
        <w:tc>
          <w:tcPr>
            <w:tcW w:w="510" w:type="pct"/>
            <w:vAlign w:val="center"/>
          </w:tcPr>
          <w:p w14:paraId="04E5CC5F" w14:textId="3B432876" w:rsidR="002A0738" w:rsidRPr="008751D8" w:rsidRDefault="002A0738" w:rsidP="008751D8">
            <w:pPr>
              <w:spacing w:line="276" w:lineRule="auto"/>
              <w:jc w:val="center"/>
              <w:rPr>
                <w:rFonts w:ascii="宋体" w:eastAsia="宋体" w:hAnsi="宋体"/>
                <w:kern w:val="0"/>
                <w:sz w:val="21"/>
                <w:szCs w:val="21"/>
                <w:lang w:val="zh-CN"/>
              </w:rPr>
            </w:pPr>
            <w:r w:rsidRPr="008751D8">
              <w:rPr>
                <w:rFonts w:ascii="宋体" w:eastAsia="宋体" w:hAnsi="宋体" w:hint="eastAsia"/>
                <w:kern w:val="0"/>
                <w:sz w:val="21"/>
                <w:szCs w:val="21"/>
                <w:lang w:val="zh-CN"/>
              </w:rPr>
              <w:t>课程总学分</w:t>
            </w:r>
          </w:p>
        </w:tc>
        <w:tc>
          <w:tcPr>
            <w:tcW w:w="1879" w:type="pct"/>
            <w:vAlign w:val="center"/>
          </w:tcPr>
          <w:p w14:paraId="7EDDFEA6" w14:textId="0049C223" w:rsidR="002A0738" w:rsidRPr="00716A8F" w:rsidRDefault="008A7B15" w:rsidP="008751D8">
            <w:pPr>
              <w:spacing w:line="276" w:lineRule="auto"/>
              <w:jc w:val="center"/>
              <w:rPr>
                <w:rFonts w:ascii="宋体" w:eastAsia="宋体" w:hAnsi="宋体"/>
                <w:b/>
                <w:color w:val="0000FF"/>
                <w:sz w:val="21"/>
                <w:szCs w:val="21"/>
              </w:rPr>
            </w:pPr>
            <w:r>
              <w:rPr>
                <w:rFonts w:ascii="宋体" w:eastAsia="宋体" w:hAnsi="宋体" w:hint="eastAsia"/>
                <w:b/>
                <w:color w:val="0000FF"/>
                <w:sz w:val="21"/>
                <w:szCs w:val="21"/>
              </w:rPr>
              <w:t>不少于</w:t>
            </w:r>
            <w:r w:rsidR="002A0738" w:rsidRPr="00716A8F">
              <w:rPr>
                <w:rFonts w:ascii="宋体" w:eastAsia="宋体" w:hAnsi="宋体" w:hint="eastAsia"/>
                <w:b/>
                <w:color w:val="0000FF"/>
                <w:sz w:val="21"/>
                <w:szCs w:val="21"/>
              </w:rPr>
              <w:t>2</w:t>
            </w:r>
            <w:r w:rsidR="002A0738" w:rsidRPr="00716A8F">
              <w:rPr>
                <w:rFonts w:ascii="宋体" w:eastAsia="宋体" w:hAnsi="宋体"/>
                <w:b/>
                <w:color w:val="0000FF"/>
                <w:sz w:val="21"/>
                <w:szCs w:val="21"/>
              </w:rPr>
              <w:t>6</w:t>
            </w:r>
            <w:r w:rsidR="002A0738" w:rsidRPr="00716A8F">
              <w:rPr>
                <w:rFonts w:ascii="宋体" w:eastAsia="宋体" w:hAnsi="宋体" w:hint="eastAsia"/>
                <w:b/>
                <w:color w:val="0000FF"/>
                <w:sz w:val="21"/>
                <w:szCs w:val="21"/>
              </w:rPr>
              <w:t>学分</w:t>
            </w:r>
          </w:p>
        </w:tc>
        <w:tc>
          <w:tcPr>
            <w:tcW w:w="1196" w:type="pct"/>
            <w:vAlign w:val="center"/>
          </w:tcPr>
          <w:p w14:paraId="257F119B" w14:textId="0460DFBB" w:rsidR="002A0738" w:rsidRPr="00716A8F" w:rsidRDefault="008A7B15" w:rsidP="008751D8">
            <w:pPr>
              <w:spacing w:line="276" w:lineRule="auto"/>
              <w:jc w:val="center"/>
              <w:rPr>
                <w:rFonts w:ascii="宋体" w:eastAsia="宋体" w:hAnsi="宋体"/>
                <w:b/>
                <w:color w:val="0000FF"/>
                <w:sz w:val="21"/>
                <w:szCs w:val="21"/>
              </w:rPr>
            </w:pPr>
            <w:r>
              <w:rPr>
                <w:rFonts w:ascii="宋体" w:eastAsia="宋体" w:hAnsi="宋体" w:hint="eastAsia"/>
                <w:b/>
                <w:color w:val="0000FF"/>
                <w:sz w:val="21"/>
                <w:szCs w:val="21"/>
              </w:rPr>
              <w:t>不少于</w:t>
            </w:r>
            <w:r w:rsidR="002A0738" w:rsidRPr="00716A8F">
              <w:rPr>
                <w:rFonts w:ascii="宋体" w:eastAsia="宋体" w:hAnsi="宋体"/>
                <w:b/>
                <w:color w:val="0000FF"/>
                <w:sz w:val="21"/>
                <w:szCs w:val="21"/>
              </w:rPr>
              <w:t>11</w:t>
            </w:r>
            <w:r w:rsidR="002A0738" w:rsidRPr="00716A8F">
              <w:rPr>
                <w:rFonts w:ascii="宋体" w:eastAsia="宋体" w:hAnsi="宋体" w:hint="eastAsia"/>
                <w:b/>
                <w:color w:val="0000FF"/>
                <w:sz w:val="21"/>
                <w:szCs w:val="21"/>
              </w:rPr>
              <w:t>学分</w:t>
            </w:r>
          </w:p>
        </w:tc>
        <w:tc>
          <w:tcPr>
            <w:tcW w:w="1415" w:type="pct"/>
            <w:vAlign w:val="center"/>
          </w:tcPr>
          <w:p w14:paraId="16D31EFC" w14:textId="5B09EE90" w:rsidR="002A0738" w:rsidRPr="00716A8F" w:rsidRDefault="008A7B15" w:rsidP="008751D8">
            <w:pPr>
              <w:spacing w:line="276" w:lineRule="auto"/>
              <w:jc w:val="center"/>
              <w:rPr>
                <w:rFonts w:ascii="宋体" w:eastAsia="宋体" w:hAnsi="宋体"/>
                <w:b/>
                <w:color w:val="0000FF"/>
                <w:sz w:val="21"/>
                <w:szCs w:val="21"/>
              </w:rPr>
            </w:pPr>
            <w:r>
              <w:rPr>
                <w:rFonts w:ascii="宋体" w:eastAsia="宋体" w:hAnsi="宋体" w:hint="eastAsia"/>
                <w:b/>
                <w:color w:val="0000FF"/>
                <w:sz w:val="21"/>
                <w:szCs w:val="21"/>
              </w:rPr>
              <w:t>不少于</w:t>
            </w:r>
            <w:r w:rsidR="002A0738" w:rsidRPr="00716A8F">
              <w:rPr>
                <w:rFonts w:ascii="宋体" w:eastAsia="宋体" w:hAnsi="宋体"/>
                <w:b/>
                <w:color w:val="0000FF"/>
                <w:sz w:val="21"/>
                <w:szCs w:val="21"/>
              </w:rPr>
              <w:t>32</w:t>
            </w:r>
            <w:r w:rsidR="002A0738" w:rsidRPr="00716A8F">
              <w:rPr>
                <w:rFonts w:ascii="宋体" w:eastAsia="宋体" w:hAnsi="宋体" w:hint="eastAsia"/>
                <w:b/>
                <w:color w:val="0000FF"/>
                <w:sz w:val="21"/>
                <w:szCs w:val="21"/>
              </w:rPr>
              <w:t>学分</w:t>
            </w:r>
          </w:p>
        </w:tc>
      </w:tr>
      <w:tr w:rsidR="00C73BF1" w:rsidRPr="008751D8" w14:paraId="12658C61" w14:textId="77777777" w:rsidTr="00F63998">
        <w:tc>
          <w:tcPr>
            <w:tcW w:w="510" w:type="pct"/>
            <w:vAlign w:val="center"/>
          </w:tcPr>
          <w:p w14:paraId="63AAF928" w14:textId="32C7256E" w:rsidR="00C73BF1" w:rsidRPr="008751D8" w:rsidRDefault="00C73BF1" w:rsidP="008751D8">
            <w:pPr>
              <w:spacing w:line="276" w:lineRule="auto"/>
              <w:jc w:val="center"/>
              <w:rPr>
                <w:rFonts w:ascii="宋体" w:eastAsia="宋体" w:hAnsi="宋体"/>
                <w:kern w:val="0"/>
                <w:sz w:val="21"/>
                <w:szCs w:val="21"/>
                <w:lang w:val="zh-CN"/>
              </w:rPr>
            </w:pPr>
            <w:r>
              <w:rPr>
                <w:rFonts w:ascii="宋体" w:eastAsia="宋体" w:hAnsi="宋体" w:hint="eastAsia"/>
                <w:kern w:val="0"/>
                <w:sz w:val="21"/>
                <w:szCs w:val="21"/>
                <w:lang w:val="zh-CN"/>
              </w:rPr>
              <w:t>总学分</w:t>
            </w:r>
          </w:p>
        </w:tc>
        <w:tc>
          <w:tcPr>
            <w:tcW w:w="1879" w:type="pct"/>
            <w:vAlign w:val="center"/>
          </w:tcPr>
          <w:p w14:paraId="4E0BA609" w14:textId="781C334A" w:rsidR="00C73BF1" w:rsidRDefault="008A7B15" w:rsidP="008751D8">
            <w:pPr>
              <w:spacing w:line="276" w:lineRule="auto"/>
              <w:jc w:val="center"/>
              <w:rPr>
                <w:rFonts w:ascii="宋体" w:eastAsia="宋体" w:hAnsi="宋体"/>
                <w:b/>
                <w:color w:val="0000FF"/>
                <w:sz w:val="21"/>
                <w:szCs w:val="21"/>
              </w:rPr>
            </w:pPr>
            <w:r>
              <w:rPr>
                <w:rFonts w:ascii="宋体" w:eastAsia="宋体" w:hAnsi="宋体" w:hint="eastAsia"/>
                <w:b/>
                <w:color w:val="0000FF"/>
                <w:sz w:val="21"/>
                <w:szCs w:val="21"/>
              </w:rPr>
              <w:t>不少于</w:t>
            </w:r>
            <w:r w:rsidR="00C73BF1">
              <w:rPr>
                <w:rFonts w:ascii="宋体" w:eastAsia="宋体" w:hAnsi="宋体"/>
                <w:b/>
                <w:color w:val="0000FF"/>
                <w:sz w:val="21"/>
                <w:szCs w:val="21"/>
              </w:rPr>
              <w:t>32</w:t>
            </w:r>
            <w:r w:rsidR="00C73BF1" w:rsidRPr="00716A8F">
              <w:rPr>
                <w:rFonts w:ascii="宋体" w:eastAsia="宋体" w:hAnsi="宋体" w:hint="eastAsia"/>
                <w:b/>
                <w:color w:val="0000FF"/>
                <w:sz w:val="21"/>
                <w:szCs w:val="21"/>
              </w:rPr>
              <w:t>学分</w:t>
            </w:r>
          </w:p>
          <w:p w14:paraId="31255B62" w14:textId="5F72B160" w:rsidR="00C73BF1" w:rsidRPr="00716A8F" w:rsidRDefault="00C73BF1" w:rsidP="008751D8">
            <w:pPr>
              <w:spacing w:line="276" w:lineRule="auto"/>
              <w:jc w:val="center"/>
              <w:rPr>
                <w:rFonts w:ascii="宋体" w:eastAsia="宋体" w:hAnsi="宋体"/>
                <w:b/>
                <w:color w:val="0000FF"/>
                <w:sz w:val="21"/>
                <w:szCs w:val="21"/>
              </w:rPr>
            </w:pPr>
            <w:r>
              <w:rPr>
                <w:rFonts w:ascii="宋体" w:eastAsia="宋体" w:hAnsi="宋体" w:hint="eastAsia"/>
                <w:b/>
                <w:color w:val="0000FF"/>
                <w:sz w:val="21"/>
                <w:szCs w:val="21"/>
              </w:rPr>
              <w:t>（含专业实践6学分）</w:t>
            </w:r>
          </w:p>
        </w:tc>
        <w:tc>
          <w:tcPr>
            <w:tcW w:w="1196" w:type="pct"/>
            <w:vAlign w:val="center"/>
          </w:tcPr>
          <w:p w14:paraId="012F8F01" w14:textId="77777777" w:rsidR="00C73BF1" w:rsidRPr="00716A8F" w:rsidRDefault="00C73BF1" w:rsidP="008751D8">
            <w:pPr>
              <w:spacing w:line="276" w:lineRule="auto"/>
              <w:jc w:val="center"/>
              <w:rPr>
                <w:rFonts w:ascii="宋体" w:eastAsia="宋体" w:hAnsi="宋体"/>
                <w:b/>
                <w:color w:val="0000FF"/>
                <w:sz w:val="21"/>
                <w:szCs w:val="21"/>
              </w:rPr>
            </w:pPr>
          </w:p>
        </w:tc>
        <w:tc>
          <w:tcPr>
            <w:tcW w:w="1415" w:type="pct"/>
            <w:vAlign w:val="center"/>
          </w:tcPr>
          <w:p w14:paraId="188DC905" w14:textId="77777777" w:rsidR="00C73BF1" w:rsidRPr="00716A8F" w:rsidRDefault="00C73BF1" w:rsidP="008751D8">
            <w:pPr>
              <w:spacing w:line="276" w:lineRule="auto"/>
              <w:jc w:val="center"/>
              <w:rPr>
                <w:rFonts w:ascii="宋体" w:eastAsia="宋体" w:hAnsi="宋体"/>
                <w:b/>
                <w:color w:val="0000FF"/>
                <w:sz w:val="21"/>
                <w:szCs w:val="21"/>
              </w:rPr>
            </w:pPr>
          </w:p>
        </w:tc>
      </w:tr>
    </w:tbl>
    <w:p w14:paraId="680C88D1" w14:textId="77777777" w:rsidR="000670A9" w:rsidRDefault="000670A9" w:rsidP="008751D8">
      <w:pPr>
        <w:spacing w:line="276" w:lineRule="auto"/>
        <w:jc w:val="left"/>
        <w:rPr>
          <w:rFonts w:ascii="宋体" w:eastAsia="宋体" w:hAnsi="宋体"/>
          <w:color w:val="FF0000"/>
          <w:sz w:val="24"/>
          <w:szCs w:val="21"/>
        </w:rPr>
      </w:pPr>
    </w:p>
    <w:p w14:paraId="4148D17F" w14:textId="0CB071DB" w:rsidR="000670A9" w:rsidRPr="000670A9" w:rsidRDefault="005B5135" w:rsidP="008751D8">
      <w:pPr>
        <w:spacing w:line="276" w:lineRule="auto"/>
        <w:jc w:val="left"/>
        <w:rPr>
          <w:rFonts w:ascii="宋体" w:eastAsia="宋体" w:hAnsi="宋体"/>
          <w:color w:val="FF0000"/>
          <w:sz w:val="24"/>
          <w:szCs w:val="21"/>
        </w:rPr>
      </w:pPr>
      <w:r w:rsidRPr="000670A9">
        <w:rPr>
          <w:rFonts w:ascii="宋体" w:eastAsia="宋体" w:hAnsi="宋体" w:hint="eastAsia"/>
          <w:color w:val="FF0000"/>
          <w:sz w:val="24"/>
          <w:szCs w:val="21"/>
        </w:rPr>
        <w:t>注：</w:t>
      </w:r>
    </w:p>
    <w:p w14:paraId="644723BB" w14:textId="2DE995A2" w:rsidR="000670A9" w:rsidRPr="000670A9" w:rsidRDefault="000670A9" w:rsidP="000670A9">
      <w:pPr>
        <w:spacing w:line="276" w:lineRule="auto"/>
        <w:ind w:firstLineChars="200" w:firstLine="480"/>
        <w:jc w:val="left"/>
        <w:rPr>
          <w:rFonts w:ascii="宋体" w:eastAsia="宋体" w:hAnsi="宋体"/>
          <w:color w:val="FF0000"/>
          <w:sz w:val="24"/>
          <w:szCs w:val="21"/>
        </w:rPr>
      </w:pPr>
      <w:r w:rsidRPr="000670A9">
        <w:rPr>
          <w:rFonts w:ascii="宋体" w:eastAsia="宋体" w:hAnsi="宋体" w:hint="eastAsia"/>
          <w:color w:val="FF0000"/>
          <w:sz w:val="24"/>
          <w:szCs w:val="21"/>
        </w:rPr>
        <w:t>①以上不含工程</w:t>
      </w:r>
      <w:proofErr w:type="gramStart"/>
      <w:r w:rsidRPr="000670A9">
        <w:rPr>
          <w:rFonts w:ascii="宋体" w:eastAsia="宋体" w:hAnsi="宋体" w:hint="eastAsia"/>
          <w:color w:val="FF0000"/>
          <w:sz w:val="24"/>
          <w:szCs w:val="21"/>
        </w:rPr>
        <w:t>硕</w:t>
      </w:r>
      <w:proofErr w:type="gramEnd"/>
      <w:r w:rsidRPr="000670A9">
        <w:rPr>
          <w:rFonts w:ascii="宋体" w:eastAsia="宋体" w:hAnsi="宋体" w:hint="eastAsia"/>
          <w:color w:val="FF0000"/>
          <w:sz w:val="24"/>
          <w:szCs w:val="21"/>
        </w:rPr>
        <w:t>博士培养改革专项研究生（具体要求及模板将通过邮件形式下发给相关院（系））；</w:t>
      </w:r>
    </w:p>
    <w:p w14:paraId="59B85887" w14:textId="702D3E4D" w:rsidR="005B5135" w:rsidRPr="000670A9" w:rsidRDefault="000670A9" w:rsidP="000670A9">
      <w:pPr>
        <w:spacing w:line="276" w:lineRule="auto"/>
        <w:ind w:firstLineChars="200" w:firstLine="480"/>
        <w:jc w:val="left"/>
        <w:rPr>
          <w:rFonts w:ascii="宋体" w:eastAsia="宋体" w:hAnsi="宋体"/>
          <w:color w:val="FF0000"/>
          <w:sz w:val="24"/>
          <w:szCs w:val="21"/>
        </w:rPr>
      </w:pPr>
      <w:r w:rsidRPr="000670A9">
        <w:rPr>
          <w:rFonts w:ascii="宋体" w:eastAsia="宋体" w:hAnsi="宋体" w:hint="eastAsia"/>
          <w:color w:val="FF0000"/>
          <w:sz w:val="24"/>
          <w:szCs w:val="21"/>
        </w:rPr>
        <w:t>②</w:t>
      </w:r>
      <w:r w:rsidR="005B5135" w:rsidRPr="000670A9">
        <w:rPr>
          <w:rFonts w:ascii="宋体" w:eastAsia="宋体" w:hAnsi="宋体" w:hint="eastAsia"/>
          <w:b/>
          <w:color w:val="FF0000"/>
          <w:sz w:val="24"/>
          <w:szCs w:val="21"/>
        </w:rPr>
        <w:t>非工程类硕士专业学位类别</w:t>
      </w:r>
      <w:r w:rsidRPr="000670A9">
        <w:rPr>
          <w:rFonts w:ascii="宋体" w:eastAsia="宋体" w:hAnsi="宋体" w:hint="eastAsia"/>
          <w:b/>
          <w:color w:val="FF0000"/>
          <w:sz w:val="24"/>
          <w:szCs w:val="21"/>
        </w:rPr>
        <w:t>研究生</w:t>
      </w:r>
      <w:r w:rsidR="005B5135" w:rsidRPr="000670A9">
        <w:rPr>
          <w:rFonts w:ascii="宋体" w:eastAsia="宋体" w:hAnsi="宋体" w:hint="eastAsia"/>
          <w:color w:val="FF0000"/>
          <w:sz w:val="24"/>
          <w:szCs w:val="21"/>
        </w:rPr>
        <w:t>课程体系、课程学分、专业实践、学位（毕业）论文工作等要求须按最新各类全国专业学位研究生教育指导委员会制订的指导性培养方案执行。</w:t>
      </w:r>
    </w:p>
    <w:sectPr w:rsidR="005B5135" w:rsidRPr="000670A9">
      <w:footerReference w:type="default" r:id="rId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759B" w16cex:dateUtc="2023-06-05T06:54:00Z"/>
  <w16cex:commentExtensible w16cex:durableId="28287966" w16cex:dateUtc="2023-06-0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946FA" w16cid:durableId="2828759B"/>
  <w16cid:commentId w16cid:paraId="1FFAC23E" w16cid:durableId="282879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C5B70" w14:textId="77777777" w:rsidR="007C27AB" w:rsidRDefault="007C27AB" w:rsidP="00A96756">
      <w:r>
        <w:separator/>
      </w:r>
    </w:p>
  </w:endnote>
  <w:endnote w:type="continuationSeparator" w:id="0">
    <w:p w14:paraId="43734F50" w14:textId="77777777" w:rsidR="007C27AB" w:rsidRDefault="007C27AB" w:rsidP="00A9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691675"/>
      <w:docPartObj>
        <w:docPartGallery w:val="Page Numbers (Bottom of Page)"/>
        <w:docPartUnique/>
      </w:docPartObj>
    </w:sdtPr>
    <w:sdtEndPr/>
    <w:sdtContent>
      <w:p w14:paraId="522EC520" w14:textId="584986BC" w:rsidR="00A96756" w:rsidRDefault="00A96756">
        <w:pPr>
          <w:pStyle w:val="a7"/>
          <w:jc w:val="center"/>
        </w:pPr>
        <w:r>
          <w:fldChar w:fldCharType="begin"/>
        </w:r>
        <w:r>
          <w:instrText>PAGE   \* MERGEFORMAT</w:instrText>
        </w:r>
        <w:r>
          <w:fldChar w:fldCharType="separate"/>
        </w:r>
        <w:r w:rsidR="000670A9" w:rsidRPr="000670A9">
          <w:rPr>
            <w:noProof/>
            <w:lang w:val="zh-CN"/>
          </w:rPr>
          <w:t>2</w:t>
        </w:r>
        <w:r>
          <w:fldChar w:fldCharType="end"/>
        </w:r>
      </w:p>
    </w:sdtContent>
  </w:sdt>
  <w:p w14:paraId="674D429A" w14:textId="77777777" w:rsidR="00A96756" w:rsidRDefault="00A967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0944D" w14:textId="77777777" w:rsidR="007C27AB" w:rsidRDefault="007C27AB" w:rsidP="00A96756">
      <w:r>
        <w:separator/>
      </w:r>
    </w:p>
  </w:footnote>
  <w:footnote w:type="continuationSeparator" w:id="0">
    <w:p w14:paraId="6142C085" w14:textId="77777777" w:rsidR="007C27AB" w:rsidRDefault="007C27AB" w:rsidP="00A96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10"/>
    <w:rsid w:val="000670A9"/>
    <w:rsid w:val="000762E0"/>
    <w:rsid w:val="000E33A0"/>
    <w:rsid w:val="000F64DC"/>
    <w:rsid w:val="00134CFC"/>
    <w:rsid w:val="001410C4"/>
    <w:rsid w:val="0018381F"/>
    <w:rsid w:val="001E0248"/>
    <w:rsid w:val="00202DD6"/>
    <w:rsid w:val="00216701"/>
    <w:rsid w:val="00224175"/>
    <w:rsid w:val="00226611"/>
    <w:rsid w:val="002A0738"/>
    <w:rsid w:val="00341AD6"/>
    <w:rsid w:val="003429C3"/>
    <w:rsid w:val="003E01E0"/>
    <w:rsid w:val="003E71FA"/>
    <w:rsid w:val="004330A1"/>
    <w:rsid w:val="004407AC"/>
    <w:rsid w:val="00456927"/>
    <w:rsid w:val="004942E2"/>
    <w:rsid w:val="004E2FDA"/>
    <w:rsid w:val="004F13D9"/>
    <w:rsid w:val="005001CC"/>
    <w:rsid w:val="00522FDC"/>
    <w:rsid w:val="00531EC4"/>
    <w:rsid w:val="00546FF5"/>
    <w:rsid w:val="005A46A5"/>
    <w:rsid w:val="005A5288"/>
    <w:rsid w:val="005A76A4"/>
    <w:rsid w:val="005B5135"/>
    <w:rsid w:val="005F6061"/>
    <w:rsid w:val="0060185B"/>
    <w:rsid w:val="0062367B"/>
    <w:rsid w:val="006255F0"/>
    <w:rsid w:val="00632D61"/>
    <w:rsid w:val="00645DBA"/>
    <w:rsid w:val="006603DE"/>
    <w:rsid w:val="006820D0"/>
    <w:rsid w:val="0069467B"/>
    <w:rsid w:val="006A6E6E"/>
    <w:rsid w:val="006E42F0"/>
    <w:rsid w:val="00713290"/>
    <w:rsid w:val="00716A8F"/>
    <w:rsid w:val="00721CF4"/>
    <w:rsid w:val="007866CA"/>
    <w:rsid w:val="007C27AB"/>
    <w:rsid w:val="007E3CF2"/>
    <w:rsid w:val="00810020"/>
    <w:rsid w:val="008751D8"/>
    <w:rsid w:val="0088789F"/>
    <w:rsid w:val="008A7B15"/>
    <w:rsid w:val="008E1865"/>
    <w:rsid w:val="0092626B"/>
    <w:rsid w:val="00942D94"/>
    <w:rsid w:val="00975AD5"/>
    <w:rsid w:val="009D67AE"/>
    <w:rsid w:val="00A6225E"/>
    <w:rsid w:val="00A73F8E"/>
    <w:rsid w:val="00A759BA"/>
    <w:rsid w:val="00A96756"/>
    <w:rsid w:val="00AD0DED"/>
    <w:rsid w:val="00BF5933"/>
    <w:rsid w:val="00C0614B"/>
    <w:rsid w:val="00C73BF1"/>
    <w:rsid w:val="00CA7B1D"/>
    <w:rsid w:val="00CC0EF7"/>
    <w:rsid w:val="00D62AC1"/>
    <w:rsid w:val="00DD44D7"/>
    <w:rsid w:val="00DE2A22"/>
    <w:rsid w:val="00E47E9D"/>
    <w:rsid w:val="00E643D1"/>
    <w:rsid w:val="00E70910"/>
    <w:rsid w:val="00EA12C5"/>
    <w:rsid w:val="00EB728F"/>
    <w:rsid w:val="00EC47B3"/>
    <w:rsid w:val="00F566D1"/>
    <w:rsid w:val="00F63998"/>
    <w:rsid w:val="00F70B3A"/>
    <w:rsid w:val="00FF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FF0A0"/>
  <w15:docId w15:val="{90C1AE25-812B-4EEC-BBB6-F7183CC1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 w:hAnsi="Times New Roman" w:cs="Times New Roman"/>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A9675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A96756"/>
    <w:rPr>
      <w:rFonts w:ascii="宋体" w:eastAsia="宋体" w:hAnsi="宋体" w:cs="宋体"/>
      <w:b/>
      <w:bCs/>
      <w:kern w:val="0"/>
      <w:sz w:val="27"/>
      <w:szCs w:val="27"/>
    </w:rPr>
  </w:style>
  <w:style w:type="paragraph" w:styleId="a3">
    <w:name w:val="Normal (Web)"/>
    <w:basedOn w:val="a"/>
    <w:uiPriority w:val="99"/>
    <w:semiHidden/>
    <w:unhideWhenUsed/>
    <w:rsid w:val="00A967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96756"/>
    <w:rPr>
      <w:b/>
      <w:bCs/>
    </w:rPr>
  </w:style>
  <w:style w:type="paragraph" w:styleId="a5">
    <w:name w:val="header"/>
    <w:basedOn w:val="a"/>
    <w:link w:val="a6"/>
    <w:uiPriority w:val="99"/>
    <w:unhideWhenUsed/>
    <w:rsid w:val="00A9675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96756"/>
    <w:rPr>
      <w:sz w:val="18"/>
      <w:szCs w:val="18"/>
    </w:rPr>
  </w:style>
  <w:style w:type="paragraph" w:styleId="a7">
    <w:name w:val="footer"/>
    <w:basedOn w:val="a"/>
    <w:link w:val="a8"/>
    <w:uiPriority w:val="99"/>
    <w:unhideWhenUsed/>
    <w:rsid w:val="00A96756"/>
    <w:pPr>
      <w:tabs>
        <w:tab w:val="center" w:pos="4153"/>
        <w:tab w:val="right" w:pos="8306"/>
      </w:tabs>
      <w:snapToGrid w:val="0"/>
      <w:jc w:val="left"/>
    </w:pPr>
    <w:rPr>
      <w:sz w:val="18"/>
      <w:szCs w:val="18"/>
    </w:rPr>
  </w:style>
  <w:style w:type="character" w:customStyle="1" w:styleId="a8">
    <w:name w:val="页脚 字符"/>
    <w:basedOn w:val="a0"/>
    <w:link w:val="a7"/>
    <w:uiPriority w:val="99"/>
    <w:rsid w:val="00A96756"/>
    <w:rPr>
      <w:sz w:val="18"/>
      <w:szCs w:val="18"/>
    </w:rPr>
  </w:style>
  <w:style w:type="table" w:styleId="a9">
    <w:name w:val="Table Grid"/>
    <w:basedOn w:val="a1"/>
    <w:uiPriority w:val="39"/>
    <w:rsid w:val="00BF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F6061"/>
    <w:rPr>
      <w:sz w:val="18"/>
      <w:szCs w:val="18"/>
    </w:rPr>
  </w:style>
  <w:style w:type="character" w:customStyle="1" w:styleId="ab">
    <w:name w:val="批注框文本 字符"/>
    <w:basedOn w:val="a0"/>
    <w:link w:val="aa"/>
    <w:uiPriority w:val="99"/>
    <w:semiHidden/>
    <w:rsid w:val="005F6061"/>
    <w:rPr>
      <w:sz w:val="18"/>
      <w:szCs w:val="18"/>
    </w:rPr>
  </w:style>
  <w:style w:type="character" w:styleId="ac">
    <w:name w:val="annotation reference"/>
    <w:basedOn w:val="a0"/>
    <w:uiPriority w:val="99"/>
    <w:semiHidden/>
    <w:unhideWhenUsed/>
    <w:rsid w:val="006820D0"/>
    <w:rPr>
      <w:sz w:val="21"/>
      <w:szCs w:val="21"/>
    </w:rPr>
  </w:style>
  <w:style w:type="paragraph" w:styleId="ad">
    <w:name w:val="annotation text"/>
    <w:basedOn w:val="a"/>
    <w:link w:val="ae"/>
    <w:uiPriority w:val="99"/>
    <w:semiHidden/>
    <w:unhideWhenUsed/>
    <w:rsid w:val="006820D0"/>
    <w:pPr>
      <w:jc w:val="left"/>
    </w:pPr>
  </w:style>
  <w:style w:type="character" w:customStyle="1" w:styleId="ae">
    <w:name w:val="批注文字 字符"/>
    <w:basedOn w:val="a0"/>
    <w:link w:val="ad"/>
    <w:uiPriority w:val="99"/>
    <w:semiHidden/>
    <w:rsid w:val="006820D0"/>
  </w:style>
  <w:style w:type="paragraph" w:styleId="af">
    <w:name w:val="annotation subject"/>
    <w:basedOn w:val="ad"/>
    <w:next w:val="ad"/>
    <w:link w:val="af0"/>
    <w:uiPriority w:val="99"/>
    <w:semiHidden/>
    <w:unhideWhenUsed/>
    <w:rsid w:val="006820D0"/>
    <w:rPr>
      <w:b/>
      <w:bCs/>
    </w:rPr>
  </w:style>
  <w:style w:type="character" w:customStyle="1" w:styleId="af0">
    <w:name w:val="批注主题 字符"/>
    <w:basedOn w:val="ae"/>
    <w:link w:val="af"/>
    <w:uiPriority w:val="99"/>
    <w:semiHidden/>
    <w:rsid w:val="0068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506496">
      <w:bodyDiv w:val="1"/>
      <w:marLeft w:val="0"/>
      <w:marRight w:val="0"/>
      <w:marTop w:val="0"/>
      <w:marBottom w:val="0"/>
      <w:divBdr>
        <w:top w:val="none" w:sz="0" w:space="0" w:color="auto"/>
        <w:left w:val="none" w:sz="0" w:space="0" w:color="auto"/>
        <w:bottom w:val="none" w:sz="0" w:space="0" w:color="auto"/>
        <w:right w:val="none" w:sz="0" w:space="0" w:color="auto"/>
      </w:divBdr>
      <w:divsChild>
        <w:div w:id="176191792">
          <w:marLeft w:val="0"/>
          <w:marRight w:val="0"/>
          <w:marTop w:val="300"/>
          <w:marBottom w:val="0"/>
          <w:divBdr>
            <w:top w:val="none" w:sz="0" w:space="0" w:color="auto"/>
            <w:left w:val="none" w:sz="0" w:space="0" w:color="auto"/>
            <w:bottom w:val="none" w:sz="0" w:space="0" w:color="auto"/>
            <w:right w:val="none" w:sz="0" w:space="0" w:color="auto"/>
          </w:divBdr>
        </w:div>
        <w:div w:id="162359907">
          <w:marLeft w:val="0"/>
          <w:marRight w:val="0"/>
          <w:marTop w:val="0"/>
          <w:marBottom w:val="0"/>
          <w:divBdr>
            <w:top w:val="none" w:sz="0" w:space="0" w:color="auto"/>
            <w:left w:val="none" w:sz="0" w:space="0" w:color="auto"/>
            <w:bottom w:val="none" w:sz="0" w:space="0" w:color="auto"/>
            <w:right w:val="none" w:sz="0" w:space="0" w:color="auto"/>
          </w:divBdr>
          <w:divsChild>
            <w:div w:id="11342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257</Words>
  <Characters>1471</Characters>
  <Application>Microsoft Office Word</Application>
  <DocSecurity>0</DocSecurity>
  <Lines>12</Lines>
  <Paragraphs>3</Paragraphs>
  <ScaleCrop>false</ScaleCrop>
  <Company>P R C</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2023-06-05T03:56:00Z</cp:lastPrinted>
  <dcterms:created xsi:type="dcterms:W3CDTF">2023-06-05T07:13:00Z</dcterms:created>
  <dcterms:modified xsi:type="dcterms:W3CDTF">2023-06-06T01:20:00Z</dcterms:modified>
</cp:coreProperties>
</file>