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CA349B">
      <w:pPr>
        <w:jc w:val="center"/>
        <w:rPr>
          <w:rFonts w:hint="eastAsia"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2024</w:t>
      </w:r>
      <w:r>
        <w:rPr>
          <w:rFonts w:ascii="宋体" w:hAnsi="宋体"/>
          <w:b/>
          <w:sz w:val="24"/>
        </w:rPr>
        <w:t>-</w:t>
      </w:r>
      <w:r>
        <w:rPr>
          <w:rFonts w:hint="eastAsia" w:ascii="宋体" w:hAnsi="宋体"/>
          <w:b/>
          <w:sz w:val="24"/>
        </w:rPr>
        <w:t>2025</w:t>
      </w:r>
      <w:r>
        <w:rPr>
          <w:rFonts w:ascii="宋体" w:hAnsi="宋体"/>
          <w:b/>
          <w:sz w:val="24"/>
        </w:rPr>
        <w:t>学年</w:t>
      </w:r>
      <w:r>
        <w:rPr>
          <w:rFonts w:hint="eastAsia" w:ascii="宋体" w:hAnsi="宋体"/>
          <w:b/>
          <w:sz w:val="24"/>
        </w:rPr>
        <w:t>度</w:t>
      </w:r>
      <w:r>
        <w:rPr>
          <w:rFonts w:ascii="宋体" w:hAnsi="宋体"/>
          <w:b/>
          <w:sz w:val="24"/>
        </w:rPr>
        <w:t>第一学期非全日制</w:t>
      </w:r>
      <w:r>
        <w:rPr>
          <w:rFonts w:hint="eastAsia" w:ascii="宋体" w:hAnsi="宋体"/>
          <w:b/>
          <w:sz w:val="24"/>
        </w:rPr>
        <w:t>专业</w:t>
      </w:r>
      <w:r>
        <w:rPr>
          <w:rFonts w:ascii="宋体" w:hAnsi="宋体"/>
          <w:b/>
          <w:sz w:val="24"/>
        </w:rPr>
        <w:t>学位硕士研究生课表</w:t>
      </w:r>
    </w:p>
    <w:p w14:paraId="01F66E2F">
      <w:pPr>
        <w:jc w:val="left"/>
        <w:rPr>
          <w:rFonts w:hint="eastAsia" w:ascii="宋体" w:hAnsi="宋体"/>
          <w:b/>
          <w:sz w:val="18"/>
          <w:szCs w:val="18"/>
        </w:rPr>
      </w:pPr>
      <w:r>
        <w:rPr>
          <w:rFonts w:hint="eastAsia" w:ascii="宋体" w:hAnsi="宋体"/>
          <w:b/>
          <w:sz w:val="18"/>
          <w:szCs w:val="18"/>
        </w:rPr>
        <w:t xml:space="preserve">                     </w:t>
      </w:r>
      <w:r>
        <w:rPr>
          <w:rFonts w:ascii="宋体" w:hAnsi="宋体"/>
          <w:b/>
          <w:sz w:val="18"/>
          <w:szCs w:val="18"/>
        </w:rPr>
        <w:t>人数：</w:t>
      </w:r>
      <w:r>
        <w:rPr>
          <w:rFonts w:hint="eastAsia" w:ascii="宋体" w:hAnsi="宋体"/>
          <w:b/>
          <w:sz w:val="18"/>
          <w:szCs w:val="18"/>
        </w:rPr>
        <w:t>63</w:t>
      </w:r>
    </w:p>
    <w:tbl>
      <w:tblPr>
        <w:tblStyle w:val="10"/>
        <w:tblW w:w="11411" w:type="dxa"/>
        <w:jc w:val="center"/>
        <w:tblBorders>
          <w:top w:val="single" w:color="00000A" w:sz="4" w:space="0"/>
          <w:left w:val="single" w:color="00000A" w:sz="4" w:space="0"/>
          <w:bottom w:val="single" w:color="00000A" w:sz="4" w:space="0"/>
          <w:right w:val="single" w:color="00000A" w:sz="4" w:space="0"/>
          <w:insideH w:val="single" w:color="00000A" w:sz="4" w:space="0"/>
          <w:insideV w:val="single" w:color="00000A" w:sz="4" w:space="0"/>
        </w:tblBorders>
        <w:tblLayout w:type="fixed"/>
        <w:tblCellMar>
          <w:top w:w="0" w:type="dxa"/>
          <w:left w:w="103" w:type="dxa"/>
          <w:bottom w:w="0" w:type="dxa"/>
          <w:right w:w="108" w:type="dxa"/>
        </w:tblCellMar>
      </w:tblPr>
      <w:tblGrid>
        <w:gridCol w:w="427"/>
        <w:gridCol w:w="3253"/>
        <w:gridCol w:w="1701"/>
        <w:gridCol w:w="1701"/>
        <w:gridCol w:w="850"/>
        <w:gridCol w:w="1701"/>
        <w:gridCol w:w="1778"/>
      </w:tblGrid>
      <w:tr w14:paraId="399D9E5E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3D0A4F1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周次</w:t>
            </w:r>
          </w:p>
        </w:tc>
        <w:tc>
          <w:tcPr>
            <w:tcW w:w="3253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2AC3142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日     期</w:t>
            </w:r>
          </w:p>
        </w:tc>
        <w:tc>
          <w:tcPr>
            <w:tcW w:w="1701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0661A32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星期六上午</w:t>
            </w:r>
          </w:p>
        </w:tc>
        <w:tc>
          <w:tcPr>
            <w:tcW w:w="1701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12C3219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星期六下午</w:t>
            </w:r>
          </w:p>
        </w:tc>
        <w:tc>
          <w:tcPr>
            <w:tcW w:w="850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E66901D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星期六晚上</w:t>
            </w:r>
          </w:p>
        </w:tc>
        <w:tc>
          <w:tcPr>
            <w:tcW w:w="1701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E514671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星期天上午</w:t>
            </w:r>
          </w:p>
        </w:tc>
        <w:tc>
          <w:tcPr>
            <w:tcW w:w="1778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ABD7AC2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星期天下午</w:t>
            </w:r>
          </w:p>
        </w:tc>
      </w:tr>
      <w:tr w14:paraId="05251B4E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79E36399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7E5A162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8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31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A879B4A">
            <w:pPr>
              <w:widowControl/>
              <w:jc w:val="center"/>
              <w:rPr>
                <w:rFonts w:hint="eastAsia" w:ascii="宋体" w:hAnsi="宋体" w:cs="宋体"/>
                <w:color w:val="00FF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EBBA976">
            <w:pPr>
              <w:widowControl/>
              <w:jc w:val="center"/>
              <w:rPr>
                <w:rFonts w:hint="eastAsia" w:ascii="宋体" w:hAnsi="宋体" w:cs="宋体"/>
                <w:color w:val="00FF00"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6B0F91F">
            <w:pPr>
              <w:widowControl/>
              <w:jc w:val="center"/>
              <w:rPr>
                <w:rFonts w:hint="eastAsia" w:ascii="宋体" w:hAnsi="宋体" w:cs="宋体"/>
                <w:szCs w:val="21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065E30C">
            <w:pPr>
              <w:widowControl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BC9CC18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14:paraId="32784D5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1446122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2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E647B26">
            <w:pPr>
              <w:jc w:val="center"/>
              <w:rPr>
                <w:rFonts w:hint="eastAsia" w:ascii="宋体" w:hAnsi="宋体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08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6220412">
            <w:pPr>
              <w:jc w:val="center"/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社会政策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0E8E97D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社会政策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D10A43D">
            <w:pPr>
              <w:jc w:val="center"/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AD7F4BF">
            <w:pPr>
              <w:widowControl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4CFCAC1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14:paraId="58E34F9A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36C0578E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3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8CB0700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BA73B56">
            <w:pPr>
              <w:ind w:right="-107" w:rightChars="-51"/>
              <w:jc w:val="center"/>
            </w:pPr>
            <w:r>
              <w:rPr>
                <w:color w:val="FF0000"/>
                <w:sz w:val="18"/>
                <w:szCs w:val="18"/>
              </w:rPr>
              <w:t>中秋节放假调休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D5E2064">
            <w:pPr>
              <w:jc w:val="center"/>
            </w:pPr>
            <w:r>
              <w:rPr>
                <w:color w:val="FF0000"/>
                <w:sz w:val="18"/>
                <w:szCs w:val="18"/>
              </w:rPr>
              <w:t>中秋节放假调休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1D7DE65">
            <w:pPr>
              <w:widowControl/>
              <w:jc w:val="center"/>
              <w:rPr>
                <w:rFonts w:hint="eastAsia"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  <w:p w14:paraId="665D3652">
            <w:pPr>
              <w:widowControl/>
              <w:jc w:val="center"/>
              <w:rPr>
                <w:rFonts w:hint="eastAsia"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调休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0F619D4"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中秋节放假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A27FBA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中秋节放假</w:t>
            </w:r>
          </w:p>
        </w:tc>
      </w:tr>
      <w:tr w14:paraId="1B950F2C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F6C6B9D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4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1C3D179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AADFAA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8B9F022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A8B37FB">
            <w:pPr>
              <w:widowControl/>
              <w:jc w:val="center"/>
              <w:rPr>
                <w:rFonts w:hint="eastAsia"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CDE0ABC">
            <w:pPr>
              <w:widowControl/>
              <w:jc w:val="center"/>
              <w:rPr>
                <w:rFonts w:hint="default"/>
                <w:b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  <w:lang w:val="en-US" w:eastAsia="zh-CN"/>
              </w:rPr>
              <w:t>社会工作理论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4C9BB0F">
            <w:pPr>
              <w:widowControl/>
              <w:jc w:val="center"/>
              <w:rPr>
                <w:rFonts w:hint="eastAsia"/>
                <w:b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  <w:lang w:val="en-US" w:eastAsia="zh-CN"/>
              </w:rPr>
              <w:t>社会工作理论</w:t>
            </w:r>
          </w:p>
        </w:tc>
      </w:tr>
      <w:tr w14:paraId="453DF24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4D7FF252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5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1EBF6FD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A15A731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635EB5D">
            <w:pPr>
              <w:widowControl/>
              <w:tabs>
                <w:tab w:val="left" w:pos="477"/>
              </w:tabs>
              <w:ind w:firstLine="201" w:firstLineChars="100"/>
              <w:jc w:val="left"/>
              <w:rPr>
                <w:rFonts w:hint="eastAsia" w:eastAsia="宋体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688E7AD">
            <w:pPr>
              <w:widowControl/>
              <w:jc w:val="center"/>
              <w:rPr>
                <w:rFonts w:hint="eastAsia"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CF6428B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44841A3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</w:tr>
      <w:tr w14:paraId="1614E58D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E0AC2B5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6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2968A26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7DA21EA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EA193B0">
            <w:pPr>
              <w:widowControl/>
              <w:jc w:val="center"/>
              <w:rPr>
                <w:rFonts w:hint="eastAsia" w:ascii="宋体" w:hAnsi="宋体" w:cs="宋体"/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7825294">
            <w:pPr>
              <w:widowControl/>
              <w:jc w:val="center"/>
              <w:rPr>
                <w:rFonts w:hint="eastAsia"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BCF3C1F">
            <w:pPr>
              <w:widowControl/>
              <w:jc w:val="center"/>
              <w:rPr>
                <w:b/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799545C">
            <w:pPr>
              <w:jc w:val="center"/>
              <w:rPr>
                <w:b/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</w:tr>
      <w:tr w14:paraId="2AA822B4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37A779B5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7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C87E81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A427FB1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E3845CD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B8C18D2">
            <w:pPr>
              <w:widowControl/>
              <w:jc w:val="center"/>
              <w:rPr>
                <w:rFonts w:hint="eastAsia"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  <w:p w14:paraId="69BD6E8E">
            <w:pPr>
              <w:widowControl/>
              <w:jc w:val="center"/>
              <w:rPr>
                <w:rFonts w:hint="eastAsia"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调休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6E16190">
            <w:pPr>
              <w:widowControl/>
              <w:jc w:val="center"/>
              <w:rPr>
                <w:rFonts w:ascii="Times New Roman" w:hAnsi="Times New Roman" w:eastAsia="宋体" w:cs="Times New Roman"/>
                <w:color w:val="FF0000"/>
                <w:sz w:val="18"/>
                <w:szCs w:val="18"/>
                <w:lang w:val="en-US" w:eastAsia="zh-CN" w:bidi="ar-SA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B9F8645">
            <w:pPr>
              <w:widowControl/>
              <w:tabs>
                <w:tab w:val="left" w:pos="477"/>
              </w:tabs>
              <w:ind w:firstLine="201" w:firstLineChars="100"/>
              <w:jc w:val="left"/>
              <w:rPr>
                <w:rFonts w:hint="eastAsia" w:ascii="Times New Roman" w:hAnsi="Times New Roman" w:eastAsia="宋体" w:cs="Times New Roman"/>
                <w:color w:val="FF0000"/>
                <w:sz w:val="18"/>
                <w:szCs w:val="18"/>
                <w:lang w:val="en-US" w:eastAsia="zh-CN" w:bidi="ar-SA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</w:p>
        </w:tc>
      </w:tr>
      <w:tr w14:paraId="0B7A6975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AE95E0A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8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F4690C0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19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F1ED27E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9C198D6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C7EFFB5">
            <w:pPr>
              <w:widowControl/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0679A2D">
            <w:pPr>
              <w:jc w:val="center"/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社会政策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67E9D2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社会政策</w:t>
            </w:r>
          </w:p>
        </w:tc>
      </w:tr>
      <w:tr w14:paraId="3F8401F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060BFA2C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9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ED7830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0151358">
            <w:pPr>
              <w:jc w:val="center"/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社会政策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7A2B507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社会政策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74C4C8B">
            <w:pPr>
              <w:widowControl/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BF33006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社会工作伦理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BE0087B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社会工作伦理</w:t>
            </w:r>
          </w:p>
        </w:tc>
      </w:tr>
      <w:tr w14:paraId="7F2853D4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478ADD73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0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5048980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674353C">
            <w:pPr>
              <w:widowControl/>
              <w:jc w:val="center"/>
              <w:rPr>
                <w:rFonts w:ascii="Times New Roman" w:hAnsi="Times New Roman" w:eastAsia="宋体" w:cs="Times New Roman"/>
                <w:color w:val="FF0000"/>
                <w:sz w:val="18"/>
                <w:szCs w:val="18"/>
                <w:lang w:val="en-US" w:eastAsia="zh-CN" w:bidi="ar-SA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43120D0">
            <w:pPr>
              <w:widowControl/>
              <w:tabs>
                <w:tab w:val="left" w:pos="477"/>
              </w:tabs>
              <w:ind w:firstLine="201" w:firstLineChars="100"/>
              <w:jc w:val="left"/>
              <w:rPr>
                <w:rFonts w:hint="eastAsia" w:ascii="Times New Roman" w:hAnsi="Times New Roman" w:eastAsia="宋体" w:cs="Times New Roman"/>
                <w:color w:val="FF0000"/>
                <w:sz w:val="18"/>
                <w:szCs w:val="18"/>
                <w:lang w:val="en-US" w:eastAsia="zh-CN" w:bidi="ar-SA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4BA0B50">
            <w:pPr>
              <w:widowControl/>
              <w:jc w:val="center"/>
              <w:rPr>
                <w:rFonts w:hint="eastAsia" w:ascii="宋体" w:hAnsi="宋体" w:cs="宋体"/>
                <w:color w:val="008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C0C6464">
            <w:pPr>
              <w:widowControl/>
              <w:jc w:val="center"/>
              <w:rPr>
                <w:rFonts w:hint="default" w:ascii="Times New Roman" w:hAnsi="Times New Roman" w:eastAsia="宋体" w:cs="Times New Roman"/>
                <w:b/>
                <w:color w:val="00000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E4D13CE">
            <w:pPr>
              <w:widowControl/>
              <w:jc w:val="center"/>
              <w:rPr>
                <w:rFonts w:ascii="Times New Roman" w:hAnsi="Times New Roman" w:eastAsia="宋体" w:cs="Times New Roman"/>
                <w:b/>
                <w:color w:val="000000"/>
                <w:sz w:val="20"/>
                <w:szCs w:val="20"/>
                <w:lang w:val="en-US" w:eastAsia="zh-CN" w:bidi="ar-SA"/>
              </w:rPr>
            </w:pPr>
          </w:p>
        </w:tc>
      </w:tr>
      <w:tr w14:paraId="23A03523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F5305F8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1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09BE17D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09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CFA1ABE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67127A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7D05A74">
            <w:pPr>
              <w:widowControl/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EC84E97">
            <w:pPr>
              <w:jc w:val="center"/>
            </w:pPr>
            <w:r>
              <w:rPr>
                <w:b/>
                <w:color w:val="000000" w:themeColor="text1"/>
                <w:sz w:val="18"/>
                <w:szCs w:val="18"/>
              </w:rPr>
              <w:t>自然辩证法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5914E75">
            <w:pPr>
              <w:jc w:val="center"/>
            </w:pPr>
            <w:r>
              <w:rPr>
                <w:b/>
                <w:color w:val="000000" w:themeColor="text1"/>
                <w:sz w:val="18"/>
                <w:szCs w:val="18"/>
              </w:rPr>
              <w:t>自然辩证法</w:t>
            </w:r>
          </w:p>
        </w:tc>
      </w:tr>
      <w:tr w14:paraId="55260BAC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A25E83B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2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C95FF18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78B03A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FF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5BE58D3">
            <w:pPr>
              <w:widowControl/>
              <w:jc w:val="center"/>
              <w:rPr>
                <w:rFonts w:ascii="Times New Roman" w:hAnsi="Times New Roman" w:eastAsia="宋体" w:cs="Times New Roman"/>
                <w:color w:val="0000FF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C79A15C">
            <w:pPr>
              <w:jc w:val="center"/>
              <w:rPr>
                <w:rFonts w:hint="eastAsia" w:ascii="宋体" w:hAnsi="宋体" w:cs="宋体"/>
                <w:color w:val="FF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F30801A">
            <w:pPr>
              <w:widowControl/>
              <w:jc w:val="center"/>
              <w:rPr>
                <w:rFonts w:hint="default"/>
                <w:b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  <w:lang w:val="en-US" w:eastAsia="zh-CN"/>
              </w:rPr>
              <w:t>社会工作理论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3172DBC">
            <w:pPr>
              <w:widowControl/>
              <w:jc w:val="center"/>
              <w:rPr>
                <w:rFonts w:hint="eastAsia"/>
                <w:b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  <w:lang w:val="en-US" w:eastAsia="zh-CN"/>
              </w:rPr>
              <w:t>社会工作理论</w:t>
            </w:r>
          </w:p>
        </w:tc>
      </w:tr>
      <w:tr w14:paraId="337106FE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37FF3E0F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3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C11830F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23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24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</w:tcPr>
          <w:p w14:paraId="1E796DD6">
            <w:pPr>
              <w:widowControl/>
              <w:jc w:val="center"/>
              <w:rPr>
                <w:rFonts w:hint="eastAsia"/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社会工作伦理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</w:tcPr>
          <w:p w14:paraId="2986C8D5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社会工作伦理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72FA640">
            <w:pPr>
              <w:widowControl/>
              <w:jc w:val="center"/>
              <w:rPr>
                <w:rFonts w:hint="eastAsia" w:ascii="宋体" w:hAnsi="宋体" w:cs="宋体"/>
                <w:color w:val="00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088FE66">
            <w:pPr>
              <w:jc w:val="center"/>
            </w:pPr>
            <w:r>
              <w:rPr>
                <w:b/>
                <w:color w:val="000000" w:themeColor="text1"/>
                <w:sz w:val="18"/>
                <w:szCs w:val="18"/>
              </w:rPr>
              <w:t>自然辩证法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20492DF">
            <w:pPr>
              <w:jc w:val="center"/>
            </w:pPr>
            <w:r>
              <w:rPr>
                <w:b/>
                <w:color w:val="000000" w:themeColor="text1"/>
                <w:sz w:val="18"/>
                <w:szCs w:val="18"/>
              </w:rPr>
              <w:t>自然辩证法</w:t>
            </w:r>
          </w:p>
        </w:tc>
      </w:tr>
      <w:tr w14:paraId="0B55F9FD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48ED7A5A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4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2E611BE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30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A01E2A7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3C350A1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1E9C115"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ECFBD6F">
            <w:pPr>
              <w:widowControl/>
              <w:jc w:val="center"/>
              <w:rPr>
                <w:rFonts w:ascii="Times New Roman" w:hAnsi="Times New Roman" w:eastAsia="宋体" w:cs="Times New Roman"/>
                <w:b/>
                <w:color w:val="00000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9314AF7">
            <w:pPr>
              <w:widowControl/>
              <w:jc w:val="center"/>
              <w:rPr>
                <w:rFonts w:ascii="Times New Roman" w:hAnsi="Times New Roman" w:eastAsia="宋体" w:cs="Times New Roman"/>
                <w:b/>
                <w:color w:val="000000"/>
                <w:sz w:val="20"/>
                <w:szCs w:val="20"/>
                <w:lang w:val="en-US" w:eastAsia="zh-CN" w:bidi="ar-SA"/>
              </w:rPr>
            </w:pPr>
          </w:p>
        </w:tc>
      </w:tr>
      <w:tr w14:paraId="52AC7B3F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DFF2B6D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5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F73CB5E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08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</w:tcPr>
          <w:p w14:paraId="23270B88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社会工作伦理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</w:tcPr>
          <w:p w14:paraId="1F236152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社会工作伦理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D2E06A1">
            <w:pPr>
              <w:widowControl/>
              <w:jc w:val="center"/>
              <w:rPr>
                <w:rFonts w:hint="eastAsia" w:ascii="宋体" w:hAnsi="宋体" w:cs="宋体"/>
                <w:color w:val="00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F3B7CD2">
            <w:pPr>
              <w:widowControl/>
              <w:jc w:val="center"/>
              <w:rPr>
                <w:rFonts w:hint="eastAsia"/>
                <w:b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  <w:lang w:val="en-US" w:eastAsia="zh-CN"/>
              </w:rPr>
              <w:t>社会工作理论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31C824F">
            <w:pPr>
              <w:widowControl/>
              <w:jc w:val="center"/>
              <w:rPr>
                <w:rFonts w:hint="eastAsia"/>
                <w:b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  <w:lang w:val="en-US" w:eastAsia="zh-CN"/>
              </w:rPr>
              <w:t>社会工作理论</w:t>
            </w:r>
          </w:p>
        </w:tc>
      </w:tr>
      <w:tr w14:paraId="063F6DB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30832792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6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A728F40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EC51CE5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暂定四六级考试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CC6840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暂定四六级考试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EF10B36">
            <w:pPr>
              <w:widowControl/>
              <w:jc w:val="center"/>
              <w:rPr>
                <w:rFonts w:hint="eastAsia" w:ascii="宋体" w:hAnsi="宋体" w:cs="宋体"/>
                <w:color w:val="FF99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B8C56EA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3948AEB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</w:p>
        </w:tc>
      </w:tr>
      <w:tr w14:paraId="3CD90564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53111FD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7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52D8605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5E6097B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99EAE6F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509A828">
            <w:pPr>
              <w:jc w:val="center"/>
              <w:rPr>
                <w:rFonts w:hint="eastAsia" w:ascii="宋体" w:hAnsi="宋体" w:cs="宋体"/>
                <w:color w:val="FF0000"/>
                <w:szCs w:val="21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D9ECC35">
            <w:pPr>
              <w:jc w:val="center"/>
              <w:rPr>
                <w:rFonts w:hint="eastAsia" w:ascii="宋体" w:hAnsi="宋体" w:cs="宋体"/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8F774C2">
            <w:pPr>
              <w:jc w:val="center"/>
              <w:rPr>
                <w:rFonts w:hint="eastAsia" w:ascii="宋体" w:hAnsi="宋体" w:cs="宋体"/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</w:tr>
      <w:tr w14:paraId="37FF67BD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456E0147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8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EC3D92F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38E76BD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0425EB1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5FA6B4C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02A6CBA">
            <w:pPr>
              <w:widowControl/>
              <w:jc w:val="center"/>
              <w:rPr>
                <w:rFonts w:ascii="Times New Roman" w:hAnsi="Times New Roman" w:eastAsia="宋体" w:cs="Times New Roman"/>
                <w:color w:val="FF000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04314DD">
            <w:pPr>
              <w:widowControl/>
              <w:jc w:val="center"/>
              <w:rPr>
                <w:rFonts w:ascii="Times New Roman" w:hAnsi="Times New Roman" w:eastAsia="宋体" w:cs="Times New Roman"/>
                <w:color w:val="FF0000"/>
                <w:sz w:val="18"/>
                <w:szCs w:val="18"/>
                <w:lang w:val="en-US" w:eastAsia="zh-CN" w:bidi="ar-SA"/>
              </w:rPr>
            </w:pPr>
          </w:p>
        </w:tc>
      </w:tr>
      <w:tr w14:paraId="39737A65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4E33252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19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0D5DC13"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A99E93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5FDEF1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自然辩证法概论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60025F8">
            <w:pPr>
              <w:widowControl/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9EC0F67">
            <w:pPr>
              <w:widowControl/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867852B">
            <w:pPr>
              <w:widowControl/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</w:tr>
      <w:tr w14:paraId="38F02450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45A5BB8B">
            <w:pPr>
              <w:widowControl/>
              <w:jc w:val="center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20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CBF1F1A">
            <w:pPr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7038D3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8C667A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F0E4582">
            <w:pPr>
              <w:widowControl/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9E4B01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A88B88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</w:tr>
      <w:tr w14:paraId="3ECECB14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tcMar>
              <w:left w:w="103" w:type="dxa"/>
            </w:tcMar>
            <w:vAlign w:val="center"/>
          </w:tcPr>
          <w:p w14:paraId="5CCFF9A5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253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55333D36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课程名称</w:t>
            </w:r>
          </w:p>
        </w:tc>
        <w:tc>
          <w:tcPr>
            <w:tcW w:w="1701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1C78FDF8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任课教师</w:t>
            </w:r>
            <w:r>
              <w:rPr>
                <w:rFonts w:hint="eastAsia" w:ascii="宋体" w:hAnsi="宋体" w:cs="宋体"/>
                <w:b/>
                <w:sz w:val="20"/>
                <w:szCs w:val="20"/>
              </w:rPr>
              <w:t>职称（职称）</w:t>
            </w:r>
          </w:p>
        </w:tc>
        <w:tc>
          <w:tcPr>
            <w:tcW w:w="1701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7303EF58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联系电话</w:t>
            </w:r>
          </w:p>
        </w:tc>
        <w:tc>
          <w:tcPr>
            <w:tcW w:w="850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42E6AC4A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</w:t>
            </w:r>
            <w:r>
              <w:rPr>
                <w:rFonts w:hint="eastAsia" w:ascii="宋体" w:hAnsi="宋体" w:cs="宋体"/>
                <w:b/>
                <w:sz w:val="20"/>
                <w:szCs w:val="20"/>
              </w:rPr>
              <w:t xml:space="preserve">             </w:t>
            </w:r>
            <w:r>
              <w:rPr>
                <w:rFonts w:ascii="宋体" w:hAnsi="宋体" w:cs="宋体"/>
                <w:b/>
                <w:sz w:val="20"/>
                <w:szCs w:val="20"/>
              </w:rPr>
              <w:t>地点</w:t>
            </w:r>
          </w:p>
        </w:tc>
        <w:tc>
          <w:tcPr>
            <w:tcW w:w="1701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354EC2FE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上课人数</w:t>
            </w:r>
          </w:p>
        </w:tc>
        <w:tc>
          <w:tcPr>
            <w:tcW w:w="1778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2AF51E23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是否学位课</w:t>
            </w:r>
          </w:p>
        </w:tc>
      </w:tr>
      <w:tr w14:paraId="403B9800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2B53363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7CB82E9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自然辩证法概论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189AA46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杜斌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B21BC34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6506C50">
            <w:pPr>
              <w:widowControl/>
              <w:jc w:val="center"/>
              <w:rPr>
                <w:rFonts w:hint="eastAsia" w:ascii="宋体" w:hAnsi="宋体" w:eastAsia="宋体" w:cs="宋体"/>
                <w:b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0"/>
                <w:szCs w:val="20"/>
              </w:rPr>
              <w:t>330203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B3CD667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79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BD39B3B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是</w:t>
            </w:r>
          </w:p>
        </w:tc>
      </w:tr>
      <w:tr w14:paraId="5331C8A6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4B4F9005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2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3F13A80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CF1829F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尹建华副教授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85C0175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338D0AD">
            <w:pPr>
              <w:widowControl/>
              <w:jc w:val="center"/>
              <w:rPr>
                <w:rFonts w:hint="default" w:ascii="宋体" w:hAnsi="宋体" w:eastAsia="宋体" w:cs="宋体"/>
                <w:b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330602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19FD28E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63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DB52147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</w:t>
            </w:r>
          </w:p>
        </w:tc>
      </w:tr>
      <w:tr w14:paraId="5E29DC74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1CB3AE2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3</w:t>
            </w:r>
          </w:p>
        </w:tc>
        <w:tc>
          <w:tcPr>
            <w:tcW w:w="325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41EAB52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社会工作理论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57EAE2F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谢宇副教授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2B3FA48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8468037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330602</w:t>
            </w: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B3FD691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63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824CAF4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</w:t>
            </w:r>
          </w:p>
        </w:tc>
      </w:tr>
      <w:tr w14:paraId="45C62D9E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88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2782714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4</w:t>
            </w:r>
          </w:p>
        </w:tc>
        <w:tc>
          <w:tcPr>
            <w:tcW w:w="3253" w:type="dxa"/>
            <w:tcBorders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104F94D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社会工作伦理</w:t>
            </w:r>
          </w:p>
        </w:tc>
        <w:tc>
          <w:tcPr>
            <w:tcW w:w="1701" w:type="dxa"/>
            <w:tcBorders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7852349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周燕副教授</w:t>
            </w:r>
          </w:p>
        </w:tc>
        <w:tc>
          <w:tcPr>
            <w:tcW w:w="1701" w:type="dxa"/>
            <w:tcBorders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7D1690C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AE63F53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330602</w:t>
            </w:r>
          </w:p>
        </w:tc>
        <w:tc>
          <w:tcPr>
            <w:tcW w:w="1701" w:type="dxa"/>
            <w:tcBorders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8CB2236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63</w:t>
            </w:r>
          </w:p>
        </w:tc>
        <w:tc>
          <w:tcPr>
            <w:tcW w:w="1778" w:type="dxa"/>
            <w:tcBorders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D4E5092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</w:t>
            </w:r>
          </w:p>
        </w:tc>
      </w:tr>
      <w:tr w14:paraId="22DC974A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119" w:hRule="atLeast"/>
          <w:jc w:val="center"/>
        </w:trPr>
        <w:tc>
          <w:tcPr>
            <w:tcW w:w="427" w:type="dxa"/>
            <w:tcBorders>
              <w:top w:val="single" w:color="auto" w:sz="4" w:space="0"/>
              <w:left w:val="single" w:color="00000A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521EFEA8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5</w:t>
            </w:r>
          </w:p>
        </w:tc>
        <w:tc>
          <w:tcPr>
            <w:tcW w:w="3253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217D8C6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社会政策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49A1A7B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林辉煌研究员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BB22F03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9624245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330602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99EE35A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63</w:t>
            </w:r>
          </w:p>
        </w:tc>
        <w:tc>
          <w:tcPr>
            <w:tcW w:w="1778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5061865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</w:t>
            </w:r>
          </w:p>
        </w:tc>
      </w:tr>
      <w:tr w14:paraId="60732D8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150" w:hRule="atLeast"/>
          <w:jc w:val="center"/>
        </w:trPr>
        <w:tc>
          <w:tcPr>
            <w:tcW w:w="427" w:type="dxa"/>
            <w:tcBorders>
              <w:top w:val="single" w:color="auto" w:sz="4" w:space="0"/>
              <w:left w:val="single" w:color="00000A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5B6D3D1C"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6</w:t>
            </w:r>
          </w:p>
        </w:tc>
        <w:tc>
          <w:tcPr>
            <w:tcW w:w="3253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AB19121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28B219E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张萌教授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FEA1251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022D1EA">
            <w:pPr>
              <w:widowControl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330602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7B1EEE1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63</w:t>
            </w:r>
          </w:p>
        </w:tc>
        <w:tc>
          <w:tcPr>
            <w:tcW w:w="1778" w:type="dxa"/>
            <w:tcBorders>
              <w:top w:val="single" w:color="auto" w:sz="4" w:space="0"/>
              <w:bottom w:val="single" w:color="auto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6D2842A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</w:t>
            </w:r>
          </w:p>
        </w:tc>
      </w:tr>
      <w:tr w14:paraId="0868C202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215" w:hRule="atLeast"/>
          <w:jc w:val="center"/>
        </w:trPr>
        <w:tc>
          <w:tcPr>
            <w:tcW w:w="427" w:type="dxa"/>
            <w:tcBorders>
              <w:top w:val="single" w:color="auto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BF28AFB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253" w:type="dxa"/>
            <w:tcBorders>
              <w:top w:val="single" w:color="auto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76670BC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制表人：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E99B036">
            <w:pPr>
              <w:widowControl/>
              <w:jc w:val="center"/>
              <w:rPr>
                <w:rFonts w:hint="eastAsia" w:ascii="宋体" w:hAnsi="宋体" w:eastAsia="宋体" w:cs="宋体"/>
                <w:b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石老师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D468464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联系电话：</w:t>
            </w:r>
          </w:p>
        </w:tc>
        <w:tc>
          <w:tcPr>
            <w:tcW w:w="850" w:type="dxa"/>
            <w:tcBorders>
              <w:top w:val="single" w:color="auto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4115014">
            <w:pPr>
              <w:widowControl/>
              <w:jc w:val="center"/>
              <w:rPr>
                <w:rFonts w:hint="default" w:ascii="宋体" w:hAnsi="宋体" w:eastAsia="宋体" w:cs="宋体"/>
                <w:b/>
                <w:sz w:val="20"/>
                <w:szCs w:val="20"/>
                <w:lang w:val="en-US" w:eastAsia="zh-CN"/>
              </w:rPr>
            </w:pPr>
          </w:p>
        </w:tc>
        <w:tc>
          <w:tcPr>
            <w:tcW w:w="1701" w:type="dxa"/>
            <w:tcBorders>
              <w:top w:val="single" w:color="auto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D5592F4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87110459</w:t>
            </w:r>
          </w:p>
        </w:tc>
        <w:tc>
          <w:tcPr>
            <w:tcW w:w="1778" w:type="dxa"/>
            <w:tcBorders>
              <w:top w:val="single" w:color="auto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B4A6012">
            <w:pPr>
              <w:widowControl/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</w:tr>
    </w:tbl>
    <w:p w14:paraId="07B842AD">
      <w:pPr>
        <w:ind w:leftChars="-500" w:right="-624" w:rightChars="-297" w:hanging="1050" w:hangingChars="500"/>
        <w:rPr>
          <w:kern w:val="2"/>
          <w:szCs w:val="21"/>
        </w:rPr>
      </w:pPr>
      <w:r>
        <w:rPr>
          <w:rFonts w:hint="eastAsia"/>
          <w:kern w:val="2"/>
          <w:szCs w:val="21"/>
        </w:rPr>
        <w:t>备注：（1）</w:t>
      </w:r>
      <w:r>
        <w:rPr>
          <w:kern w:val="2"/>
        </w:rPr>
        <w:t>31—34</w:t>
      </w:r>
      <w:r>
        <w:rPr>
          <w:rFonts w:hint="eastAsia"/>
          <w:kern w:val="2"/>
        </w:rPr>
        <w:t>号楼电教中心维修电话：</w:t>
      </w:r>
      <w:r>
        <w:rPr>
          <w:kern w:val="2"/>
        </w:rPr>
        <w:t>87110571</w:t>
      </w:r>
      <w:r>
        <w:rPr>
          <w:rFonts w:hint="eastAsia"/>
          <w:kern w:val="2"/>
          <w:szCs w:val="21"/>
        </w:rPr>
        <w:t>;</w:t>
      </w:r>
      <w:r>
        <w:rPr>
          <w:kern w:val="2"/>
        </w:rPr>
        <w:t>31—34</w:t>
      </w:r>
      <w:r>
        <w:rPr>
          <w:rFonts w:hint="eastAsia"/>
          <w:kern w:val="2"/>
        </w:rPr>
        <w:t>号楼物业管理电话：</w:t>
      </w:r>
      <w:r>
        <w:rPr>
          <w:kern w:val="2"/>
        </w:rPr>
        <w:t>8711</w:t>
      </w:r>
      <w:r>
        <w:rPr>
          <w:rFonts w:hint="eastAsia"/>
          <w:kern w:val="2"/>
        </w:rPr>
        <w:t>63</w:t>
      </w:r>
      <w:r>
        <w:rPr>
          <w:kern w:val="2"/>
        </w:rPr>
        <w:t>52</w:t>
      </w:r>
      <w:r>
        <w:rPr>
          <w:rFonts w:hint="eastAsia"/>
          <w:kern w:val="2"/>
        </w:rPr>
        <w:t>（如</w:t>
      </w:r>
      <w:r>
        <w:rPr>
          <w:kern w:val="2"/>
        </w:rPr>
        <w:t>周末无人接听电话，请到</w:t>
      </w:r>
      <w:r>
        <w:rPr>
          <w:rFonts w:hint="eastAsia"/>
          <w:kern w:val="2"/>
        </w:rPr>
        <w:t>33号楼1楼</w:t>
      </w:r>
      <w:r>
        <w:rPr>
          <w:kern w:val="2"/>
        </w:rPr>
        <w:t>保安值班处咨询</w:t>
      </w:r>
      <w:r>
        <w:rPr>
          <w:rFonts w:hint="eastAsia"/>
          <w:kern w:val="2"/>
        </w:rPr>
        <w:t>）</w:t>
      </w:r>
    </w:p>
    <w:sectPr>
      <w:headerReference r:id="rId3" w:type="default"/>
      <w:pgSz w:w="11906" w:h="16838"/>
      <w:pgMar w:top="1440" w:right="1800" w:bottom="1440" w:left="1800" w:header="850" w:footer="992" w:gutter="0"/>
      <w:cols w:space="720" w:num="1"/>
      <w:formProt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46252A9">
    <w:pPr>
      <w:pStyle w:val="7"/>
    </w:pPr>
    <w:r>
      <w:rPr>
        <w:rFonts w:hint="eastAsia"/>
        <w:b/>
        <w:kern w:val="2"/>
        <w:sz w:val="20"/>
      </w:rPr>
      <w:t>上课时间：上午9：00-12:10、下午14:00-17:10</w:t>
    </w: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hideSpellingErrors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2"/>
  </w:compat>
  <w:docVars>
    <w:docVar w:name="commondata" w:val="eyJoZGlkIjoiMjJlYjg1YTMwODhhMjdhOGY3OGM0MDZjZDMzZjFiNzgifQ=="/>
  </w:docVars>
  <w:rsids>
    <w:rsidRoot w:val="00314C38"/>
    <w:rsid w:val="00002017"/>
    <w:rsid w:val="000074D8"/>
    <w:rsid w:val="00013AFB"/>
    <w:rsid w:val="00020AD6"/>
    <w:rsid w:val="000244A7"/>
    <w:rsid w:val="00057B9E"/>
    <w:rsid w:val="000614C5"/>
    <w:rsid w:val="00063741"/>
    <w:rsid w:val="00063CEF"/>
    <w:rsid w:val="0006551D"/>
    <w:rsid w:val="0007394E"/>
    <w:rsid w:val="00075242"/>
    <w:rsid w:val="00082217"/>
    <w:rsid w:val="000845BD"/>
    <w:rsid w:val="00086A45"/>
    <w:rsid w:val="00095AA9"/>
    <w:rsid w:val="000A04C4"/>
    <w:rsid w:val="000A3A51"/>
    <w:rsid w:val="000A7766"/>
    <w:rsid w:val="000B6E0B"/>
    <w:rsid w:val="000C666A"/>
    <w:rsid w:val="000D0AF6"/>
    <w:rsid w:val="000D4BDA"/>
    <w:rsid w:val="000E2509"/>
    <w:rsid w:val="000E60ED"/>
    <w:rsid w:val="000F3959"/>
    <w:rsid w:val="000F548B"/>
    <w:rsid w:val="0010123C"/>
    <w:rsid w:val="00110C25"/>
    <w:rsid w:val="0012754D"/>
    <w:rsid w:val="00131B7A"/>
    <w:rsid w:val="00136CAC"/>
    <w:rsid w:val="00144157"/>
    <w:rsid w:val="0016005B"/>
    <w:rsid w:val="001608A9"/>
    <w:rsid w:val="00173C7C"/>
    <w:rsid w:val="00180A98"/>
    <w:rsid w:val="00180B16"/>
    <w:rsid w:val="00183034"/>
    <w:rsid w:val="00183175"/>
    <w:rsid w:val="00190574"/>
    <w:rsid w:val="001909F1"/>
    <w:rsid w:val="00194A03"/>
    <w:rsid w:val="001A66DF"/>
    <w:rsid w:val="001B20E4"/>
    <w:rsid w:val="001B3263"/>
    <w:rsid w:val="001B37EE"/>
    <w:rsid w:val="001C33B1"/>
    <w:rsid w:val="001C5A0F"/>
    <w:rsid w:val="001D4A27"/>
    <w:rsid w:val="00214E5F"/>
    <w:rsid w:val="00217274"/>
    <w:rsid w:val="0021771C"/>
    <w:rsid w:val="00221A2E"/>
    <w:rsid w:val="00222CEC"/>
    <w:rsid w:val="002234D2"/>
    <w:rsid w:val="002318F2"/>
    <w:rsid w:val="0023657E"/>
    <w:rsid w:val="00237B67"/>
    <w:rsid w:val="00247064"/>
    <w:rsid w:val="00247701"/>
    <w:rsid w:val="0025267F"/>
    <w:rsid w:val="00252A92"/>
    <w:rsid w:val="002539E3"/>
    <w:rsid w:val="00274A39"/>
    <w:rsid w:val="00285A82"/>
    <w:rsid w:val="00290EB8"/>
    <w:rsid w:val="0029380B"/>
    <w:rsid w:val="00296033"/>
    <w:rsid w:val="002A08CB"/>
    <w:rsid w:val="002B7D98"/>
    <w:rsid w:val="002B7EF1"/>
    <w:rsid w:val="002C0CE3"/>
    <w:rsid w:val="002C2587"/>
    <w:rsid w:val="002C361F"/>
    <w:rsid w:val="002C4E22"/>
    <w:rsid w:val="002D0F68"/>
    <w:rsid w:val="002E0961"/>
    <w:rsid w:val="002E6478"/>
    <w:rsid w:val="003010BB"/>
    <w:rsid w:val="003062B0"/>
    <w:rsid w:val="00314C38"/>
    <w:rsid w:val="00316797"/>
    <w:rsid w:val="003178E9"/>
    <w:rsid w:val="00317C71"/>
    <w:rsid w:val="00320291"/>
    <w:rsid w:val="003203C4"/>
    <w:rsid w:val="003236BD"/>
    <w:rsid w:val="00332CE2"/>
    <w:rsid w:val="00334DEB"/>
    <w:rsid w:val="003369F8"/>
    <w:rsid w:val="00337C27"/>
    <w:rsid w:val="00341A49"/>
    <w:rsid w:val="00341BDB"/>
    <w:rsid w:val="00356BD5"/>
    <w:rsid w:val="00360AEA"/>
    <w:rsid w:val="00363454"/>
    <w:rsid w:val="00364771"/>
    <w:rsid w:val="0036717B"/>
    <w:rsid w:val="0037630C"/>
    <w:rsid w:val="00376F1F"/>
    <w:rsid w:val="003779CB"/>
    <w:rsid w:val="0038026D"/>
    <w:rsid w:val="00382007"/>
    <w:rsid w:val="003868CE"/>
    <w:rsid w:val="00391365"/>
    <w:rsid w:val="003968AB"/>
    <w:rsid w:val="003A4C57"/>
    <w:rsid w:val="003B4907"/>
    <w:rsid w:val="003C38FE"/>
    <w:rsid w:val="003C5F87"/>
    <w:rsid w:val="003D00E4"/>
    <w:rsid w:val="003E65F5"/>
    <w:rsid w:val="003F32AD"/>
    <w:rsid w:val="003F7928"/>
    <w:rsid w:val="004053AE"/>
    <w:rsid w:val="00412C5C"/>
    <w:rsid w:val="00412E1C"/>
    <w:rsid w:val="00435B27"/>
    <w:rsid w:val="004430A2"/>
    <w:rsid w:val="00445F49"/>
    <w:rsid w:val="00456908"/>
    <w:rsid w:val="00475E46"/>
    <w:rsid w:val="00476542"/>
    <w:rsid w:val="00480779"/>
    <w:rsid w:val="00487AF0"/>
    <w:rsid w:val="00495503"/>
    <w:rsid w:val="004A025B"/>
    <w:rsid w:val="004B3D18"/>
    <w:rsid w:val="004B5AB2"/>
    <w:rsid w:val="004C257D"/>
    <w:rsid w:val="004C745C"/>
    <w:rsid w:val="004D0D57"/>
    <w:rsid w:val="004D56CF"/>
    <w:rsid w:val="004D6973"/>
    <w:rsid w:val="004E1229"/>
    <w:rsid w:val="004E21F3"/>
    <w:rsid w:val="004F3B72"/>
    <w:rsid w:val="004F7B3A"/>
    <w:rsid w:val="00502A25"/>
    <w:rsid w:val="00515AEB"/>
    <w:rsid w:val="005177F9"/>
    <w:rsid w:val="005178E5"/>
    <w:rsid w:val="005244EB"/>
    <w:rsid w:val="00530914"/>
    <w:rsid w:val="00542EFE"/>
    <w:rsid w:val="00543630"/>
    <w:rsid w:val="005436D6"/>
    <w:rsid w:val="00543C60"/>
    <w:rsid w:val="00556867"/>
    <w:rsid w:val="00573493"/>
    <w:rsid w:val="005810F5"/>
    <w:rsid w:val="005A73D1"/>
    <w:rsid w:val="005C08DF"/>
    <w:rsid w:val="005C5B80"/>
    <w:rsid w:val="005C5CE3"/>
    <w:rsid w:val="005C5E55"/>
    <w:rsid w:val="005E4873"/>
    <w:rsid w:val="005E4D41"/>
    <w:rsid w:val="005F524F"/>
    <w:rsid w:val="005F6F8C"/>
    <w:rsid w:val="0060426B"/>
    <w:rsid w:val="00613A63"/>
    <w:rsid w:val="00620CD6"/>
    <w:rsid w:val="00625A28"/>
    <w:rsid w:val="00635646"/>
    <w:rsid w:val="0063620A"/>
    <w:rsid w:val="00650F98"/>
    <w:rsid w:val="00656C1C"/>
    <w:rsid w:val="0066069F"/>
    <w:rsid w:val="00672D77"/>
    <w:rsid w:val="0068284D"/>
    <w:rsid w:val="0069130F"/>
    <w:rsid w:val="00692F84"/>
    <w:rsid w:val="00693789"/>
    <w:rsid w:val="006953F3"/>
    <w:rsid w:val="006959B2"/>
    <w:rsid w:val="00696595"/>
    <w:rsid w:val="006A0A1D"/>
    <w:rsid w:val="006B04D6"/>
    <w:rsid w:val="006C48AE"/>
    <w:rsid w:val="006D1C00"/>
    <w:rsid w:val="006D260B"/>
    <w:rsid w:val="006D71B4"/>
    <w:rsid w:val="006D7627"/>
    <w:rsid w:val="006E29A3"/>
    <w:rsid w:val="006E35D0"/>
    <w:rsid w:val="006F29CC"/>
    <w:rsid w:val="006F48A8"/>
    <w:rsid w:val="00702C1A"/>
    <w:rsid w:val="00737388"/>
    <w:rsid w:val="00747189"/>
    <w:rsid w:val="00763C87"/>
    <w:rsid w:val="007673D4"/>
    <w:rsid w:val="0077218D"/>
    <w:rsid w:val="0077759D"/>
    <w:rsid w:val="0079555B"/>
    <w:rsid w:val="00797BEE"/>
    <w:rsid w:val="007A40A6"/>
    <w:rsid w:val="007B6677"/>
    <w:rsid w:val="007C0197"/>
    <w:rsid w:val="007C0E21"/>
    <w:rsid w:val="007C1134"/>
    <w:rsid w:val="007C33FE"/>
    <w:rsid w:val="00801293"/>
    <w:rsid w:val="0080360E"/>
    <w:rsid w:val="00810B7F"/>
    <w:rsid w:val="00812008"/>
    <w:rsid w:val="00815877"/>
    <w:rsid w:val="00824863"/>
    <w:rsid w:val="00830D84"/>
    <w:rsid w:val="0085250A"/>
    <w:rsid w:val="00860EED"/>
    <w:rsid w:val="00861D72"/>
    <w:rsid w:val="00862EE1"/>
    <w:rsid w:val="00865762"/>
    <w:rsid w:val="008870C3"/>
    <w:rsid w:val="008926E8"/>
    <w:rsid w:val="008A623E"/>
    <w:rsid w:val="008B164F"/>
    <w:rsid w:val="008B79A2"/>
    <w:rsid w:val="008C2638"/>
    <w:rsid w:val="008C623F"/>
    <w:rsid w:val="008D5D7B"/>
    <w:rsid w:val="008D75CA"/>
    <w:rsid w:val="008E228F"/>
    <w:rsid w:val="008E439E"/>
    <w:rsid w:val="008F7A35"/>
    <w:rsid w:val="00901F3B"/>
    <w:rsid w:val="0091259A"/>
    <w:rsid w:val="00917D09"/>
    <w:rsid w:val="0092221E"/>
    <w:rsid w:val="00941B25"/>
    <w:rsid w:val="00950DA3"/>
    <w:rsid w:val="00952B57"/>
    <w:rsid w:val="00954AA4"/>
    <w:rsid w:val="009552DA"/>
    <w:rsid w:val="00957493"/>
    <w:rsid w:val="0095782B"/>
    <w:rsid w:val="009643F7"/>
    <w:rsid w:val="0096708F"/>
    <w:rsid w:val="00967D0D"/>
    <w:rsid w:val="009737FD"/>
    <w:rsid w:val="00974AF4"/>
    <w:rsid w:val="009858AC"/>
    <w:rsid w:val="009A7122"/>
    <w:rsid w:val="009B381E"/>
    <w:rsid w:val="009D0CAC"/>
    <w:rsid w:val="009D63D6"/>
    <w:rsid w:val="009E2CCA"/>
    <w:rsid w:val="009E413E"/>
    <w:rsid w:val="009E63D0"/>
    <w:rsid w:val="009F0CB7"/>
    <w:rsid w:val="009F2381"/>
    <w:rsid w:val="009F56CF"/>
    <w:rsid w:val="009F5ACA"/>
    <w:rsid w:val="009F72D8"/>
    <w:rsid w:val="00A0149D"/>
    <w:rsid w:val="00A01CD7"/>
    <w:rsid w:val="00A02EA2"/>
    <w:rsid w:val="00A0516C"/>
    <w:rsid w:val="00A074F0"/>
    <w:rsid w:val="00A15C4C"/>
    <w:rsid w:val="00A16525"/>
    <w:rsid w:val="00A206F1"/>
    <w:rsid w:val="00A270A1"/>
    <w:rsid w:val="00A41D8A"/>
    <w:rsid w:val="00A51E6E"/>
    <w:rsid w:val="00A551C7"/>
    <w:rsid w:val="00A551D5"/>
    <w:rsid w:val="00A55B64"/>
    <w:rsid w:val="00A56C59"/>
    <w:rsid w:val="00A73FF0"/>
    <w:rsid w:val="00A76366"/>
    <w:rsid w:val="00A776E5"/>
    <w:rsid w:val="00A86893"/>
    <w:rsid w:val="00A93148"/>
    <w:rsid w:val="00AA2325"/>
    <w:rsid w:val="00AB3982"/>
    <w:rsid w:val="00AC447B"/>
    <w:rsid w:val="00AD3636"/>
    <w:rsid w:val="00AD75DD"/>
    <w:rsid w:val="00AE326D"/>
    <w:rsid w:val="00AF50AA"/>
    <w:rsid w:val="00B02CAD"/>
    <w:rsid w:val="00B041E6"/>
    <w:rsid w:val="00B04D28"/>
    <w:rsid w:val="00B06A77"/>
    <w:rsid w:val="00B12BB8"/>
    <w:rsid w:val="00B1539F"/>
    <w:rsid w:val="00B23C1C"/>
    <w:rsid w:val="00B279CC"/>
    <w:rsid w:val="00B33608"/>
    <w:rsid w:val="00B34990"/>
    <w:rsid w:val="00B35B5F"/>
    <w:rsid w:val="00B4083E"/>
    <w:rsid w:val="00B41884"/>
    <w:rsid w:val="00B5120C"/>
    <w:rsid w:val="00B57F79"/>
    <w:rsid w:val="00B64817"/>
    <w:rsid w:val="00B65236"/>
    <w:rsid w:val="00B66329"/>
    <w:rsid w:val="00B858EC"/>
    <w:rsid w:val="00B97A79"/>
    <w:rsid w:val="00BA09E4"/>
    <w:rsid w:val="00BB340C"/>
    <w:rsid w:val="00BC249C"/>
    <w:rsid w:val="00BC50B8"/>
    <w:rsid w:val="00BD0E02"/>
    <w:rsid w:val="00BD1647"/>
    <w:rsid w:val="00BD29B7"/>
    <w:rsid w:val="00BE3F4D"/>
    <w:rsid w:val="00BE483B"/>
    <w:rsid w:val="00BF342F"/>
    <w:rsid w:val="00C01CBE"/>
    <w:rsid w:val="00C068CC"/>
    <w:rsid w:val="00C107C3"/>
    <w:rsid w:val="00C12198"/>
    <w:rsid w:val="00C154FA"/>
    <w:rsid w:val="00C1749A"/>
    <w:rsid w:val="00C2409E"/>
    <w:rsid w:val="00C24338"/>
    <w:rsid w:val="00C32434"/>
    <w:rsid w:val="00C42924"/>
    <w:rsid w:val="00C46883"/>
    <w:rsid w:val="00C51E19"/>
    <w:rsid w:val="00C55432"/>
    <w:rsid w:val="00C55AD8"/>
    <w:rsid w:val="00C66100"/>
    <w:rsid w:val="00C74FB2"/>
    <w:rsid w:val="00C76C08"/>
    <w:rsid w:val="00C935ED"/>
    <w:rsid w:val="00C94C49"/>
    <w:rsid w:val="00CA7066"/>
    <w:rsid w:val="00CB2ACD"/>
    <w:rsid w:val="00CB2D29"/>
    <w:rsid w:val="00CB6C80"/>
    <w:rsid w:val="00CB77A4"/>
    <w:rsid w:val="00CD5BA4"/>
    <w:rsid w:val="00CE38CA"/>
    <w:rsid w:val="00CE38F9"/>
    <w:rsid w:val="00CE7E2C"/>
    <w:rsid w:val="00CF0526"/>
    <w:rsid w:val="00D07480"/>
    <w:rsid w:val="00D168C5"/>
    <w:rsid w:val="00D16C1E"/>
    <w:rsid w:val="00D20E4A"/>
    <w:rsid w:val="00D305A5"/>
    <w:rsid w:val="00D41A4F"/>
    <w:rsid w:val="00D50141"/>
    <w:rsid w:val="00D51F2C"/>
    <w:rsid w:val="00D55D5A"/>
    <w:rsid w:val="00D632B5"/>
    <w:rsid w:val="00D73ABF"/>
    <w:rsid w:val="00D77E4B"/>
    <w:rsid w:val="00D94469"/>
    <w:rsid w:val="00D952B5"/>
    <w:rsid w:val="00DA4869"/>
    <w:rsid w:val="00DC11FC"/>
    <w:rsid w:val="00DC5CAA"/>
    <w:rsid w:val="00DD0C26"/>
    <w:rsid w:val="00DD2C94"/>
    <w:rsid w:val="00E02C1E"/>
    <w:rsid w:val="00E11A01"/>
    <w:rsid w:val="00E33341"/>
    <w:rsid w:val="00E37E19"/>
    <w:rsid w:val="00E46D04"/>
    <w:rsid w:val="00E63A53"/>
    <w:rsid w:val="00E64E10"/>
    <w:rsid w:val="00E72F2B"/>
    <w:rsid w:val="00E75990"/>
    <w:rsid w:val="00E87AEF"/>
    <w:rsid w:val="00E94AAA"/>
    <w:rsid w:val="00ED6F45"/>
    <w:rsid w:val="00ED7DF9"/>
    <w:rsid w:val="00EE15D1"/>
    <w:rsid w:val="00EF0ABA"/>
    <w:rsid w:val="00EF2B57"/>
    <w:rsid w:val="00EF2E31"/>
    <w:rsid w:val="00EF4C13"/>
    <w:rsid w:val="00EF5448"/>
    <w:rsid w:val="00F142D8"/>
    <w:rsid w:val="00F17479"/>
    <w:rsid w:val="00F42F80"/>
    <w:rsid w:val="00F43802"/>
    <w:rsid w:val="00F43B3D"/>
    <w:rsid w:val="00F47118"/>
    <w:rsid w:val="00F5103C"/>
    <w:rsid w:val="00F547B8"/>
    <w:rsid w:val="00F727A6"/>
    <w:rsid w:val="00F74714"/>
    <w:rsid w:val="00F74E07"/>
    <w:rsid w:val="00F7509D"/>
    <w:rsid w:val="00F750EB"/>
    <w:rsid w:val="00F81762"/>
    <w:rsid w:val="00F865C2"/>
    <w:rsid w:val="00F921DF"/>
    <w:rsid w:val="00FB03C9"/>
    <w:rsid w:val="00FC40D7"/>
    <w:rsid w:val="00FE0663"/>
    <w:rsid w:val="00FE0AD1"/>
    <w:rsid w:val="00FE20F2"/>
    <w:rsid w:val="00FF5AC4"/>
    <w:rsid w:val="01564452"/>
    <w:rsid w:val="054059B4"/>
    <w:rsid w:val="055A45AB"/>
    <w:rsid w:val="09C546B4"/>
    <w:rsid w:val="0BED6215"/>
    <w:rsid w:val="15FD2BF6"/>
    <w:rsid w:val="1C1F1796"/>
    <w:rsid w:val="1CCF6330"/>
    <w:rsid w:val="1CED59BA"/>
    <w:rsid w:val="1DCA20AB"/>
    <w:rsid w:val="1DCD2970"/>
    <w:rsid w:val="2151739A"/>
    <w:rsid w:val="224E6A30"/>
    <w:rsid w:val="22D925BE"/>
    <w:rsid w:val="254C6870"/>
    <w:rsid w:val="25DF4391"/>
    <w:rsid w:val="2E562DA1"/>
    <w:rsid w:val="2ED16C2E"/>
    <w:rsid w:val="2FB614B6"/>
    <w:rsid w:val="33BBB9DC"/>
    <w:rsid w:val="346F58C9"/>
    <w:rsid w:val="380F25D1"/>
    <w:rsid w:val="38E14770"/>
    <w:rsid w:val="3BB3479B"/>
    <w:rsid w:val="3D324D36"/>
    <w:rsid w:val="43413334"/>
    <w:rsid w:val="443D3AFC"/>
    <w:rsid w:val="4A1E5E58"/>
    <w:rsid w:val="4F737CAA"/>
    <w:rsid w:val="56CE4A87"/>
    <w:rsid w:val="586C4558"/>
    <w:rsid w:val="5A42064C"/>
    <w:rsid w:val="5B2B1FDE"/>
    <w:rsid w:val="5B5A0EA6"/>
    <w:rsid w:val="5C4D69FA"/>
    <w:rsid w:val="6BD400D3"/>
    <w:rsid w:val="6D6FCDBC"/>
    <w:rsid w:val="716FF51F"/>
    <w:rsid w:val="72B03567"/>
    <w:rsid w:val="739D7F53"/>
    <w:rsid w:val="7678B203"/>
    <w:rsid w:val="7BFB35E5"/>
    <w:rsid w:val="7F5C7252"/>
    <w:rsid w:val="FF7D7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nhideWhenUsed="0" w:uiPriority="0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qFormat="1" w:unhideWhenUsed="0" w:uiPriority="0" w:semiHidden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1"/>
      <w:szCs w:val="24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suppressLineNumbers/>
      <w:spacing w:before="120" w:after="120"/>
    </w:pPr>
    <w:rPr>
      <w:rFonts w:cs="Mangal"/>
      <w:i/>
      <w:iCs/>
      <w:sz w:val="24"/>
    </w:rPr>
  </w:style>
  <w:style w:type="paragraph" w:styleId="3">
    <w:name w:val="annotation text"/>
    <w:basedOn w:val="1"/>
    <w:link w:val="16"/>
    <w:qFormat/>
    <w:uiPriority w:val="0"/>
    <w:pPr>
      <w:jc w:val="left"/>
    </w:pPr>
  </w:style>
  <w:style w:type="paragraph" w:styleId="4">
    <w:name w:val="Body Text"/>
    <w:basedOn w:val="1"/>
    <w:qFormat/>
    <w:uiPriority w:val="0"/>
    <w:pPr>
      <w:spacing w:after="140" w:line="288" w:lineRule="auto"/>
    </w:pPr>
  </w:style>
  <w:style w:type="paragraph" w:styleId="5">
    <w:name w:val="Balloon Text"/>
    <w:basedOn w:val="1"/>
    <w:link w:val="15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qFormat/>
    <w:uiPriority w:val="0"/>
    <w:pPr>
      <w:pBdr>
        <w:bottom w:val="single" w:color="00000A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List"/>
    <w:basedOn w:val="4"/>
    <w:qFormat/>
    <w:uiPriority w:val="0"/>
    <w:rPr>
      <w:rFonts w:cs="Mangal"/>
    </w:rPr>
  </w:style>
  <w:style w:type="paragraph" w:styleId="9">
    <w:name w:val="annotation subject"/>
    <w:basedOn w:val="3"/>
    <w:next w:val="3"/>
    <w:link w:val="17"/>
    <w:qFormat/>
    <w:uiPriority w:val="0"/>
    <w:rPr>
      <w:b/>
      <w:bCs/>
    </w:rPr>
  </w:style>
  <w:style w:type="table" w:styleId="11">
    <w:name w:val="Table Grid"/>
    <w:basedOn w:val="10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annotation reference"/>
    <w:basedOn w:val="12"/>
    <w:qFormat/>
    <w:uiPriority w:val="0"/>
    <w:rPr>
      <w:sz w:val="21"/>
      <w:szCs w:val="21"/>
    </w:rPr>
  </w:style>
  <w:style w:type="character" w:customStyle="1" w:styleId="14">
    <w:name w:val="页眉 字符"/>
    <w:basedOn w:val="12"/>
    <w:link w:val="7"/>
    <w:qFormat/>
    <w:uiPriority w:val="0"/>
    <w:rPr>
      <w:sz w:val="18"/>
      <w:szCs w:val="18"/>
    </w:rPr>
  </w:style>
  <w:style w:type="character" w:customStyle="1" w:styleId="15">
    <w:name w:val="批注框文本 字符"/>
    <w:basedOn w:val="12"/>
    <w:link w:val="5"/>
    <w:qFormat/>
    <w:uiPriority w:val="0"/>
    <w:rPr>
      <w:sz w:val="18"/>
      <w:szCs w:val="18"/>
    </w:rPr>
  </w:style>
  <w:style w:type="character" w:customStyle="1" w:styleId="16">
    <w:name w:val="批注文字 字符"/>
    <w:basedOn w:val="12"/>
    <w:link w:val="3"/>
    <w:qFormat/>
    <w:uiPriority w:val="0"/>
    <w:rPr>
      <w:sz w:val="18"/>
      <w:szCs w:val="18"/>
    </w:rPr>
  </w:style>
  <w:style w:type="character" w:customStyle="1" w:styleId="17">
    <w:name w:val="批注主题 字符"/>
    <w:basedOn w:val="12"/>
    <w:link w:val="9"/>
    <w:qFormat/>
    <w:uiPriority w:val="0"/>
    <w:rPr>
      <w:sz w:val="21"/>
      <w:szCs w:val="24"/>
    </w:rPr>
  </w:style>
  <w:style w:type="character" w:customStyle="1" w:styleId="18">
    <w:name w:val="批注主题 Char"/>
    <w:basedOn w:val="17"/>
    <w:qFormat/>
    <w:uiPriority w:val="0"/>
    <w:rPr>
      <w:b/>
      <w:bCs/>
      <w:sz w:val="21"/>
      <w:szCs w:val="24"/>
    </w:rPr>
  </w:style>
  <w:style w:type="character" w:customStyle="1" w:styleId="19">
    <w:name w:val="ListLabel 1"/>
    <w:qFormat/>
    <w:uiPriority w:val="0"/>
    <w:rPr>
      <w:rFonts w:ascii="宋体" w:hAnsi="宋体"/>
      <w:b/>
      <w:color w:val="00000A"/>
      <w:sz w:val="24"/>
    </w:rPr>
  </w:style>
  <w:style w:type="paragraph" w:customStyle="1" w:styleId="20">
    <w:name w:val="标题样式"/>
    <w:basedOn w:val="1"/>
    <w:next w:val="4"/>
    <w:qFormat/>
    <w:uiPriority w:val="0"/>
    <w:pPr>
      <w:keepNext/>
      <w:spacing w:before="240" w:after="120"/>
    </w:pPr>
    <w:rPr>
      <w:rFonts w:ascii="Arial" w:hAnsi="Arial" w:eastAsia="微软雅黑" w:cs="Mangal"/>
      <w:sz w:val="28"/>
      <w:szCs w:val="28"/>
    </w:rPr>
  </w:style>
  <w:style w:type="paragraph" w:customStyle="1" w:styleId="21">
    <w:name w:val="索引"/>
    <w:basedOn w:val="1"/>
    <w:qFormat/>
    <w:uiPriority w:val="0"/>
    <w:pPr>
      <w:suppressLineNumbers/>
    </w:pPr>
    <w:rPr>
      <w:rFonts w:cs="Mangal"/>
    </w:rPr>
  </w:style>
  <w:style w:type="paragraph" w:styleId="22">
    <w:name w:val="List Paragraph"/>
    <w:basedOn w:val="1"/>
    <w:qFormat/>
    <w:uiPriority w:val="34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831</Words>
  <Characters>1105</Characters>
  <Lines>8</Lines>
  <Paragraphs>2</Paragraphs>
  <TotalTime>0</TotalTime>
  <ScaleCrop>false</ScaleCrop>
  <LinksUpToDate>false</LinksUpToDate>
  <CharactersWithSpaces>1144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2020-12-14T15:21:00Z</dcterms:created>
  <dc:creator>User</dc:creator>
  <cp:lastModifiedBy>石金叶</cp:lastModifiedBy>
  <cp:lastPrinted>2024-08-23T02:33:00Z</cp:lastPrinted>
  <dcterms:modified xsi:type="dcterms:W3CDTF">2024-09-13T02:28:53Z</dcterms:modified>
  <cp:revision>151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china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2052-12.1.0.17857</vt:lpwstr>
  </property>
  <property fmtid="{D5CDD505-2E9C-101B-9397-08002B2CF9AE}" pid="10" name="ICV">
    <vt:lpwstr>411FC571DB164CDBACB13B19E406AB18_12</vt:lpwstr>
  </property>
</Properties>
</file>