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D7AC34" w14:textId="3FFA59C7" w:rsidR="0077143C" w:rsidRDefault="00F46F38">
      <w:pPr>
        <w:spacing w:line="600" w:lineRule="exact"/>
        <w:jc w:val="center"/>
        <w:rPr>
          <w:b/>
          <w:sz w:val="36"/>
          <w:szCs w:val="36"/>
        </w:rPr>
      </w:pPr>
      <w:r w:rsidRPr="00F46F38">
        <w:rPr>
          <w:rFonts w:hint="eastAsia"/>
          <w:b/>
          <w:sz w:val="36"/>
          <w:szCs w:val="36"/>
        </w:rPr>
        <w:t>一种文本上下文动态重构方法</w:t>
      </w:r>
    </w:p>
    <w:p w14:paraId="3DF606BB" w14:textId="77777777" w:rsidR="0077143C" w:rsidRDefault="0077143C">
      <w:pPr>
        <w:spacing w:line="600" w:lineRule="exact"/>
        <w:rPr>
          <w:b/>
          <w:sz w:val="28"/>
          <w:szCs w:val="28"/>
        </w:rPr>
      </w:pPr>
      <w:r>
        <w:rPr>
          <w:b/>
          <w:sz w:val="28"/>
          <w:szCs w:val="28"/>
        </w:rPr>
        <w:t>技术领域</w:t>
      </w:r>
    </w:p>
    <w:p w14:paraId="226D047C" w14:textId="15107703" w:rsidR="0077143C" w:rsidRDefault="0077143C">
      <w:pPr>
        <w:spacing w:line="600" w:lineRule="exact"/>
        <w:ind w:firstLine="570"/>
        <w:rPr>
          <w:sz w:val="28"/>
          <w:szCs w:val="28"/>
        </w:rPr>
      </w:pPr>
      <w:r>
        <w:rPr>
          <w:sz w:val="28"/>
          <w:szCs w:val="28"/>
        </w:rPr>
        <w:t>本发明涉及</w:t>
      </w:r>
      <w:r w:rsidR="00F46F38" w:rsidRPr="00F46F38">
        <w:rPr>
          <w:rFonts w:hint="eastAsia"/>
          <w:bCs/>
          <w:sz w:val="28"/>
          <w:szCs w:val="28"/>
        </w:rPr>
        <w:t>自然语言处理与检索增强生成</w:t>
      </w:r>
      <w:r w:rsidR="00F46F38">
        <w:rPr>
          <w:bCs/>
          <w:sz w:val="28"/>
          <w:szCs w:val="28"/>
        </w:rPr>
        <w:t>（</w:t>
      </w:r>
      <w:r w:rsidR="00F46F38" w:rsidRPr="00F46F38">
        <w:rPr>
          <w:bCs/>
          <w:sz w:val="28"/>
          <w:szCs w:val="28"/>
        </w:rPr>
        <w:t>RAG</w:t>
      </w:r>
      <w:r w:rsidR="00F46F38">
        <w:rPr>
          <w:bCs/>
          <w:sz w:val="28"/>
          <w:szCs w:val="28"/>
        </w:rPr>
        <w:t>）</w:t>
      </w:r>
      <w:r w:rsidR="00260757" w:rsidRPr="00260757">
        <w:rPr>
          <w:rFonts w:hint="eastAsia"/>
          <w:bCs/>
          <w:sz w:val="28"/>
          <w:szCs w:val="28"/>
        </w:rPr>
        <w:t>系统</w:t>
      </w:r>
      <w:r>
        <w:rPr>
          <w:rFonts w:hint="eastAsia"/>
          <w:sz w:val="28"/>
          <w:szCs w:val="28"/>
        </w:rPr>
        <w:t>的技术领域，尤其是指</w:t>
      </w:r>
      <w:r w:rsidR="00F46F38" w:rsidRPr="00F46F38">
        <w:rPr>
          <w:rFonts w:hint="eastAsia"/>
          <w:color w:val="000000"/>
          <w:sz w:val="28"/>
          <w:szCs w:val="28"/>
        </w:rPr>
        <w:t>一种文本上下文动态重构方法</w:t>
      </w:r>
      <w:r>
        <w:rPr>
          <w:sz w:val="28"/>
          <w:szCs w:val="28"/>
        </w:rPr>
        <w:t>。</w:t>
      </w:r>
    </w:p>
    <w:p w14:paraId="44EC7B39" w14:textId="77777777" w:rsidR="00F46F38" w:rsidRDefault="0077143C" w:rsidP="00F46F38">
      <w:pPr>
        <w:spacing w:line="600" w:lineRule="exact"/>
        <w:rPr>
          <w:b/>
          <w:sz w:val="28"/>
          <w:szCs w:val="28"/>
        </w:rPr>
      </w:pPr>
      <w:r>
        <w:rPr>
          <w:b/>
          <w:sz w:val="28"/>
          <w:szCs w:val="28"/>
        </w:rPr>
        <w:t>背景技术</w:t>
      </w:r>
    </w:p>
    <w:p w14:paraId="4632B7BF" w14:textId="5CB4AB0B" w:rsidR="00F46F38" w:rsidRPr="00F46F38" w:rsidRDefault="00F46F38" w:rsidP="00F46F38">
      <w:pPr>
        <w:spacing w:line="600" w:lineRule="exact"/>
        <w:ind w:firstLineChars="200" w:firstLine="560"/>
        <w:rPr>
          <w:b/>
          <w:sz w:val="28"/>
          <w:szCs w:val="28"/>
        </w:rPr>
      </w:pPr>
      <w:r w:rsidRPr="00F46F38">
        <w:rPr>
          <w:rFonts w:hint="eastAsia"/>
          <w:bCs/>
          <w:sz w:val="28"/>
          <w:szCs w:val="28"/>
        </w:rPr>
        <w:t>检索增强生成</w:t>
      </w:r>
      <w:r>
        <w:rPr>
          <w:bCs/>
          <w:sz w:val="28"/>
          <w:szCs w:val="28"/>
        </w:rPr>
        <w:t>（</w:t>
      </w:r>
      <w:r w:rsidRPr="00F46F38">
        <w:rPr>
          <w:bCs/>
          <w:sz w:val="28"/>
          <w:szCs w:val="28"/>
        </w:rPr>
        <w:t>RAG</w:t>
      </w:r>
      <w:r>
        <w:rPr>
          <w:bCs/>
          <w:sz w:val="28"/>
          <w:szCs w:val="28"/>
        </w:rPr>
        <w:t>）</w:t>
      </w:r>
      <w:r w:rsidRPr="00F46F38">
        <w:rPr>
          <w:rFonts w:hint="eastAsia"/>
          <w:bCs/>
          <w:sz w:val="28"/>
          <w:szCs w:val="28"/>
        </w:rPr>
        <w:t>技术作为大语言模型</w:t>
      </w:r>
      <w:r>
        <w:rPr>
          <w:bCs/>
          <w:sz w:val="28"/>
          <w:szCs w:val="28"/>
        </w:rPr>
        <w:t>（</w:t>
      </w:r>
      <w:r w:rsidRPr="00F46F38">
        <w:rPr>
          <w:bCs/>
          <w:sz w:val="28"/>
          <w:szCs w:val="28"/>
        </w:rPr>
        <w:t>LLM</w:t>
      </w:r>
      <w:r>
        <w:rPr>
          <w:bCs/>
          <w:sz w:val="28"/>
          <w:szCs w:val="28"/>
        </w:rPr>
        <w:t>）</w:t>
      </w:r>
      <w:r w:rsidRPr="00F46F38">
        <w:rPr>
          <w:rFonts w:hint="eastAsia"/>
          <w:bCs/>
          <w:sz w:val="28"/>
          <w:szCs w:val="28"/>
        </w:rPr>
        <w:t>应用的关键基础设施，已广泛应用于智能问答、知识检索、政策法规解读等领域。传统</w:t>
      </w:r>
      <w:r w:rsidRPr="00F46F38">
        <w:rPr>
          <w:bCs/>
          <w:sz w:val="28"/>
          <w:szCs w:val="28"/>
        </w:rPr>
        <w:t>RAG</w:t>
      </w:r>
      <w:r w:rsidRPr="00F46F38">
        <w:rPr>
          <w:rFonts w:hint="eastAsia"/>
          <w:bCs/>
          <w:sz w:val="28"/>
          <w:szCs w:val="28"/>
        </w:rPr>
        <w:t>系统的基本工作流程为：首先将原始文档切分为固定长度的文本片段，然后对各片段进行向量化编码并存入向量数据库；当用户发起查询时，系统将查询语句向量化并在向量库中检索语义相似度最高的片段，最后将检索结果作为上下文输入大语言模型生成回答。</w:t>
      </w:r>
    </w:p>
    <w:p w14:paraId="22BFE7F1" w14:textId="294FD6F9" w:rsidR="00F46F38" w:rsidRPr="00F46F38" w:rsidRDefault="00F46F38" w:rsidP="00F46F38">
      <w:pPr>
        <w:spacing w:line="600" w:lineRule="exact"/>
        <w:ind w:firstLineChars="200" w:firstLine="560"/>
        <w:rPr>
          <w:bCs/>
          <w:sz w:val="28"/>
          <w:szCs w:val="28"/>
        </w:rPr>
      </w:pPr>
      <w:r w:rsidRPr="00F46F38">
        <w:rPr>
          <w:rFonts w:hint="eastAsia"/>
          <w:bCs/>
          <w:sz w:val="28"/>
          <w:szCs w:val="28"/>
        </w:rPr>
        <w:t>传统</w:t>
      </w:r>
      <w:r w:rsidRPr="00F46F38">
        <w:rPr>
          <w:bCs/>
          <w:sz w:val="28"/>
          <w:szCs w:val="28"/>
        </w:rPr>
        <w:t>RAG</w:t>
      </w:r>
      <w:r w:rsidRPr="00F46F38">
        <w:rPr>
          <w:rFonts w:hint="eastAsia"/>
          <w:bCs/>
          <w:sz w:val="28"/>
          <w:szCs w:val="28"/>
        </w:rPr>
        <w:t>系统普遍存在</w:t>
      </w:r>
      <w:r w:rsidRPr="00F46F38">
        <w:rPr>
          <w:bCs/>
          <w:sz w:val="28"/>
          <w:szCs w:val="28"/>
        </w:rPr>
        <w:t>"</w:t>
      </w:r>
      <w:r w:rsidRPr="00F46F38">
        <w:rPr>
          <w:rFonts w:hint="eastAsia"/>
          <w:bCs/>
          <w:sz w:val="28"/>
          <w:szCs w:val="28"/>
        </w:rPr>
        <w:t>语义碎片化</w:t>
      </w:r>
      <w:r w:rsidRPr="00F46F38">
        <w:rPr>
          <w:bCs/>
          <w:sz w:val="28"/>
          <w:szCs w:val="28"/>
        </w:rPr>
        <w:t>"</w:t>
      </w:r>
      <w:r w:rsidRPr="00F46F38">
        <w:rPr>
          <w:rFonts w:hint="eastAsia"/>
          <w:bCs/>
          <w:sz w:val="28"/>
          <w:szCs w:val="28"/>
        </w:rPr>
        <w:t>问题，其根源在于文档切分策略与语义完整性之间的内在矛盾。具体表现为：固定长度切分的语义断裂，传统切分方法通常采用固定字符长度</w:t>
      </w:r>
      <w:r>
        <w:rPr>
          <w:bCs/>
          <w:sz w:val="28"/>
          <w:szCs w:val="28"/>
        </w:rPr>
        <w:t>（</w:t>
      </w:r>
      <w:r w:rsidRPr="00F46F38">
        <w:rPr>
          <w:rFonts w:hint="eastAsia"/>
          <w:bCs/>
          <w:sz w:val="28"/>
          <w:szCs w:val="28"/>
        </w:rPr>
        <w:t>如</w:t>
      </w:r>
      <w:r w:rsidRPr="00F46F38">
        <w:rPr>
          <w:bCs/>
          <w:sz w:val="28"/>
          <w:szCs w:val="28"/>
        </w:rPr>
        <w:t>500-1000</w:t>
      </w:r>
      <w:r w:rsidRPr="00F46F38">
        <w:rPr>
          <w:rFonts w:hint="eastAsia"/>
          <w:bCs/>
          <w:sz w:val="28"/>
          <w:szCs w:val="28"/>
        </w:rPr>
        <w:t>字符</w:t>
      </w:r>
      <w:r>
        <w:rPr>
          <w:bCs/>
          <w:sz w:val="28"/>
          <w:szCs w:val="28"/>
        </w:rPr>
        <w:t>）</w:t>
      </w:r>
      <w:r w:rsidRPr="00F46F38">
        <w:rPr>
          <w:rFonts w:hint="eastAsia"/>
          <w:bCs/>
          <w:sz w:val="28"/>
          <w:szCs w:val="28"/>
        </w:rPr>
        <w:t>作为切分边界，该边界与文档的语义边界</w:t>
      </w:r>
      <w:r>
        <w:rPr>
          <w:bCs/>
          <w:sz w:val="28"/>
          <w:szCs w:val="28"/>
        </w:rPr>
        <w:t>（</w:t>
      </w:r>
      <w:r w:rsidRPr="00F46F38">
        <w:rPr>
          <w:rFonts w:hint="eastAsia"/>
          <w:bCs/>
          <w:sz w:val="28"/>
          <w:szCs w:val="28"/>
        </w:rPr>
        <w:t>如段落边界、章节边界、条款边界</w:t>
      </w:r>
      <w:r>
        <w:rPr>
          <w:bCs/>
          <w:sz w:val="28"/>
          <w:szCs w:val="28"/>
        </w:rPr>
        <w:t>）</w:t>
      </w:r>
      <w:r w:rsidRPr="00F46F38">
        <w:rPr>
          <w:rFonts w:hint="eastAsia"/>
          <w:bCs/>
          <w:sz w:val="28"/>
          <w:szCs w:val="28"/>
        </w:rPr>
        <w:t>往往不一致，导致完整条款被切分到两个相邻片段中，关键信息可能恰好位于切分边界处而丢失；跨片段语义关联丢失，大量政策法规、技术规程文档采用层级结构组织内容，上位条款与下位条款之间存在引用、限定、补充等语义关联关系，传统切分方法无法保留这种层级语义关联；上下文依赖信息缺失，许多专业文档的关键信息具有强上下文依赖特性，传统</w:t>
      </w:r>
      <w:r w:rsidRPr="00F46F38">
        <w:rPr>
          <w:bCs/>
          <w:sz w:val="28"/>
          <w:szCs w:val="28"/>
        </w:rPr>
        <w:t>RAG</w:t>
      </w:r>
      <w:r w:rsidRPr="00F46F38">
        <w:rPr>
          <w:rFonts w:hint="eastAsia"/>
          <w:bCs/>
          <w:sz w:val="28"/>
          <w:szCs w:val="28"/>
        </w:rPr>
        <w:t>系统检索到的孤立片段往往缺乏前置或后继上下文信息。</w:t>
      </w:r>
    </w:p>
    <w:p w14:paraId="3731BBF4" w14:textId="719A1E69" w:rsidR="00F46F38" w:rsidRPr="00F46F38" w:rsidRDefault="00F46F38" w:rsidP="00F46F38">
      <w:pPr>
        <w:spacing w:line="600" w:lineRule="exact"/>
        <w:ind w:firstLineChars="200" w:firstLine="560"/>
        <w:rPr>
          <w:b/>
          <w:sz w:val="28"/>
          <w:szCs w:val="28"/>
        </w:rPr>
      </w:pPr>
      <w:r w:rsidRPr="00F46F38">
        <w:rPr>
          <w:rFonts w:hint="eastAsia"/>
          <w:bCs/>
          <w:sz w:val="28"/>
          <w:szCs w:val="28"/>
        </w:rPr>
        <w:t>除语义碎片化问题外，传统</w:t>
      </w:r>
      <w:r w:rsidRPr="00F46F38">
        <w:rPr>
          <w:bCs/>
          <w:sz w:val="28"/>
          <w:szCs w:val="28"/>
        </w:rPr>
        <w:t>RAG</w:t>
      </w:r>
      <w:r w:rsidRPr="00F46F38">
        <w:rPr>
          <w:rFonts w:hint="eastAsia"/>
          <w:bCs/>
          <w:sz w:val="28"/>
          <w:szCs w:val="28"/>
        </w:rPr>
        <w:t>系统还存在</w:t>
      </w:r>
      <w:r w:rsidRPr="00F46F38">
        <w:rPr>
          <w:bCs/>
          <w:sz w:val="28"/>
          <w:szCs w:val="28"/>
        </w:rPr>
        <w:t>"</w:t>
      </w:r>
      <w:r w:rsidRPr="00F46F38">
        <w:rPr>
          <w:rFonts w:hint="eastAsia"/>
          <w:bCs/>
          <w:sz w:val="28"/>
          <w:szCs w:val="28"/>
        </w:rPr>
        <w:t>逻辑上下文断裂</w:t>
      </w:r>
      <w:r w:rsidRPr="00F46F38">
        <w:rPr>
          <w:bCs/>
          <w:sz w:val="28"/>
          <w:szCs w:val="28"/>
        </w:rPr>
        <w:t>"</w:t>
      </w:r>
      <w:r w:rsidRPr="00F46F38">
        <w:rPr>
          <w:rFonts w:hint="eastAsia"/>
          <w:bCs/>
          <w:sz w:val="28"/>
          <w:szCs w:val="28"/>
        </w:rPr>
        <w:t>问题：检索片段与原文档的物理位置关联缺失，传统</w:t>
      </w:r>
      <w:r w:rsidRPr="00F46F38">
        <w:rPr>
          <w:bCs/>
          <w:sz w:val="28"/>
          <w:szCs w:val="28"/>
        </w:rPr>
        <w:t>RAG</w:t>
      </w:r>
      <w:r w:rsidRPr="00F46F38">
        <w:rPr>
          <w:rFonts w:hint="eastAsia"/>
          <w:bCs/>
          <w:sz w:val="28"/>
          <w:szCs w:val="28"/>
        </w:rPr>
        <w:t>系统的向量库仅存储片段内容与元数据</w:t>
      </w:r>
      <w:r>
        <w:rPr>
          <w:bCs/>
          <w:sz w:val="28"/>
          <w:szCs w:val="28"/>
        </w:rPr>
        <w:t>（</w:t>
      </w:r>
      <w:r w:rsidRPr="00F46F38">
        <w:rPr>
          <w:rFonts w:hint="eastAsia"/>
          <w:bCs/>
          <w:sz w:val="28"/>
          <w:szCs w:val="28"/>
        </w:rPr>
        <w:t>如文档名称</w:t>
      </w:r>
      <w:r>
        <w:rPr>
          <w:bCs/>
          <w:sz w:val="28"/>
          <w:szCs w:val="28"/>
        </w:rPr>
        <w:t>）</w:t>
      </w:r>
      <w:r w:rsidRPr="00F46F38">
        <w:rPr>
          <w:rFonts w:hint="eastAsia"/>
          <w:bCs/>
          <w:sz w:val="28"/>
          <w:szCs w:val="28"/>
        </w:rPr>
        <w:t>，不记录片段在原文档中的物理位置信息</w:t>
      </w:r>
      <w:r>
        <w:rPr>
          <w:bCs/>
          <w:sz w:val="28"/>
          <w:szCs w:val="28"/>
        </w:rPr>
        <w:t>（</w:t>
      </w:r>
      <w:r w:rsidRPr="00F46F38">
        <w:rPr>
          <w:rFonts w:hint="eastAsia"/>
          <w:bCs/>
          <w:sz w:val="28"/>
          <w:szCs w:val="28"/>
        </w:rPr>
        <w:t>如起始字符偏</w:t>
      </w:r>
      <w:r w:rsidRPr="00F46F38">
        <w:rPr>
          <w:rFonts w:hint="eastAsia"/>
          <w:bCs/>
          <w:sz w:val="28"/>
          <w:szCs w:val="28"/>
        </w:rPr>
        <w:lastRenderedPageBreak/>
        <w:t>移量</w:t>
      </w:r>
      <w:r>
        <w:rPr>
          <w:bCs/>
          <w:sz w:val="28"/>
          <w:szCs w:val="28"/>
        </w:rPr>
        <w:t>）</w:t>
      </w:r>
      <w:r w:rsidRPr="00F46F38">
        <w:rPr>
          <w:rFonts w:hint="eastAsia"/>
          <w:bCs/>
          <w:sz w:val="28"/>
          <w:szCs w:val="28"/>
        </w:rPr>
        <w:t>，无法定位片段在原文档中的确切位置；片段</w:t>
      </w:r>
      <w:r w:rsidRPr="00F46F38">
        <w:rPr>
          <w:bCs/>
          <w:sz w:val="28"/>
          <w:szCs w:val="28"/>
        </w:rPr>
        <w:t xml:space="preserve"> </w:t>
      </w:r>
      <w:r w:rsidRPr="00F46F38">
        <w:rPr>
          <w:rFonts w:hint="eastAsia"/>
          <w:bCs/>
          <w:sz w:val="28"/>
          <w:szCs w:val="28"/>
        </w:rPr>
        <w:t>间物理位置关系不可知，当检索命中多个片段时，传统系统无法判断这些片段在原文档中的物理位置关系；人工回溯原文成本高昂，用户需要通过关键词搜索等方式在原文档中人工定位检索结果，该过程耗时费力且容易遗漏关键信息。</w:t>
      </w:r>
    </w:p>
    <w:p w14:paraId="0A044A59" w14:textId="406612AE" w:rsidR="00F46F38" w:rsidRPr="00F46F38" w:rsidRDefault="00F46F38" w:rsidP="00F46F38">
      <w:pPr>
        <w:spacing w:line="600" w:lineRule="exact"/>
        <w:ind w:firstLineChars="200" w:firstLine="560"/>
        <w:rPr>
          <w:b/>
          <w:sz w:val="28"/>
          <w:szCs w:val="28"/>
        </w:rPr>
      </w:pPr>
      <w:r w:rsidRPr="00F46F38">
        <w:rPr>
          <w:rFonts w:hint="eastAsia"/>
          <w:bCs/>
          <w:sz w:val="28"/>
          <w:szCs w:val="28"/>
        </w:rPr>
        <w:t>部分现有技术尝试通过增加切片长度</w:t>
      </w:r>
      <w:r>
        <w:rPr>
          <w:bCs/>
          <w:sz w:val="28"/>
          <w:szCs w:val="28"/>
        </w:rPr>
        <w:t>（</w:t>
      </w:r>
      <w:r w:rsidRPr="00F46F38">
        <w:rPr>
          <w:rFonts w:hint="eastAsia"/>
          <w:bCs/>
          <w:sz w:val="28"/>
          <w:szCs w:val="28"/>
        </w:rPr>
        <w:t>如从</w:t>
      </w:r>
      <w:r w:rsidRPr="00F46F38">
        <w:rPr>
          <w:bCs/>
          <w:sz w:val="28"/>
          <w:szCs w:val="28"/>
        </w:rPr>
        <w:t>500</w:t>
      </w:r>
      <w:r w:rsidRPr="00F46F38">
        <w:rPr>
          <w:rFonts w:hint="eastAsia"/>
          <w:bCs/>
          <w:sz w:val="28"/>
          <w:szCs w:val="28"/>
        </w:rPr>
        <w:t>字符增加到</w:t>
      </w:r>
      <w:r w:rsidRPr="00F46F38">
        <w:rPr>
          <w:bCs/>
          <w:sz w:val="28"/>
          <w:szCs w:val="28"/>
        </w:rPr>
        <w:t>2000</w:t>
      </w:r>
      <w:r w:rsidRPr="00F46F38">
        <w:rPr>
          <w:rFonts w:hint="eastAsia"/>
          <w:bCs/>
          <w:sz w:val="28"/>
          <w:szCs w:val="28"/>
        </w:rPr>
        <w:t>字符</w:t>
      </w:r>
      <w:r>
        <w:rPr>
          <w:bCs/>
          <w:sz w:val="28"/>
          <w:szCs w:val="28"/>
        </w:rPr>
        <w:t>）</w:t>
      </w:r>
      <w:r w:rsidRPr="00F46F38">
        <w:rPr>
          <w:rFonts w:hint="eastAsia"/>
          <w:bCs/>
          <w:sz w:val="28"/>
          <w:szCs w:val="28"/>
        </w:rPr>
        <w:t>来缓解语义碎片化问题，但该方法存在根本性缺陷：语义边界问题依然存在，增加切片长度仅降低了被切分的概率，但未消除固定长度切分与语义边界不一致的本质矛盾；检索精度下降，切片长度增加导致单个切片包含更多异质内容，向量编码时语义聚焦度降低；</w:t>
      </w:r>
      <w:r w:rsidRPr="00F46F38">
        <w:rPr>
          <w:bCs/>
          <w:sz w:val="28"/>
          <w:szCs w:val="28"/>
        </w:rPr>
        <w:t>Token</w:t>
      </w:r>
      <w:r w:rsidRPr="00F46F38">
        <w:rPr>
          <w:rFonts w:hint="eastAsia"/>
          <w:bCs/>
          <w:sz w:val="28"/>
          <w:szCs w:val="28"/>
        </w:rPr>
        <w:t>消耗显著增加，长切片直接作为上下文输入大语言模型，导致</w:t>
      </w:r>
      <w:r w:rsidRPr="00F46F38">
        <w:rPr>
          <w:bCs/>
          <w:sz w:val="28"/>
          <w:szCs w:val="28"/>
        </w:rPr>
        <w:t>Token</w:t>
      </w:r>
      <w:r w:rsidRPr="00F46F38">
        <w:rPr>
          <w:rFonts w:hint="eastAsia"/>
          <w:bCs/>
          <w:sz w:val="28"/>
          <w:szCs w:val="28"/>
        </w:rPr>
        <w:t>消耗成倍增加；动态上下文需求无法满足，固定长切片无法根据检索需求动态调整上下文范围。</w:t>
      </w:r>
    </w:p>
    <w:p w14:paraId="61A4EF7A" w14:textId="75133C5E" w:rsidR="00F46F38" w:rsidRPr="00F46F38" w:rsidRDefault="00F46F38" w:rsidP="00F46F38">
      <w:pPr>
        <w:spacing w:line="600" w:lineRule="exact"/>
        <w:ind w:firstLineChars="200" w:firstLine="560"/>
        <w:rPr>
          <w:bCs/>
          <w:sz w:val="28"/>
          <w:szCs w:val="28"/>
        </w:rPr>
      </w:pPr>
      <w:r w:rsidRPr="00F46F38">
        <w:rPr>
          <w:rFonts w:hint="eastAsia"/>
          <w:bCs/>
          <w:sz w:val="28"/>
          <w:szCs w:val="28"/>
        </w:rPr>
        <w:t>现有检索增强生成系统中存在一种父子文档层级检索方案，该方案采用父子文档层级结构存储，检索子文档后返回父文档作为上下文。该方案存在以下本质缺陷：</w:t>
      </w:r>
      <w:r>
        <w:rPr>
          <w:rFonts w:hint="eastAsia"/>
          <w:bCs/>
          <w:sz w:val="28"/>
          <w:szCs w:val="28"/>
        </w:rPr>
        <w:t>1</w:t>
      </w:r>
      <w:r>
        <w:rPr>
          <w:rFonts w:hint="eastAsia"/>
          <w:bCs/>
          <w:sz w:val="28"/>
          <w:szCs w:val="28"/>
        </w:rPr>
        <w:t>、</w:t>
      </w:r>
      <w:r w:rsidRPr="00F46F38">
        <w:rPr>
          <w:rFonts w:hint="eastAsia"/>
          <w:bCs/>
          <w:sz w:val="28"/>
          <w:szCs w:val="28"/>
        </w:rPr>
        <w:t>需要预先定义文档的层级规则（如章节→段落），仅适用于具有明确层级结构的文档；</w:t>
      </w:r>
      <w:r>
        <w:rPr>
          <w:rFonts w:hint="eastAsia"/>
          <w:bCs/>
          <w:sz w:val="28"/>
          <w:szCs w:val="28"/>
        </w:rPr>
        <w:t>2</w:t>
      </w:r>
      <w:r>
        <w:rPr>
          <w:rFonts w:hint="eastAsia"/>
          <w:bCs/>
          <w:sz w:val="28"/>
          <w:szCs w:val="28"/>
        </w:rPr>
        <w:t>、</w:t>
      </w:r>
      <w:r w:rsidRPr="00F46F38">
        <w:rPr>
          <w:rFonts w:hint="eastAsia"/>
          <w:bCs/>
          <w:sz w:val="28"/>
          <w:szCs w:val="28"/>
        </w:rPr>
        <w:t>对于政策法规等采用条款编号而非章节层级组织的文档，无法自动识别层级关系；</w:t>
      </w:r>
      <w:r>
        <w:rPr>
          <w:rFonts w:hint="eastAsia"/>
          <w:bCs/>
          <w:sz w:val="28"/>
          <w:szCs w:val="28"/>
        </w:rPr>
        <w:t>3</w:t>
      </w:r>
      <w:r>
        <w:rPr>
          <w:rFonts w:hint="eastAsia"/>
          <w:bCs/>
          <w:sz w:val="28"/>
          <w:szCs w:val="28"/>
        </w:rPr>
        <w:t>、</w:t>
      </w:r>
      <w:r w:rsidRPr="00F46F38">
        <w:rPr>
          <w:rFonts w:hint="eastAsia"/>
          <w:bCs/>
          <w:sz w:val="28"/>
          <w:szCs w:val="28"/>
        </w:rPr>
        <w:t>上下文范围在预处理阶段固定，检索时不可动态调整；</w:t>
      </w:r>
      <w:r>
        <w:rPr>
          <w:rFonts w:hint="eastAsia"/>
          <w:bCs/>
          <w:sz w:val="28"/>
          <w:szCs w:val="28"/>
        </w:rPr>
        <w:t>4</w:t>
      </w:r>
      <w:r>
        <w:rPr>
          <w:rFonts w:hint="eastAsia"/>
          <w:bCs/>
          <w:sz w:val="28"/>
          <w:szCs w:val="28"/>
        </w:rPr>
        <w:t>、</w:t>
      </w:r>
      <w:r w:rsidRPr="00F46F38">
        <w:rPr>
          <w:rFonts w:hint="eastAsia"/>
          <w:bCs/>
          <w:sz w:val="28"/>
          <w:szCs w:val="28"/>
        </w:rPr>
        <w:t>不记录子文档在原文档中的物理偏移量信息，无法实现精确定位和回溯原文。</w:t>
      </w:r>
    </w:p>
    <w:p w14:paraId="7D82AF5C" w14:textId="77777777" w:rsidR="00F46F38" w:rsidRPr="00F46F38" w:rsidRDefault="00F46F38" w:rsidP="00F46F38">
      <w:pPr>
        <w:spacing w:line="600" w:lineRule="exact"/>
        <w:ind w:firstLineChars="200" w:firstLine="560"/>
        <w:rPr>
          <w:b/>
          <w:sz w:val="28"/>
          <w:szCs w:val="28"/>
        </w:rPr>
      </w:pPr>
      <w:r w:rsidRPr="00F46F38">
        <w:rPr>
          <w:rFonts w:hint="eastAsia"/>
          <w:bCs/>
          <w:sz w:val="28"/>
          <w:szCs w:val="28"/>
        </w:rPr>
        <w:t>向量数据库（如</w:t>
      </w:r>
      <w:r w:rsidRPr="00F46F38">
        <w:rPr>
          <w:bCs/>
          <w:sz w:val="28"/>
          <w:szCs w:val="28"/>
        </w:rPr>
        <w:t>Chroma</w:t>
      </w:r>
      <w:r w:rsidRPr="00F46F38">
        <w:rPr>
          <w:rFonts w:hint="eastAsia"/>
          <w:bCs/>
          <w:sz w:val="28"/>
          <w:szCs w:val="28"/>
        </w:rPr>
        <w:t>、</w:t>
      </w:r>
      <w:r w:rsidRPr="00F46F38">
        <w:rPr>
          <w:bCs/>
          <w:sz w:val="28"/>
          <w:szCs w:val="28"/>
        </w:rPr>
        <w:t>Pinecone</w:t>
      </w:r>
      <w:r w:rsidRPr="00F46F38">
        <w:rPr>
          <w:rFonts w:hint="eastAsia"/>
          <w:bCs/>
          <w:sz w:val="28"/>
          <w:szCs w:val="28"/>
        </w:rPr>
        <w:t>、</w:t>
      </w:r>
      <w:r w:rsidRPr="00F46F38">
        <w:rPr>
          <w:bCs/>
          <w:sz w:val="28"/>
          <w:szCs w:val="28"/>
        </w:rPr>
        <w:t>Milvus</w:t>
      </w:r>
      <w:r w:rsidRPr="00F46F38">
        <w:rPr>
          <w:rFonts w:hint="eastAsia"/>
          <w:bCs/>
          <w:sz w:val="28"/>
          <w:szCs w:val="28"/>
        </w:rPr>
        <w:t>）支持在</w:t>
      </w:r>
      <w:r w:rsidRPr="00F46F38">
        <w:rPr>
          <w:bCs/>
          <w:sz w:val="28"/>
          <w:szCs w:val="28"/>
        </w:rPr>
        <w:t>metadata</w:t>
      </w:r>
      <w:r w:rsidRPr="00F46F38">
        <w:rPr>
          <w:rFonts w:hint="eastAsia"/>
          <w:bCs/>
          <w:sz w:val="28"/>
          <w:szCs w:val="28"/>
        </w:rPr>
        <w:t>（元数据）字段存储任意自定义信息，部分方案尝试在</w:t>
      </w:r>
      <w:r w:rsidRPr="00F46F38">
        <w:rPr>
          <w:bCs/>
          <w:sz w:val="28"/>
          <w:szCs w:val="28"/>
        </w:rPr>
        <w:t>metadata</w:t>
      </w:r>
      <w:r w:rsidRPr="00F46F38">
        <w:rPr>
          <w:rFonts w:hint="eastAsia"/>
          <w:bCs/>
          <w:sz w:val="28"/>
          <w:szCs w:val="28"/>
        </w:rPr>
        <w:t>中记录分片的起始位置信息。但现有方案仅将该信息用于检索过滤或结果排序，未实现基于物理偏移量的动态上下文提取功能。检索结果仍仅返回预先切分的固定片段内容，无法在检索时刻根据物理位置实时从原文档中提取前驱后继文本块。</w:t>
      </w:r>
    </w:p>
    <w:p w14:paraId="5854CA0B" w14:textId="0E88C30C" w:rsidR="00F46F38" w:rsidRPr="00F46F38" w:rsidRDefault="00F46F38" w:rsidP="00F46F38">
      <w:pPr>
        <w:spacing w:line="600" w:lineRule="exact"/>
        <w:ind w:firstLineChars="200" w:firstLine="560"/>
        <w:rPr>
          <w:bCs/>
          <w:sz w:val="28"/>
          <w:szCs w:val="28"/>
        </w:rPr>
      </w:pPr>
      <w:r w:rsidRPr="00F46F38">
        <w:rPr>
          <w:bCs/>
          <w:sz w:val="28"/>
          <w:szCs w:val="28"/>
        </w:rPr>
        <w:t>Long-Context</w:t>
      </w:r>
      <w:r w:rsidRPr="00F46F38">
        <w:rPr>
          <w:rFonts w:hint="eastAsia"/>
          <w:bCs/>
          <w:sz w:val="28"/>
          <w:szCs w:val="28"/>
        </w:rPr>
        <w:t>大语言模型方案通过增加模型上下文窗口长度，将完整文档或</w:t>
      </w:r>
      <w:r w:rsidRPr="00F46F38">
        <w:rPr>
          <w:rFonts w:hint="eastAsia"/>
          <w:bCs/>
          <w:sz w:val="28"/>
          <w:szCs w:val="28"/>
        </w:rPr>
        <w:lastRenderedPageBreak/>
        <w:t>长切片直接输入模型处理。该方法虽然保留了文档完整性，但</w:t>
      </w:r>
      <w:r w:rsidRPr="00F46F38">
        <w:rPr>
          <w:bCs/>
          <w:sz w:val="28"/>
          <w:szCs w:val="28"/>
        </w:rPr>
        <w:t>Token</w:t>
      </w:r>
      <w:r w:rsidRPr="00F46F38">
        <w:rPr>
          <w:rFonts w:hint="eastAsia"/>
          <w:bCs/>
          <w:sz w:val="28"/>
          <w:szCs w:val="28"/>
        </w:rPr>
        <w:t>消耗随文档长度线性增长，单次检索成本显著增加；且固定长度的上下文输入无法根据检索场景需求动态调整，高置信度检索结果产生冗余上下文，低置信度检索结果可能缺乏必要上下文。</w:t>
      </w:r>
    </w:p>
    <w:p w14:paraId="3E4C5753" w14:textId="17AABDC5" w:rsidR="0077143C" w:rsidRPr="005A7AB9" w:rsidRDefault="00F46F38" w:rsidP="00F46F38">
      <w:pPr>
        <w:spacing w:line="600" w:lineRule="exact"/>
        <w:ind w:firstLineChars="200" w:firstLine="560"/>
        <w:rPr>
          <w:sz w:val="28"/>
          <w:szCs w:val="28"/>
        </w:rPr>
      </w:pPr>
      <w:r w:rsidRPr="00F46F38">
        <w:rPr>
          <w:rFonts w:hint="eastAsia"/>
          <w:bCs/>
          <w:sz w:val="28"/>
          <w:szCs w:val="28"/>
        </w:rPr>
        <w:t>综上所述，现有技术均无法同时满足：无需预设文档层级规则、支持检索时刻动态上下文重构、根据检索</w:t>
      </w:r>
      <w:proofErr w:type="gramStart"/>
      <w:r w:rsidRPr="00F46F38">
        <w:rPr>
          <w:rFonts w:hint="eastAsia"/>
          <w:bCs/>
          <w:sz w:val="28"/>
          <w:szCs w:val="28"/>
        </w:rPr>
        <w:t>置信度自适应</w:t>
      </w:r>
      <w:proofErr w:type="gramEnd"/>
      <w:r w:rsidRPr="00F46F38">
        <w:rPr>
          <w:rFonts w:hint="eastAsia"/>
          <w:bCs/>
          <w:sz w:val="28"/>
          <w:szCs w:val="28"/>
        </w:rPr>
        <w:t>调整上下文范围、实现语义分片与原文档的精确物理位置关联。需要一种新的技术方案解决上述问题。</w:t>
      </w:r>
    </w:p>
    <w:p w14:paraId="11BEE598" w14:textId="77777777" w:rsidR="0077143C" w:rsidRDefault="0077143C">
      <w:pPr>
        <w:spacing w:line="600" w:lineRule="exact"/>
        <w:rPr>
          <w:b/>
          <w:sz w:val="28"/>
          <w:szCs w:val="28"/>
        </w:rPr>
      </w:pPr>
      <w:r>
        <w:rPr>
          <w:b/>
          <w:sz w:val="28"/>
          <w:szCs w:val="28"/>
        </w:rPr>
        <w:t>发明内容</w:t>
      </w:r>
    </w:p>
    <w:p w14:paraId="637AB4E9" w14:textId="3C3AE21E" w:rsidR="0077143C" w:rsidRPr="00682120" w:rsidRDefault="0077143C" w:rsidP="00682120">
      <w:pPr>
        <w:spacing w:line="600" w:lineRule="exact"/>
        <w:ind w:firstLine="570"/>
        <w:rPr>
          <w:sz w:val="28"/>
          <w:szCs w:val="28"/>
        </w:rPr>
      </w:pPr>
      <w:r>
        <w:rPr>
          <w:sz w:val="28"/>
          <w:szCs w:val="28"/>
        </w:rPr>
        <w:t>本发明的目的</w:t>
      </w:r>
      <w:r>
        <w:rPr>
          <w:rFonts w:hint="eastAsia"/>
          <w:sz w:val="28"/>
          <w:szCs w:val="28"/>
        </w:rPr>
        <w:t>在于克服现有技术的</w:t>
      </w:r>
      <w:r w:rsidR="00F46F38">
        <w:rPr>
          <w:rFonts w:hint="eastAsia"/>
          <w:sz w:val="28"/>
          <w:szCs w:val="28"/>
        </w:rPr>
        <w:t>缺点与</w:t>
      </w:r>
      <w:r>
        <w:rPr>
          <w:rFonts w:hint="eastAsia"/>
          <w:sz w:val="28"/>
          <w:szCs w:val="28"/>
        </w:rPr>
        <w:t>不足，提供了</w:t>
      </w:r>
      <w:r w:rsidR="00F46F38" w:rsidRPr="00F46F38">
        <w:rPr>
          <w:rFonts w:hint="eastAsia"/>
          <w:bCs/>
          <w:sz w:val="28"/>
          <w:szCs w:val="28"/>
        </w:rPr>
        <w:t>一种能够提升语义完</w:t>
      </w:r>
      <w:r w:rsidR="00F46F38">
        <w:rPr>
          <w:rFonts w:hint="eastAsia"/>
          <w:bCs/>
          <w:sz w:val="28"/>
          <w:szCs w:val="28"/>
        </w:rPr>
        <w:t>整性、实现零成本回溯原文的文本上下文动态重构方法</w:t>
      </w:r>
      <w:r w:rsidR="00F46F38" w:rsidRPr="00F46F38">
        <w:rPr>
          <w:rFonts w:hint="eastAsia"/>
          <w:bCs/>
          <w:sz w:val="28"/>
          <w:szCs w:val="28"/>
        </w:rPr>
        <w:t>。</w:t>
      </w:r>
    </w:p>
    <w:p w14:paraId="2D1BF181" w14:textId="2C47BE0C" w:rsidR="00F46F38" w:rsidRPr="00F46F38" w:rsidRDefault="0077143C" w:rsidP="00F46F38">
      <w:pPr>
        <w:spacing w:after="160" w:line="278" w:lineRule="auto"/>
        <w:ind w:firstLineChars="200" w:firstLine="560"/>
        <w:rPr>
          <w:sz w:val="28"/>
          <w:szCs w:val="28"/>
        </w:rPr>
      </w:pPr>
      <w:r>
        <w:rPr>
          <w:sz w:val="28"/>
          <w:szCs w:val="28"/>
        </w:rPr>
        <w:t>为实现上述目的，本发明所提供的技术方案为：</w:t>
      </w:r>
      <w:r w:rsidR="00F46F38" w:rsidRPr="00F46F38">
        <w:rPr>
          <w:rFonts w:hint="eastAsia"/>
          <w:sz w:val="28"/>
          <w:szCs w:val="28"/>
        </w:rPr>
        <w:t>一种文本上下文动态重构方法，包括以下步骤：</w:t>
      </w:r>
    </w:p>
    <w:p w14:paraId="121BA327" w14:textId="77777777" w:rsidR="00C8205B" w:rsidRPr="00C8205B" w:rsidRDefault="00C8205B" w:rsidP="00C8205B">
      <w:pPr>
        <w:spacing w:after="160" w:line="276" w:lineRule="auto"/>
        <w:ind w:firstLineChars="200" w:firstLine="560"/>
        <w:rPr>
          <w:sz w:val="28"/>
          <w:szCs w:val="28"/>
        </w:rPr>
      </w:pPr>
      <w:r w:rsidRPr="00C8205B">
        <w:rPr>
          <w:sz w:val="28"/>
          <w:szCs w:val="28"/>
        </w:rPr>
        <w:t>S1</w:t>
      </w:r>
      <w:r w:rsidRPr="00C8205B">
        <w:rPr>
          <w:rFonts w:hint="eastAsia"/>
          <w:sz w:val="28"/>
          <w:szCs w:val="28"/>
        </w:rPr>
        <w:t>：对原文档进行步长重叠分割处理，生成多个语义分片，并为每个语义分片记录物理偏移量索引信息，作为后续动态重构的位置锚点；</w:t>
      </w:r>
    </w:p>
    <w:p w14:paraId="494ED8BF" w14:textId="77777777" w:rsidR="00C8205B" w:rsidRPr="00C8205B" w:rsidRDefault="00C8205B" w:rsidP="00C8205B">
      <w:pPr>
        <w:spacing w:after="160" w:line="276" w:lineRule="auto"/>
        <w:ind w:firstLineChars="200" w:firstLine="560"/>
        <w:rPr>
          <w:sz w:val="28"/>
          <w:szCs w:val="28"/>
        </w:rPr>
      </w:pPr>
      <w:r w:rsidRPr="00C8205B">
        <w:rPr>
          <w:sz w:val="28"/>
          <w:szCs w:val="28"/>
        </w:rPr>
        <w:t>S2</w:t>
      </w:r>
      <w:r w:rsidRPr="00C8205B">
        <w:rPr>
          <w:rFonts w:hint="eastAsia"/>
          <w:sz w:val="28"/>
          <w:szCs w:val="28"/>
        </w:rPr>
        <w:t>：构建文档上下文管理器，存储原文档的完整内容、语义分片列表及语义分片的物理位置映射关系，为动态上下文提取提供原文档数据源；</w:t>
      </w:r>
    </w:p>
    <w:p w14:paraId="70DDFF76" w14:textId="77777777" w:rsidR="00C8205B" w:rsidRPr="00C8205B" w:rsidRDefault="00C8205B" w:rsidP="00C8205B">
      <w:pPr>
        <w:spacing w:after="160" w:line="276" w:lineRule="auto"/>
        <w:rPr>
          <w:sz w:val="28"/>
          <w:szCs w:val="28"/>
        </w:rPr>
      </w:pPr>
      <w:r w:rsidRPr="00C8205B">
        <w:rPr>
          <w:sz w:val="28"/>
          <w:szCs w:val="28"/>
        </w:rPr>
        <w:t xml:space="preserve">    S3</w:t>
      </w:r>
      <w:r w:rsidRPr="00C8205B">
        <w:rPr>
          <w:rFonts w:hint="eastAsia"/>
          <w:sz w:val="28"/>
          <w:szCs w:val="28"/>
        </w:rPr>
        <w:t>：执行向量检索，获取匹配语义分片列表里面每个语义分片的物理偏移量索引信息；</w:t>
      </w:r>
    </w:p>
    <w:p w14:paraId="0F9E372C" w14:textId="77777777" w:rsidR="00C8205B" w:rsidRPr="00C8205B" w:rsidRDefault="00C8205B" w:rsidP="00C8205B">
      <w:pPr>
        <w:spacing w:after="160" w:line="276" w:lineRule="auto"/>
        <w:rPr>
          <w:sz w:val="28"/>
          <w:szCs w:val="28"/>
        </w:rPr>
      </w:pPr>
      <w:r w:rsidRPr="00C8205B">
        <w:rPr>
          <w:sz w:val="28"/>
          <w:szCs w:val="28"/>
        </w:rPr>
        <w:t xml:space="preserve">    S4</w:t>
      </w:r>
      <w:r w:rsidRPr="00C8205B">
        <w:rPr>
          <w:rFonts w:hint="eastAsia"/>
          <w:sz w:val="28"/>
          <w:szCs w:val="28"/>
        </w:rPr>
        <w:t>：实时解析命中语义分片的物理偏移量索引信息，确定语义分片在原文档中的物理位置边界；</w:t>
      </w:r>
    </w:p>
    <w:p w14:paraId="43B75CA4" w14:textId="77777777" w:rsidR="00C8205B" w:rsidRPr="00C8205B" w:rsidRDefault="00C8205B" w:rsidP="00C8205B">
      <w:pPr>
        <w:spacing w:after="160" w:line="276" w:lineRule="auto"/>
        <w:rPr>
          <w:sz w:val="28"/>
          <w:szCs w:val="28"/>
        </w:rPr>
      </w:pPr>
      <w:r w:rsidRPr="00C8205B">
        <w:rPr>
          <w:sz w:val="28"/>
          <w:szCs w:val="28"/>
        </w:rPr>
        <w:t xml:space="preserve">    S5</w:t>
      </w:r>
      <w:r w:rsidRPr="00C8205B">
        <w:rPr>
          <w:rFonts w:hint="eastAsia"/>
          <w:sz w:val="28"/>
          <w:szCs w:val="28"/>
        </w:rPr>
        <w:t>：调用所述文档上下文管理器，基于步骤</w:t>
      </w:r>
      <w:r w:rsidRPr="00C8205B">
        <w:rPr>
          <w:sz w:val="28"/>
          <w:szCs w:val="28"/>
        </w:rPr>
        <w:t>S4</w:t>
      </w:r>
      <w:r w:rsidRPr="00C8205B">
        <w:rPr>
          <w:rFonts w:hint="eastAsia"/>
          <w:sz w:val="28"/>
          <w:szCs w:val="28"/>
        </w:rPr>
        <w:t>确定的物理位置边界从原文档的完整内容中实时提取前驱文本块与后继文本块；</w:t>
      </w:r>
    </w:p>
    <w:p w14:paraId="6C69C842" w14:textId="77777777" w:rsidR="00C8205B" w:rsidRPr="00C8205B" w:rsidRDefault="00C8205B" w:rsidP="00C8205B">
      <w:pPr>
        <w:spacing w:after="160" w:line="276" w:lineRule="auto"/>
        <w:rPr>
          <w:sz w:val="28"/>
          <w:szCs w:val="28"/>
        </w:rPr>
      </w:pPr>
      <w:r w:rsidRPr="00C8205B">
        <w:rPr>
          <w:sz w:val="28"/>
          <w:szCs w:val="28"/>
        </w:rPr>
        <w:lastRenderedPageBreak/>
        <w:t xml:space="preserve">    S6</w:t>
      </w:r>
      <w:r w:rsidRPr="00C8205B">
        <w:rPr>
          <w:rFonts w:hint="eastAsia"/>
          <w:sz w:val="28"/>
          <w:szCs w:val="28"/>
        </w:rPr>
        <w:t>：拼接前驱文本块、语义分片和后继文本块，形成完整的逻辑上下文窗口并输出，其中拼接操作是根据当前检索需求实时组装上下文。</w:t>
      </w:r>
    </w:p>
    <w:p w14:paraId="31346D29" w14:textId="45E86220" w:rsidR="00C8205B" w:rsidRPr="00C8205B" w:rsidRDefault="00C8205B" w:rsidP="00C8205B">
      <w:pPr>
        <w:spacing w:after="160" w:line="276" w:lineRule="auto"/>
        <w:ind w:firstLine="563"/>
        <w:rPr>
          <w:sz w:val="28"/>
          <w:szCs w:val="28"/>
        </w:rPr>
      </w:pPr>
      <w:r w:rsidRPr="00C8205B">
        <w:rPr>
          <w:sz w:val="28"/>
          <w:szCs w:val="28"/>
        </w:rPr>
        <w:t>进一步，</w:t>
      </w:r>
      <w:bookmarkStart w:id="0" w:name="_GoBack"/>
      <w:bookmarkEnd w:id="0"/>
      <w:r w:rsidRPr="00C8205B">
        <w:rPr>
          <w:rFonts w:hint="eastAsia"/>
          <w:sz w:val="28"/>
          <w:szCs w:val="28"/>
        </w:rPr>
        <w:t>在步骤</w:t>
      </w:r>
      <w:r w:rsidRPr="00C8205B">
        <w:rPr>
          <w:sz w:val="28"/>
          <w:szCs w:val="28"/>
        </w:rPr>
        <w:t>S1</w:t>
      </w:r>
      <w:r w:rsidRPr="00C8205B">
        <w:rPr>
          <w:rFonts w:hint="eastAsia"/>
          <w:sz w:val="28"/>
          <w:szCs w:val="28"/>
        </w:rPr>
        <w:t>中，所述语义分片的长度设置为至少</w:t>
      </w:r>
      <w:r w:rsidRPr="00C8205B">
        <w:rPr>
          <w:sz w:val="28"/>
          <w:szCs w:val="28"/>
        </w:rPr>
        <w:t>2000</w:t>
      </w:r>
      <w:r w:rsidRPr="00C8205B">
        <w:rPr>
          <w:rFonts w:hint="eastAsia"/>
          <w:sz w:val="28"/>
          <w:szCs w:val="28"/>
        </w:rPr>
        <w:t>字符，以保留完整段落结构；所述步长重叠的设置根据语义分片长度确定，确保相邻语义分片之间存在语义重叠区以避免关键信息位于语义分片边界；所述物理偏移量索引信息包含以下字段：</w:t>
      </w:r>
    </w:p>
    <w:p w14:paraId="434C8800" w14:textId="77777777" w:rsidR="00C8205B" w:rsidRPr="00C8205B" w:rsidRDefault="00C8205B" w:rsidP="00C8205B">
      <w:pPr>
        <w:spacing w:after="160" w:line="276" w:lineRule="auto"/>
        <w:ind w:firstLine="563"/>
        <w:rPr>
          <w:sz w:val="28"/>
          <w:szCs w:val="28"/>
        </w:rPr>
      </w:pPr>
      <w:proofErr w:type="spellStart"/>
      <w:r w:rsidRPr="00C8205B">
        <w:rPr>
          <w:sz w:val="28"/>
          <w:szCs w:val="28"/>
        </w:rPr>
        <w:t>start_index</w:t>
      </w:r>
      <w:proofErr w:type="spellEnd"/>
      <w:r w:rsidRPr="00C8205B">
        <w:rPr>
          <w:rFonts w:hint="eastAsia"/>
          <w:sz w:val="28"/>
          <w:szCs w:val="28"/>
        </w:rPr>
        <w:t>，为语义分片的起始字符在原文档的原始字符流中的全局偏移量，所述原始字符流为原文档经格式标准化处理后生成的纯文本流，用于精确定位语义分片在原文档中的绝对物理位置；</w:t>
      </w:r>
    </w:p>
    <w:p w14:paraId="6A0A3420" w14:textId="77777777" w:rsidR="00C8205B" w:rsidRPr="00C8205B" w:rsidRDefault="00C8205B" w:rsidP="00C8205B">
      <w:pPr>
        <w:spacing w:after="160" w:line="276" w:lineRule="auto"/>
        <w:ind w:firstLine="563"/>
        <w:rPr>
          <w:sz w:val="28"/>
          <w:szCs w:val="28"/>
        </w:rPr>
      </w:pPr>
      <w:r w:rsidRPr="00C8205B">
        <w:rPr>
          <w:sz w:val="28"/>
          <w:szCs w:val="28"/>
        </w:rPr>
        <w:t>source</w:t>
      </w:r>
      <w:r w:rsidRPr="00C8205B">
        <w:rPr>
          <w:rFonts w:hint="eastAsia"/>
          <w:sz w:val="28"/>
          <w:szCs w:val="28"/>
        </w:rPr>
        <w:t>，为原文档标识；</w:t>
      </w:r>
    </w:p>
    <w:p w14:paraId="247E9E72" w14:textId="77777777" w:rsidR="00C8205B" w:rsidRPr="00C8205B" w:rsidRDefault="00C8205B" w:rsidP="00C8205B">
      <w:pPr>
        <w:spacing w:after="160" w:line="276" w:lineRule="auto"/>
        <w:ind w:firstLineChars="200" w:firstLine="560"/>
        <w:rPr>
          <w:sz w:val="28"/>
          <w:szCs w:val="28"/>
        </w:rPr>
      </w:pPr>
      <w:proofErr w:type="spellStart"/>
      <w:r w:rsidRPr="00C8205B">
        <w:rPr>
          <w:sz w:val="28"/>
          <w:szCs w:val="28"/>
        </w:rPr>
        <w:t>chunk_id</w:t>
      </w:r>
      <w:proofErr w:type="spellEnd"/>
      <w:r w:rsidRPr="00C8205B">
        <w:rPr>
          <w:rFonts w:hint="eastAsia"/>
          <w:sz w:val="28"/>
          <w:szCs w:val="28"/>
        </w:rPr>
        <w:t>，为语义分片序号。</w:t>
      </w:r>
    </w:p>
    <w:p w14:paraId="289147B1" w14:textId="640F5C14" w:rsidR="00C8205B" w:rsidRPr="00C8205B" w:rsidRDefault="00C8205B" w:rsidP="00C8205B">
      <w:pPr>
        <w:spacing w:after="160" w:line="276" w:lineRule="auto"/>
        <w:ind w:firstLine="563"/>
        <w:rPr>
          <w:sz w:val="28"/>
          <w:szCs w:val="28"/>
        </w:rPr>
      </w:pPr>
      <w:r w:rsidRPr="00C8205B">
        <w:rPr>
          <w:sz w:val="28"/>
          <w:szCs w:val="28"/>
        </w:rPr>
        <w:t>进一步，</w:t>
      </w:r>
      <w:r w:rsidRPr="00C8205B">
        <w:rPr>
          <w:rFonts w:hint="eastAsia"/>
          <w:sz w:val="28"/>
          <w:szCs w:val="28"/>
        </w:rPr>
        <w:t>在步骤</w:t>
      </w:r>
      <w:r w:rsidRPr="00C8205B">
        <w:rPr>
          <w:sz w:val="28"/>
          <w:szCs w:val="28"/>
        </w:rPr>
        <w:t>S2</w:t>
      </w:r>
      <w:r w:rsidRPr="00C8205B">
        <w:rPr>
          <w:rFonts w:hint="eastAsia"/>
          <w:sz w:val="28"/>
          <w:szCs w:val="28"/>
        </w:rPr>
        <w:t>中，所述文档上下文管理器采用字典结构存储文档索引对象，字典的键为原文档标识</w:t>
      </w:r>
      <w:r w:rsidRPr="00C8205B">
        <w:rPr>
          <w:sz w:val="28"/>
          <w:szCs w:val="28"/>
        </w:rPr>
        <w:t>source</w:t>
      </w:r>
      <w:r w:rsidRPr="00C8205B">
        <w:rPr>
          <w:rFonts w:hint="eastAsia"/>
          <w:sz w:val="28"/>
          <w:szCs w:val="28"/>
        </w:rPr>
        <w:t>，值为文档索引数据结构；所述文档索引数据结构包含原文档的完整内容、原文档类型、所有语义分片的物理位置信息列表、执行摘要、章节摘要列表和关键要点列表，作为动态上下文重构的完整数据源并支持多层次语义检索能力。</w:t>
      </w:r>
    </w:p>
    <w:p w14:paraId="687827B1" w14:textId="57C1CF32" w:rsidR="00C8205B" w:rsidRPr="00C8205B" w:rsidRDefault="00C8205B" w:rsidP="00C8205B">
      <w:pPr>
        <w:spacing w:after="160" w:line="276" w:lineRule="auto"/>
        <w:rPr>
          <w:sz w:val="28"/>
          <w:szCs w:val="28"/>
        </w:rPr>
      </w:pPr>
      <w:r w:rsidRPr="00C8205B">
        <w:rPr>
          <w:sz w:val="28"/>
          <w:szCs w:val="28"/>
        </w:rPr>
        <w:t xml:space="preserve">   </w:t>
      </w:r>
      <w:r>
        <w:rPr>
          <w:rFonts w:hint="eastAsia"/>
          <w:sz w:val="28"/>
          <w:szCs w:val="28"/>
        </w:rPr>
        <w:t xml:space="preserve"> </w:t>
      </w:r>
      <w:r w:rsidRPr="00C8205B">
        <w:rPr>
          <w:sz w:val="28"/>
          <w:szCs w:val="28"/>
        </w:rPr>
        <w:t>进一步，</w:t>
      </w:r>
      <w:r w:rsidRPr="00C8205B">
        <w:rPr>
          <w:rFonts w:hint="eastAsia"/>
          <w:sz w:val="28"/>
          <w:szCs w:val="28"/>
        </w:rPr>
        <w:t>在步骤</w:t>
      </w:r>
      <w:r w:rsidRPr="00C8205B">
        <w:rPr>
          <w:sz w:val="28"/>
          <w:szCs w:val="28"/>
        </w:rPr>
        <w:t>S3</w:t>
      </w:r>
      <w:r w:rsidRPr="00C8205B">
        <w:rPr>
          <w:rFonts w:hint="eastAsia"/>
          <w:sz w:val="28"/>
          <w:szCs w:val="28"/>
        </w:rPr>
        <w:t>中，所述向量检索采用混合检索策略，结合语义向量检索与关键词匹配检索进行两路检索，使用倒数排名融合算法对两路检索结果进行融合排序；所述融合排序的结果分布特征作为步骤</w:t>
      </w:r>
      <w:r w:rsidRPr="00C8205B">
        <w:rPr>
          <w:sz w:val="28"/>
          <w:szCs w:val="28"/>
        </w:rPr>
        <w:t>S4</w:t>
      </w:r>
      <w:r w:rsidRPr="00C8205B">
        <w:rPr>
          <w:rFonts w:hint="eastAsia"/>
          <w:sz w:val="28"/>
          <w:szCs w:val="28"/>
        </w:rPr>
        <w:t>中物理位置重构的触发前置条件：当融合排序的结果中相邻语义分片的物理位置边界存在重叠或连续时，触发多语义分片合并处理，其中，所述相邻是指在原始非结构化文档的物理偏移空间</w:t>
      </w:r>
      <w:proofErr w:type="gramStart"/>
      <w:r w:rsidRPr="00C8205B">
        <w:rPr>
          <w:rFonts w:hint="eastAsia"/>
          <w:sz w:val="28"/>
          <w:szCs w:val="28"/>
        </w:rPr>
        <w:t>内距离</w:t>
      </w:r>
      <w:proofErr w:type="gramEnd"/>
      <w:r w:rsidRPr="00C8205B">
        <w:rPr>
          <w:rFonts w:hint="eastAsia"/>
          <w:sz w:val="28"/>
          <w:szCs w:val="28"/>
        </w:rPr>
        <w:t>小于预设值；最终，检索返回结果包含语义分片内容</w:t>
      </w:r>
      <w:proofErr w:type="spellStart"/>
      <w:r w:rsidRPr="00C8205B">
        <w:rPr>
          <w:sz w:val="28"/>
          <w:szCs w:val="28"/>
        </w:rPr>
        <w:lastRenderedPageBreak/>
        <w:t>page_content</w:t>
      </w:r>
      <w:proofErr w:type="spellEnd"/>
      <w:r w:rsidRPr="00C8205B">
        <w:rPr>
          <w:rFonts w:hint="eastAsia"/>
          <w:sz w:val="28"/>
          <w:szCs w:val="28"/>
        </w:rPr>
        <w:t>和元数据</w:t>
      </w:r>
      <w:r w:rsidRPr="00C8205B">
        <w:rPr>
          <w:sz w:val="28"/>
          <w:szCs w:val="28"/>
        </w:rPr>
        <w:t>metadata</w:t>
      </w:r>
      <w:r w:rsidRPr="00C8205B">
        <w:rPr>
          <w:rFonts w:hint="eastAsia"/>
          <w:sz w:val="28"/>
          <w:szCs w:val="28"/>
        </w:rPr>
        <w:t>，所述元数据</w:t>
      </w:r>
      <w:r w:rsidRPr="00C8205B">
        <w:rPr>
          <w:sz w:val="28"/>
          <w:szCs w:val="28"/>
        </w:rPr>
        <w:t>metadata</w:t>
      </w:r>
      <w:r w:rsidRPr="00C8205B">
        <w:rPr>
          <w:rFonts w:hint="eastAsia"/>
          <w:sz w:val="28"/>
          <w:szCs w:val="28"/>
        </w:rPr>
        <w:t>携带物理偏移量索引信息供后续动态重构使用。</w:t>
      </w:r>
    </w:p>
    <w:p w14:paraId="64979BB2" w14:textId="76945A31" w:rsidR="00C8205B" w:rsidRPr="00C8205B" w:rsidRDefault="00C8205B" w:rsidP="00C8205B">
      <w:pPr>
        <w:spacing w:after="160" w:line="276" w:lineRule="auto"/>
        <w:rPr>
          <w:sz w:val="28"/>
          <w:szCs w:val="28"/>
        </w:rPr>
      </w:pPr>
      <w:r w:rsidRPr="00C8205B">
        <w:rPr>
          <w:sz w:val="28"/>
          <w:szCs w:val="28"/>
        </w:rPr>
        <w:t xml:space="preserve">    </w:t>
      </w:r>
      <w:r w:rsidRPr="00C8205B">
        <w:rPr>
          <w:sz w:val="28"/>
          <w:szCs w:val="28"/>
        </w:rPr>
        <w:t>进一步，</w:t>
      </w:r>
      <w:r w:rsidRPr="00C8205B">
        <w:rPr>
          <w:rFonts w:hint="eastAsia"/>
          <w:sz w:val="28"/>
          <w:szCs w:val="28"/>
        </w:rPr>
        <w:t>在步骤</w:t>
      </w:r>
      <w:r w:rsidRPr="00C8205B">
        <w:rPr>
          <w:sz w:val="28"/>
          <w:szCs w:val="28"/>
        </w:rPr>
        <w:t>S4</w:t>
      </w:r>
      <w:r w:rsidRPr="00C8205B">
        <w:rPr>
          <w:rFonts w:hint="eastAsia"/>
          <w:sz w:val="28"/>
          <w:szCs w:val="28"/>
        </w:rPr>
        <w:t>中，所述实时解析命中语义分片的物理偏移量索引信息，是通过读取元数据</w:t>
      </w:r>
      <w:r w:rsidRPr="00C8205B">
        <w:rPr>
          <w:sz w:val="28"/>
          <w:szCs w:val="28"/>
        </w:rPr>
        <w:t>metadata</w:t>
      </w:r>
      <w:r w:rsidRPr="00C8205B">
        <w:rPr>
          <w:rFonts w:hint="eastAsia"/>
          <w:sz w:val="28"/>
          <w:szCs w:val="28"/>
        </w:rPr>
        <w:t>中的</w:t>
      </w:r>
      <w:proofErr w:type="spellStart"/>
      <w:r w:rsidRPr="00C8205B">
        <w:rPr>
          <w:sz w:val="28"/>
          <w:szCs w:val="28"/>
        </w:rPr>
        <w:t>start_index</w:t>
      </w:r>
      <w:proofErr w:type="spellEnd"/>
      <w:r w:rsidRPr="00C8205B">
        <w:rPr>
          <w:rFonts w:hint="eastAsia"/>
          <w:sz w:val="28"/>
          <w:szCs w:val="28"/>
        </w:rPr>
        <w:t>，动态计算语义分片在原文档中的起始字符位置和结束字符位置，形成物理位置边界；当匹配语义分片列表包含多个相邻语义分片时，自动检测相邻语义分片的物理位置边界是否连续或存在重叠区，若连续或存在重叠区则合并为单个扩展语义单元进行后续处理；若不连续且不存在重叠区，则保持各语义分片独立处理，分别按各自的物理位置边界从原文档中提取前驱文本块与后继文本块。。</w:t>
      </w:r>
    </w:p>
    <w:p w14:paraId="273CF92C" w14:textId="62EB904A" w:rsidR="00C8205B" w:rsidRPr="00C8205B" w:rsidRDefault="00C8205B" w:rsidP="00C8205B">
      <w:pPr>
        <w:spacing w:after="160" w:line="276" w:lineRule="auto"/>
        <w:ind w:firstLine="563"/>
        <w:rPr>
          <w:sz w:val="28"/>
          <w:szCs w:val="28"/>
        </w:rPr>
      </w:pPr>
      <w:r w:rsidRPr="00C8205B">
        <w:rPr>
          <w:sz w:val="28"/>
          <w:szCs w:val="28"/>
        </w:rPr>
        <w:t>进一步，</w:t>
      </w:r>
      <w:r w:rsidRPr="00C8205B">
        <w:rPr>
          <w:rFonts w:hint="eastAsia"/>
          <w:sz w:val="28"/>
          <w:szCs w:val="28"/>
        </w:rPr>
        <w:t>在步骤</w:t>
      </w:r>
      <w:r w:rsidRPr="00C8205B">
        <w:rPr>
          <w:sz w:val="28"/>
          <w:szCs w:val="28"/>
        </w:rPr>
        <w:t>S5</w:t>
      </w:r>
      <w:r w:rsidRPr="00C8205B">
        <w:rPr>
          <w:rFonts w:hint="eastAsia"/>
          <w:sz w:val="28"/>
          <w:szCs w:val="28"/>
        </w:rPr>
        <w:t>中，所述文档上下文管理器提供查询接口</w:t>
      </w:r>
      <w:proofErr w:type="spellStart"/>
      <w:r w:rsidRPr="00C8205B">
        <w:rPr>
          <w:sz w:val="28"/>
          <w:szCs w:val="28"/>
        </w:rPr>
        <w:t>get_context_around_chunk</w:t>
      </w:r>
      <w:proofErr w:type="spellEnd"/>
      <w:r w:rsidRPr="00C8205B">
        <w:rPr>
          <w:rFonts w:hint="eastAsia"/>
          <w:sz w:val="28"/>
          <w:szCs w:val="28"/>
        </w:rPr>
        <w:t>，接口接收三个参数：</w:t>
      </w:r>
      <w:r w:rsidRPr="00C8205B">
        <w:rPr>
          <w:sz w:val="28"/>
          <w:szCs w:val="28"/>
        </w:rPr>
        <w:t>source</w:t>
      </w:r>
      <w:r w:rsidRPr="00C8205B">
        <w:rPr>
          <w:rFonts w:hint="eastAsia"/>
          <w:sz w:val="28"/>
          <w:szCs w:val="28"/>
        </w:rPr>
        <w:t>、</w:t>
      </w:r>
      <w:proofErr w:type="spellStart"/>
      <w:r w:rsidRPr="00C8205B">
        <w:rPr>
          <w:sz w:val="28"/>
          <w:szCs w:val="28"/>
        </w:rPr>
        <w:t>start_index</w:t>
      </w:r>
      <w:proofErr w:type="spellEnd"/>
      <w:r w:rsidRPr="00C8205B">
        <w:rPr>
          <w:rFonts w:hint="eastAsia"/>
          <w:sz w:val="28"/>
          <w:szCs w:val="28"/>
        </w:rPr>
        <w:t>和</w:t>
      </w:r>
      <w:proofErr w:type="spellStart"/>
      <w:r w:rsidRPr="00C8205B">
        <w:rPr>
          <w:sz w:val="28"/>
          <w:szCs w:val="28"/>
        </w:rPr>
        <w:t>context_chars</w:t>
      </w:r>
      <w:proofErr w:type="spellEnd"/>
      <w:r w:rsidRPr="00C8205B">
        <w:rPr>
          <w:rFonts w:hint="eastAsia"/>
          <w:sz w:val="28"/>
          <w:szCs w:val="28"/>
        </w:rPr>
        <w:t>；其中，</w:t>
      </w:r>
      <w:proofErr w:type="spellStart"/>
      <w:r w:rsidRPr="00C8205B">
        <w:rPr>
          <w:sz w:val="28"/>
          <w:szCs w:val="28"/>
        </w:rPr>
        <w:t>context_chars</w:t>
      </w:r>
      <w:proofErr w:type="spellEnd"/>
      <w:r w:rsidRPr="00C8205B">
        <w:rPr>
          <w:rFonts w:hint="eastAsia"/>
          <w:sz w:val="28"/>
          <w:szCs w:val="28"/>
        </w:rPr>
        <w:t>为上下文扩展字符数，其支持动态传入以实现按检索需求自适应调整上下文扩展范围；</w:t>
      </w:r>
    </w:p>
    <w:p w14:paraId="692FC9F9" w14:textId="77777777" w:rsidR="00C8205B" w:rsidRPr="00C8205B" w:rsidRDefault="00C8205B" w:rsidP="00C8205B">
      <w:pPr>
        <w:spacing w:after="160" w:line="276" w:lineRule="auto"/>
        <w:ind w:firstLine="563"/>
        <w:rPr>
          <w:sz w:val="28"/>
          <w:szCs w:val="28"/>
        </w:rPr>
      </w:pPr>
      <w:r w:rsidRPr="00C8205B">
        <w:rPr>
          <w:rFonts w:hint="eastAsia"/>
          <w:sz w:val="28"/>
          <w:szCs w:val="28"/>
        </w:rPr>
        <w:t>所述实时提取是根据步长重叠设置，通过物理偏移量索引信息中的</w:t>
      </w:r>
      <w:proofErr w:type="spellStart"/>
      <w:r w:rsidRPr="00C8205B">
        <w:rPr>
          <w:sz w:val="28"/>
          <w:szCs w:val="28"/>
        </w:rPr>
        <w:t>start_index</w:t>
      </w:r>
      <w:proofErr w:type="spellEnd"/>
      <w:r w:rsidRPr="00C8205B">
        <w:rPr>
          <w:rFonts w:hint="eastAsia"/>
          <w:sz w:val="28"/>
          <w:szCs w:val="28"/>
        </w:rPr>
        <w:t>精确计算基于原始字符流的物理偏移差值，所述物理偏移差值为前驱文本块与语义分片在原始字符流中的字符位置差值，确定前驱文本块提取结束位置与语义分片起始位置之间的字符偏移差值作为前驱重叠判定依据，以及语义分片结束位置与后继文本块提取起始位置之间的字符偏移差值作为后继重叠判定依据，分别根据前驱重叠判定依据和后继重叠判定依据判定是否存在重叠内容，若存在重叠则基于物理位置边界进行硬匹配截断以去除重叠内容，所述硬匹配截断为根据物理偏移量索引信息中的字符位置边界精确截断重叠文本内容的操作，确保逻辑上下文窗口无冗余重复，若不存在重叠则直接拼接前驱文</w:t>
      </w:r>
      <w:r w:rsidRPr="00C8205B">
        <w:rPr>
          <w:rFonts w:hint="eastAsia"/>
          <w:sz w:val="28"/>
          <w:szCs w:val="28"/>
        </w:rPr>
        <w:lastRenderedPageBreak/>
        <w:t>本块、语义分片和后继文本块，无需截断处理。</w:t>
      </w:r>
    </w:p>
    <w:p w14:paraId="6964501D" w14:textId="0B2E713F" w:rsidR="00C8205B" w:rsidRPr="00C8205B" w:rsidRDefault="00C8205B" w:rsidP="00C8205B">
      <w:pPr>
        <w:spacing w:after="160" w:line="276" w:lineRule="auto"/>
        <w:rPr>
          <w:sz w:val="28"/>
          <w:szCs w:val="28"/>
        </w:rPr>
      </w:pPr>
      <w:r w:rsidRPr="00C8205B">
        <w:rPr>
          <w:sz w:val="28"/>
          <w:szCs w:val="28"/>
        </w:rPr>
        <w:t xml:space="preserve">    </w:t>
      </w:r>
      <w:r w:rsidRPr="00C8205B">
        <w:rPr>
          <w:sz w:val="28"/>
          <w:szCs w:val="28"/>
        </w:rPr>
        <w:t>进一步，</w:t>
      </w:r>
      <w:r w:rsidRPr="00C8205B">
        <w:rPr>
          <w:rFonts w:hint="eastAsia"/>
          <w:sz w:val="28"/>
          <w:szCs w:val="28"/>
        </w:rPr>
        <w:t>在步骤</w:t>
      </w:r>
      <w:r w:rsidRPr="00C8205B">
        <w:rPr>
          <w:sz w:val="28"/>
          <w:szCs w:val="28"/>
        </w:rPr>
        <w:t>S5</w:t>
      </w:r>
      <w:r w:rsidRPr="00C8205B">
        <w:rPr>
          <w:rFonts w:hint="eastAsia"/>
          <w:sz w:val="28"/>
          <w:szCs w:val="28"/>
        </w:rPr>
        <w:t>中，所述实时提取前驱文本块与后继文本块的操作，支持根据向量检索的置信度分数动态调整上下文扩展范围：当检索置信度低于预设阈值时，自动增大上下文扩展字符数以补充更多语义上下文，所述预设阈值根据检索场景的语义完整性需求动态设定；当检索置信度高于预设阈值时，自动减小上下文扩展字符数以优化计算资源消耗，实现上下文范围与检索置信度的反向关联调节。</w:t>
      </w:r>
    </w:p>
    <w:p w14:paraId="48624FA3" w14:textId="2517E280" w:rsidR="00C8205B" w:rsidRPr="00C8205B" w:rsidRDefault="00C8205B" w:rsidP="00C8205B">
      <w:pPr>
        <w:spacing w:after="160" w:line="276" w:lineRule="auto"/>
        <w:ind w:firstLine="563"/>
        <w:rPr>
          <w:sz w:val="28"/>
          <w:szCs w:val="28"/>
        </w:rPr>
      </w:pPr>
      <w:r w:rsidRPr="00C8205B">
        <w:rPr>
          <w:sz w:val="28"/>
          <w:szCs w:val="28"/>
        </w:rPr>
        <w:t>进一步，</w:t>
      </w:r>
      <w:r w:rsidRPr="00C8205B">
        <w:rPr>
          <w:rFonts w:hint="eastAsia"/>
          <w:sz w:val="28"/>
          <w:szCs w:val="28"/>
        </w:rPr>
        <w:t>在步骤</w:t>
      </w:r>
      <w:r w:rsidRPr="00C8205B">
        <w:rPr>
          <w:sz w:val="28"/>
          <w:szCs w:val="28"/>
        </w:rPr>
        <w:t>S6</w:t>
      </w:r>
      <w:r w:rsidRPr="00C8205B">
        <w:rPr>
          <w:rFonts w:hint="eastAsia"/>
          <w:sz w:val="28"/>
          <w:szCs w:val="28"/>
        </w:rPr>
        <w:t>中，所述逻辑上下文窗口的输出格式为：前驱文本内容</w:t>
      </w:r>
      <w:r w:rsidRPr="00C8205B">
        <w:rPr>
          <w:sz w:val="28"/>
          <w:szCs w:val="28"/>
        </w:rPr>
        <w:t>before</w:t>
      </w:r>
      <w:r w:rsidRPr="00C8205B">
        <w:rPr>
          <w:rFonts w:hint="eastAsia"/>
          <w:sz w:val="28"/>
          <w:szCs w:val="28"/>
        </w:rPr>
        <w:t>以标识符</w:t>
      </w:r>
      <w:r w:rsidRPr="00C8205B">
        <w:rPr>
          <w:sz w:val="28"/>
          <w:szCs w:val="28"/>
        </w:rPr>
        <w:t>[</w:t>
      </w:r>
      <w:r w:rsidRPr="00C8205B">
        <w:rPr>
          <w:rFonts w:hint="eastAsia"/>
          <w:sz w:val="28"/>
          <w:szCs w:val="28"/>
        </w:rPr>
        <w:t>前文</w:t>
      </w:r>
      <w:r w:rsidRPr="00C8205B">
        <w:rPr>
          <w:sz w:val="28"/>
          <w:szCs w:val="28"/>
        </w:rPr>
        <w:t>]</w:t>
      </w:r>
      <w:r w:rsidRPr="00C8205B">
        <w:rPr>
          <w:rFonts w:hint="eastAsia"/>
          <w:sz w:val="28"/>
          <w:szCs w:val="28"/>
        </w:rPr>
        <w:t>为前缀，当前语义分片内容</w:t>
      </w:r>
      <w:r w:rsidRPr="00C8205B">
        <w:rPr>
          <w:sz w:val="28"/>
          <w:szCs w:val="28"/>
        </w:rPr>
        <w:t>current</w:t>
      </w:r>
      <w:r w:rsidRPr="00C8205B">
        <w:rPr>
          <w:rFonts w:hint="eastAsia"/>
          <w:sz w:val="28"/>
          <w:szCs w:val="28"/>
        </w:rPr>
        <w:t>以标识符</w:t>
      </w:r>
      <w:r w:rsidRPr="00C8205B">
        <w:rPr>
          <w:sz w:val="28"/>
          <w:szCs w:val="28"/>
        </w:rPr>
        <w:t>[</w:t>
      </w:r>
      <w:r w:rsidRPr="00C8205B">
        <w:rPr>
          <w:rFonts w:hint="eastAsia"/>
          <w:sz w:val="28"/>
          <w:szCs w:val="28"/>
        </w:rPr>
        <w:t>核心</w:t>
      </w:r>
      <w:r w:rsidRPr="00C8205B">
        <w:rPr>
          <w:sz w:val="28"/>
          <w:szCs w:val="28"/>
        </w:rPr>
        <w:t>]</w:t>
      </w:r>
      <w:r w:rsidRPr="00C8205B">
        <w:rPr>
          <w:rFonts w:hint="eastAsia"/>
          <w:sz w:val="28"/>
          <w:szCs w:val="28"/>
        </w:rPr>
        <w:t>为前缀，后继文本内容</w:t>
      </w:r>
      <w:r w:rsidRPr="00C8205B">
        <w:rPr>
          <w:sz w:val="28"/>
          <w:szCs w:val="28"/>
        </w:rPr>
        <w:t>after</w:t>
      </w:r>
      <w:r w:rsidRPr="00C8205B">
        <w:rPr>
          <w:rFonts w:hint="eastAsia"/>
          <w:sz w:val="28"/>
          <w:szCs w:val="28"/>
        </w:rPr>
        <w:t>以标识符</w:t>
      </w:r>
      <w:r w:rsidRPr="00C8205B">
        <w:rPr>
          <w:sz w:val="28"/>
          <w:szCs w:val="28"/>
        </w:rPr>
        <w:t>[</w:t>
      </w:r>
      <w:r w:rsidRPr="00C8205B">
        <w:rPr>
          <w:rFonts w:hint="eastAsia"/>
          <w:sz w:val="28"/>
          <w:szCs w:val="28"/>
        </w:rPr>
        <w:t>后文</w:t>
      </w:r>
      <w:r w:rsidRPr="00C8205B">
        <w:rPr>
          <w:sz w:val="28"/>
          <w:szCs w:val="28"/>
        </w:rPr>
        <w:t>]</w:t>
      </w:r>
      <w:r w:rsidRPr="00C8205B">
        <w:rPr>
          <w:rFonts w:hint="eastAsia"/>
          <w:sz w:val="28"/>
          <w:szCs w:val="28"/>
        </w:rPr>
        <w:t>为前缀，三者通过分隔符动态拼接形成完整输出；所述动态拼接支持智能去重，当前驱文本块与语义分片存在内容重叠时，通过计算基于原始字符流的物理偏移差值确定前驱文本块物理结束位置与语义分片物理起始位置之间的重叠区域，所述重叠区域为步长重叠分割产生的冗余内容区间，在拼接时截断前驱文本块的尾部重叠内容；当语义分片与后继文本</w:t>
      </w:r>
      <w:proofErr w:type="gramStart"/>
      <w:r w:rsidRPr="00C8205B">
        <w:rPr>
          <w:rFonts w:hint="eastAsia"/>
          <w:sz w:val="28"/>
          <w:szCs w:val="28"/>
        </w:rPr>
        <w:t>块存在</w:t>
      </w:r>
      <w:proofErr w:type="gramEnd"/>
      <w:r w:rsidRPr="00C8205B">
        <w:rPr>
          <w:rFonts w:hint="eastAsia"/>
          <w:sz w:val="28"/>
          <w:szCs w:val="28"/>
        </w:rPr>
        <w:t>内容重叠时，通过计算基于原始字符流的物理偏移差值确定语义分片物理结束位置与后继文本块物理起始位置之间的重叠区域，在拼接时截断后继文本块的头部重叠内容。</w:t>
      </w:r>
    </w:p>
    <w:p w14:paraId="7E95F7A7" w14:textId="7286CEDA" w:rsidR="00C8205B" w:rsidRPr="00C8205B" w:rsidRDefault="00C8205B" w:rsidP="00C8205B">
      <w:pPr>
        <w:spacing w:after="160" w:line="276" w:lineRule="auto"/>
        <w:ind w:firstLine="563"/>
        <w:rPr>
          <w:sz w:val="28"/>
          <w:szCs w:val="28"/>
        </w:rPr>
      </w:pPr>
      <w:r w:rsidRPr="00C8205B">
        <w:rPr>
          <w:sz w:val="28"/>
          <w:szCs w:val="28"/>
        </w:rPr>
        <w:t>进一步，</w:t>
      </w:r>
      <w:r w:rsidRPr="00C8205B">
        <w:rPr>
          <w:rFonts w:hint="eastAsia"/>
          <w:sz w:val="28"/>
          <w:szCs w:val="28"/>
        </w:rPr>
        <w:t>该方法提供以下三级上下文模式，根据检索场景需求动态选择：</w:t>
      </w:r>
    </w:p>
    <w:p w14:paraId="5A4AC0E5" w14:textId="77777777" w:rsidR="00C8205B" w:rsidRPr="00C8205B" w:rsidRDefault="00C8205B" w:rsidP="00C8205B">
      <w:pPr>
        <w:spacing w:after="160" w:line="276" w:lineRule="auto"/>
        <w:ind w:firstLine="563"/>
        <w:rPr>
          <w:sz w:val="28"/>
          <w:szCs w:val="28"/>
        </w:rPr>
      </w:pPr>
      <w:r w:rsidRPr="00C8205B">
        <w:rPr>
          <w:sz w:val="28"/>
          <w:szCs w:val="28"/>
        </w:rPr>
        <w:t>minimal</w:t>
      </w:r>
      <w:r w:rsidRPr="00C8205B">
        <w:rPr>
          <w:rFonts w:hint="eastAsia"/>
          <w:sz w:val="28"/>
          <w:szCs w:val="28"/>
        </w:rPr>
        <w:t>模式，不扩展上下文，用于快速检索场景；</w:t>
      </w:r>
    </w:p>
    <w:p w14:paraId="00D6FB5E" w14:textId="77777777" w:rsidR="00C8205B" w:rsidRPr="00C8205B" w:rsidRDefault="00C8205B" w:rsidP="00C8205B">
      <w:pPr>
        <w:spacing w:after="160" w:line="276" w:lineRule="auto"/>
        <w:ind w:firstLine="563"/>
        <w:rPr>
          <w:sz w:val="28"/>
          <w:szCs w:val="28"/>
        </w:rPr>
      </w:pPr>
      <w:r w:rsidRPr="00C8205B">
        <w:rPr>
          <w:sz w:val="28"/>
          <w:szCs w:val="28"/>
        </w:rPr>
        <w:t>standard</w:t>
      </w:r>
      <w:r w:rsidRPr="00C8205B">
        <w:rPr>
          <w:rFonts w:hint="eastAsia"/>
          <w:sz w:val="28"/>
          <w:szCs w:val="28"/>
        </w:rPr>
        <w:t>模式，根据语义完整性需求动态确定上下文扩展字符数，用于平衡语义完整性与计算资源消耗；</w:t>
      </w:r>
    </w:p>
    <w:p w14:paraId="52760762" w14:textId="77777777" w:rsidR="00C8205B" w:rsidRPr="00C8205B" w:rsidRDefault="00C8205B" w:rsidP="00C8205B">
      <w:pPr>
        <w:spacing w:after="160" w:line="276" w:lineRule="auto"/>
        <w:ind w:firstLine="563"/>
        <w:rPr>
          <w:sz w:val="28"/>
          <w:szCs w:val="28"/>
        </w:rPr>
      </w:pPr>
      <w:r w:rsidRPr="00C8205B">
        <w:rPr>
          <w:sz w:val="28"/>
          <w:szCs w:val="28"/>
        </w:rPr>
        <w:t>expanded</w:t>
      </w:r>
      <w:r w:rsidRPr="00C8205B">
        <w:rPr>
          <w:rFonts w:hint="eastAsia"/>
          <w:sz w:val="28"/>
          <w:szCs w:val="28"/>
        </w:rPr>
        <w:t>模式，根据深度检索需求动态确定上下文扩展字符数，用于深度</w:t>
      </w:r>
      <w:r w:rsidRPr="00C8205B">
        <w:rPr>
          <w:rFonts w:hint="eastAsia"/>
          <w:sz w:val="28"/>
          <w:szCs w:val="28"/>
        </w:rPr>
        <w:lastRenderedPageBreak/>
        <w:t>检索场景以最大化语义完整性。</w:t>
      </w:r>
    </w:p>
    <w:p w14:paraId="202EE008" w14:textId="4F87AE49" w:rsidR="00115AE3" w:rsidRPr="00115AE3" w:rsidRDefault="00C8205B" w:rsidP="00C8205B">
      <w:pPr>
        <w:spacing w:line="360" w:lineRule="auto"/>
        <w:ind w:firstLine="560"/>
        <w:rPr>
          <w:sz w:val="28"/>
          <w:szCs w:val="28"/>
        </w:rPr>
      </w:pPr>
      <w:r>
        <w:rPr>
          <w:rFonts w:hint="eastAsia"/>
          <w:kern w:val="0"/>
          <w:sz w:val="28"/>
          <w:szCs w:val="28"/>
        </w:rPr>
        <w:t>进一步</w:t>
      </w:r>
      <w:r>
        <w:rPr>
          <w:kern w:val="0"/>
          <w:sz w:val="28"/>
          <w:szCs w:val="28"/>
        </w:rPr>
        <w:t>，</w:t>
      </w:r>
      <w:r w:rsidRPr="00C8205B">
        <w:rPr>
          <w:rFonts w:hint="eastAsia"/>
          <w:kern w:val="0"/>
          <w:sz w:val="28"/>
          <w:szCs w:val="28"/>
        </w:rPr>
        <w:t>所述文档上下文管理器采用线程安全的</w:t>
      </w:r>
      <w:proofErr w:type="gramStart"/>
      <w:r w:rsidRPr="00C8205B">
        <w:rPr>
          <w:rFonts w:hint="eastAsia"/>
          <w:kern w:val="0"/>
          <w:sz w:val="28"/>
          <w:szCs w:val="28"/>
        </w:rPr>
        <w:t>单例模式</w:t>
      </w:r>
      <w:proofErr w:type="gramEnd"/>
      <w:r w:rsidRPr="00C8205B">
        <w:rPr>
          <w:rFonts w:hint="eastAsia"/>
          <w:kern w:val="0"/>
          <w:sz w:val="28"/>
          <w:szCs w:val="28"/>
        </w:rPr>
        <w:t>实现，支持多线程并发访问时的资源竞争保护；所述文档索引数据结构采用按需加载机制，仅在执行上下文提取操作时从存储介质加载对应原文档的完整内容，以降低内存资源占用</w:t>
      </w:r>
      <w:r w:rsidRPr="00C8205B">
        <w:rPr>
          <w:rFonts w:hint="eastAsia"/>
          <w:color w:val="000000"/>
          <w:kern w:val="0"/>
          <w:sz w:val="28"/>
          <w:szCs w:val="28"/>
        </w:rPr>
        <w:t>。</w:t>
      </w:r>
    </w:p>
    <w:p w14:paraId="1C618B0E" w14:textId="77777777" w:rsidR="004D0C71" w:rsidRDefault="008B4C9F">
      <w:pPr>
        <w:spacing w:before="60" w:line="600" w:lineRule="exact"/>
        <w:ind w:firstLineChars="200" w:firstLine="560"/>
        <w:rPr>
          <w:color w:val="0000FF"/>
          <w:sz w:val="28"/>
          <w:szCs w:val="28"/>
        </w:rPr>
      </w:pPr>
      <w:r>
        <w:rPr>
          <w:sz w:val="28"/>
          <w:szCs w:val="28"/>
        </w:rPr>
        <w:t>本发明与现有技术相比，具有如下优点与有益效果：</w:t>
      </w:r>
    </w:p>
    <w:p w14:paraId="6AF4982D" w14:textId="6E77B484" w:rsidR="00407E71" w:rsidRPr="00407E71" w:rsidRDefault="00260757" w:rsidP="00407E71">
      <w:pPr>
        <w:spacing w:before="60" w:line="600" w:lineRule="exact"/>
        <w:ind w:firstLineChars="200" w:firstLine="560"/>
        <w:rPr>
          <w:sz w:val="28"/>
          <w:szCs w:val="28"/>
        </w:rPr>
      </w:pPr>
      <w:r>
        <w:rPr>
          <w:sz w:val="28"/>
          <w:szCs w:val="28"/>
        </w:rPr>
        <w:t>1</w:t>
      </w:r>
      <w:r>
        <w:rPr>
          <w:sz w:val="28"/>
          <w:szCs w:val="28"/>
        </w:rPr>
        <w:t>、</w:t>
      </w:r>
      <w:r w:rsidR="00407E71" w:rsidRPr="00407E71">
        <w:rPr>
          <w:rFonts w:hint="eastAsia"/>
          <w:sz w:val="28"/>
          <w:szCs w:val="28"/>
        </w:rPr>
        <w:t>解决传统</w:t>
      </w:r>
      <w:r w:rsidR="00407E71" w:rsidRPr="00407E71">
        <w:rPr>
          <w:sz w:val="28"/>
          <w:szCs w:val="28"/>
        </w:rPr>
        <w:t>RAG</w:t>
      </w:r>
      <w:r w:rsidR="00407E71" w:rsidRPr="00407E71">
        <w:rPr>
          <w:rFonts w:hint="eastAsia"/>
          <w:sz w:val="28"/>
          <w:szCs w:val="28"/>
        </w:rPr>
        <w:t>系统语义分片边界切断问题</w:t>
      </w:r>
    </w:p>
    <w:p w14:paraId="447EEC49" w14:textId="0F0B90DA" w:rsidR="00407E71" w:rsidRPr="00407E71" w:rsidRDefault="00407E71" w:rsidP="00407E71">
      <w:pPr>
        <w:spacing w:before="60" w:line="600" w:lineRule="exact"/>
        <w:ind w:firstLineChars="200" w:firstLine="560"/>
        <w:rPr>
          <w:sz w:val="28"/>
          <w:szCs w:val="28"/>
        </w:rPr>
      </w:pPr>
      <w:r w:rsidRPr="00407E71">
        <w:rPr>
          <w:rFonts w:hint="eastAsia"/>
          <w:sz w:val="28"/>
          <w:szCs w:val="28"/>
        </w:rPr>
        <w:t>现有技术中，传统</w:t>
      </w:r>
      <w:r w:rsidRPr="00407E71">
        <w:rPr>
          <w:sz w:val="28"/>
          <w:szCs w:val="28"/>
        </w:rPr>
        <w:t>RAG</w:t>
      </w:r>
      <w:r w:rsidRPr="00407E71">
        <w:rPr>
          <w:rFonts w:hint="eastAsia"/>
          <w:sz w:val="28"/>
          <w:szCs w:val="28"/>
        </w:rPr>
        <w:t>系统采用固定长度切分策略，将原始文档切分为独立的文本片段后存入向量数据库，切分过程中不考虑语义边界，导致完整的政策条款、操作流程等内容被强制切断在分片边界处，检索时仅返回匹配片段内容而丢失关键上下文信息。本发明通过步长重叠分割处理，设置语义分片长度为至少</w:t>
      </w:r>
      <w:r w:rsidRPr="00407E71">
        <w:rPr>
          <w:sz w:val="28"/>
          <w:szCs w:val="28"/>
        </w:rPr>
        <w:t>2000</w:t>
      </w:r>
      <w:r w:rsidRPr="00407E71">
        <w:rPr>
          <w:rFonts w:hint="eastAsia"/>
          <w:sz w:val="28"/>
          <w:szCs w:val="28"/>
        </w:rPr>
        <w:t>字符以保留完整段落结构，并通过步长重叠设置确保相邻语义分片之间存在语义重叠区，有效避免关键信息恰好位于语义分片边界被切断的问题。</w:t>
      </w:r>
    </w:p>
    <w:p w14:paraId="543B829C" w14:textId="4F3AFBA0" w:rsidR="00407E71" w:rsidRPr="00407E71" w:rsidRDefault="00260757" w:rsidP="00407E71">
      <w:pPr>
        <w:spacing w:before="60" w:line="600" w:lineRule="exact"/>
        <w:ind w:firstLineChars="200" w:firstLine="560"/>
        <w:rPr>
          <w:sz w:val="28"/>
          <w:szCs w:val="28"/>
        </w:rPr>
      </w:pPr>
      <w:r>
        <w:rPr>
          <w:sz w:val="28"/>
          <w:szCs w:val="28"/>
        </w:rPr>
        <w:t>2</w:t>
      </w:r>
      <w:r>
        <w:rPr>
          <w:sz w:val="28"/>
          <w:szCs w:val="28"/>
        </w:rPr>
        <w:t>、</w:t>
      </w:r>
      <w:r w:rsidR="00407E71" w:rsidRPr="00407E71">
        <w:rPr>
          <w:rFonts w:hint="eastAsia"/>
          <w:sz w:val="28"/>
          <w:szCs w:val="28"/>
        </w:rPr>
        <w:t>实现语义分片在原文档中的精确定位与零成本回溯</w:t>
      </w:r>
    </w:p>
    <w:p w14:paraId="0A0E8F90" w14:textId="7FB4D142" w:rsidR="00407E71" w:rsidRPr="00407E71" w:rsidRDefault="00407E71" w:rsidP="00407E71">
      <w:pPr>
        <w:spacing w:before="60" w:line="600" w:lineRule="exact"/>
        <w:ind w:firstLineChars="200" w:firstLine="560"/>
        <w:rPr>
          <w:sz w:val="28"/>
          <w:szCs w:val="28"/>
        </w:rPr>
      </w:pPr>
      <w:r w:rsidRPr="00407E71">
        <w:rPr>
          <w:rFonts w:hint="eastAsia"/>
          <w:sz w:val="28"/>
          <w:szCs w:val="28"/>
        </w:rPr>
        <w:t>现有技术中，传统</w:t>
      </w:r>
      <w:r w:rsidRPr="00407E71">
        <w:rPr>
          <w:sz w:val="28"/>
          <w:szCs w:val="28"/>
        </w:rPr>
        <w:t>RAG</w:t>
      </w:r>
      <w:r w:rsidRPr="00407E71">
        <w:rPr>
          <w:rFonts w:hint="eastAsia"/>
          <w:sz w:val="28"/>
          <w:szCs w:val="28"/>
        </w:rPr>
        <w:t>系统在切分文档后即丢弃原文档与分片之间的物理位置映射关系，检索结果仅包含分片内容，用户无法定位该分片在原文档中的具体位置，无法回溯原文验证信息准确性。本发明通过为每个语义分片记录物理偏移量索引信息，包含</w:t>
      </w:r>
      <w:proofErr w:type="spellStart"/>
      <w:r w:rsidRPr="00407E71">
        <w:rPr>
          <w:sz w:val="28"/>
          <w:szCs w:val="28"/>
        </w:rPr>
        <w:t>start_index</w:t>
      </w:r>
      <w:proofErr w:type="spellEnd"/>
      <w:r w:rsidRPr="00407E71">
        <w:rPr>
          <w:rFonts w:hint="eastAsia"/>
          <w:sz w:val="28"/>
          <w:szCs w:val="28"/>
        </w:rPr>
        <w:t>、</w:t>
      </w:r>
      <w:r w:rsidRPr="00407E71">
        <w:rPr>
          <w:sz w:val="28"/>
          <w:szCs w:val="28"/>
        </w:rPr>
        <w:t>source</w:t>
      </w:r>
      <w:r w:rsidRPr="00407E71">
        <w:rPr>
          <w:rFonts w:hint="eastAsia"/>
          <w:sz w:val="28"/>
          <w:szCs w:val="28"/>
        </w:rPr>
        <w:t>、</w:t>
      </w:r>
      <w:proofErr w:type="spellStart"/>
      <w:r w:rsidRPr="00407E71">
        <w:rPr>
          <w:sz w:val="28"/>
          <w:szCs w:val="28"/>
        </w:rPr>
        <w:t>chunk_id</w:t>
      </w:r>
      <w:proofErr w:type="spellEnd"/>
      <w:r w:rsidRPr="00407E71">
        <w:rPr>
          <w:rFonts w:hint="eastAsia"/>
          <w:sz w:val="28"/>
          <w:szCs w:val="28"/>
        </w:rPr>
        <w:t>三个字段，建立语义分片与原文档之间的精确位置锚点。检索命中语义分片后，可通过物理偏移量索引信息精确定位分片在原文档中的字符位置，实现零成本回溯原文，用户可直接跳转到原文档相应字符位置验证信息准确性。</w:t>
      </w:r>
    </w:p>
    <w:p w14:paraId="6BA64893" w14:textId="59E03DC6" w:rsidR="00407E71" w:rsidRPr="00407E71" w:rsidRDefault="00260757" w:rsidP="00260757">
      <w:pPr>
        <w:spacing w:before="60" w:line="600" w:lineRule="exact"/>
        <w:ind w:firstLineChars="200" w:firstLine="560"/>
        <w:rPr>
          <w:sz w:val="28"/>
          <w:szCs w:val="28"/>
        </w:rPr>
      </w:pPr>
      <w:r>
        <w:rPr>
          <w:sz w:val="28"/>
          <w:szCs w:val="28"/>
        </w:rPr>
        <w:t>3</w:t>
      </w:r>
      <w:r>
        <w:rPr>
          <w:sz w:val="28"/>
          <w:szCs w:val="28"/>
        </w:rPr>
        <w:t>、</w:t>
      </w:r>
      <w:r w:rsidR="00407E71" w:rsidRPr="00407E71">
        <w:rPr>
          <w:rFonts w:hint="eastAsia"/>
          <w:sz w:val="28"/>
          <w:szCs w:val="28"/>
        </w:rPr>
        <w:t>检索时刻动态重构完整上下文而非存储时刻静态预置</w:t>
      </w:r>
    </w:p>
    <w:p w14:paraId="653B1142" w14:textId="5698D644" w:rsidR="00407E71" w:rsidRPr="00407E71" w:rsidRDefault="00407E71" w:rsidP="00407E71">
      <w:pPr>
        <w:spacing w:before="60" w:line="600" w:lineRule="exact"/>
        <w:ind w:firstLineChars="200" w:firstLine="560"/>
        <w:rPr>
          <w:sz w:val="28"/>
          <w:szCs w:val="28"/>
        </w:rPr>
      </w:pPr>
      <w:r w:rsidRPr="00407E71">
        <w:rPr>
          <w:rFonts w:hint="eastAsia"/>
          <w:sz w:val="28"/>
          <w:szCs w:val="28"/>
        </w:rPr>
        <w:t>现有技术中，传统</w:t>
      </w:r>
      <w:r w:rsidRPr="00407E71">
        <w:rPr>
          <w:sz w:val="28"/>
          <w:szCs w:val="28"/>
        </w:rPr>
        <w:t>RAG</w:t>
      </w:r>
      <w:r w:rsidRPr="00407E71">
        <w:rPr>
          <w:rFonts w:hint="eastAsia"/>
          <w:sz w:val="28"/>
          <w:szCs w:val="28"/>
        </w:rPr>
        <w:t>系统在文档预处理阶段即确定输出内容，检索时仅</w:t>
      </w:r>
      <w:r w:rsidRPr="00407E71">
        <w:rPr>
          <w:rFonts w:hint="eastAsia"/>
          <w:sz w:val="28"/>
          <w:szCs w:val="28"/>
        </w:rPr>
        <w:lastRenderedPageBreak/>
        <w:t>返回预先切分的固定片段，无法根据检索场景需求动态调整输出上下文范围。本发明构建文档上下文管理器存储原文档</w:t>
      </w:r>
      <w:r w:rsidR="00260757">
        <w:rPr>
          <w:rFonts w:hint="eastAsia"/>
          <w:sz w:val="28"/>
          <w:szCs w:val="28"/>
        </w:rPr>
        <w:t>的</w:t>
      </w:r>
      <w:r w:rsidRPr="00407E71">
        <w:rPr>
          <w:rFonts w:hint="eastAsia"/>
          <w:sz w:val="28"/>
          <w:szCs w:val="28"/>
        </w:rPr>
        <w:t>完整内容，在检索时刻根据实际命中语义分片的物理偏移量索引信息，实时从原文档中提取前驱文本块与后继文本块，动态拼接形成完整的逻辑上下文窗口。这种检索精确片段，输出完整上下文的策略，使得输出内容可根据检索置信度、用户需求等因素实时调整，相比传统静态预置上下文方法具有更高的灵活性和适应性。</w:t>
      </w:r>
    </w:p>
    <w:p w14:paraId="2611F35C" w14:textId="69C83232" w:rsidR="00407E71" w:rsidRPr="00407E71" w:rsidRDefault="00260757" w:rsidP="00407E71">
      <w:pPr>
        <w:spacing w:before="60" w:line="600" w:lineRule="exact"/>
        <w:ind w:firstLineChars="200" w:firstLine="560"/>
        <w:rPr>
          <w:sz w:val="28"/>
          <w:szCs w:val="28"/>
        </w:rPr>
      </w:pPr>
      <w:r>
        <w:rPr>
          <w:sz w:val="28"/>
          <w:szCs w:val="28"/>
        </w:rPr>
        <w:t>4</w:t>
      </w:r>
      <w:r>
        <w:rPr>
          <w:sz w:val="28"/>
          <w:szCs w:val="28"/>
        </w:rPr>
        <w:t>、</w:t>
      </w:r>
      <w:r w:rsidR="00407E71" w:rsidRPr="00407E71">
        <w:rPr>
          <w:rFonts w:hint="eastAsia"/>
          <w:sz w:val="28"/>
          <w:szCs w:val="28"/>
        </w:rPr>
        <w:t>支持根据检索</w:t>
      </w:r>
      <w:proofErr w:type="gramStart"/>
      <w:r w:rsidR="00407E71" w:rsidRPr="00407E71">
        <w:rPr>
          <w:rFonts w:hint="eastAsia"/>
          <w:sz w:val="28"/>
          <w:szCs w:val="28"/>
        </w:rPr>
        <w:t>置信度自适应</w:t>
      </w:r>
      <w:proofErr w:type="gramEnd"/>
      <w:r w:rsidR="00407E71" w:rsidRPr="00407E71">
        <w:rPr>
          <w:rFonts w:hint="eastAsia"/>
          <w:sz w:val="28"/>
          <w:szCs w:val="28"/>
        </w:rPr>
        <w:t>调整上下文扩展范围</w:t>
      </w:r>
    </w:p>
    <w:p w14:paraId="19B1D6DB" w14:textId="629517FF" w:rsidR="00407E71" w:rsidRPr="00407E71" w:rsidRDefault="00407E71" w:rsidP="00407E71">
      <w:pPr>
        <w:spacing w:before="60" w:line="600" w:lineRule="exact"/>
        <w:ind w:firstLineChars="200" w:firstLine="560"/>
        <w:rPr>
          <w:sz w:val="28"/>
          <w:szCs w:val="28"/>
        </w:rPr>
      </w:pPr>
      <w:r w:rsidRPr="00407E71">
        <w:rPr>
          <w:rFonts w:hint="eastAsia"/>
          <w:sz w:val="28"/>
          <w:szCs w:val="28"/>
        </w:rPr>
        <w:t>本发明在向量检索阶段获取置信度分数，并在上下文提取阶段根据置信度分数动态调整上下文扩展范围。当检索置信度低于预设阈值时，自动增大上下文扩展字符数以补充更多语义上下文，确保低置信度检索结果的语义完整性；当检索置信度高于预设阈值时，自动减小上下文扩展字符数以优化计算资源消耗，避免高置信度检索结果产生冗余上下文。本发明实现上下文范围与检索置信度的反向关联调节：置信度越低，扩展范围越大；置信度越高，扩展范围越小。这种反向关联调节机制区别于现有技术的固定上下文范围策略。在乡村政务检索场景中，当检索置信度为</w:t>
      </w:r>
      <w:r w:rsidRPr="00407E71">
        <w:rPr>
          <w:sz w:val="28"/>
          <w:szCs w:val="28"/>
        </w:rPr>
        <w:t>0.65</w:t>
      </w:r>
      <w:r w:rsidRPr="00407E71">
        <w:rPr>
          <w:rFonts w:hint="eastAsia"/>
          <w:sz w:val="28"/>
          <w:szCs w:val="28"/>
        </w:rPr>
        <w:t>时，系统自动将上下文扩展字符数从</w:t>
      </w:r>
      <w:r w:rsidRPr="00407E71">
        <w:rPr>
          <w:sz w:val="28"/>
          <w:szCs w:val="28"/>
        </w:rPr>
        <w:t>300</w:t>
      </w:r>
      <w:r w:rsidRPr="00407E71">
        <w:rPr>
          <w:rFonts w:hint="eastAsia"/>
          <w:sz w:val="28"/>
          <w:szCs w:val="28"/>
        </w:rPr>
        <w:t>增至</w:t>
      </w:r>
      <w:r w:rsidRPr="00407E71">
        <w:rPr>
          <w:sz w:val="28"/>
          <w:szCs w:val="28"/>
        </w:rPr>
        <w:t>500</w:t>
      </w:r>
      <w:r w:rsidRPr="00407E71">
        <w:rPr>
          <w:rFonts w:hint="eastAsia"/>
          <w:sz w:val="28"/>
          <w:szCs w:val="28"/>
        </w:rPr>
        <w:t>；当检索置信度为</w:t>
      </w:r>
      <w:r w:rsidRPr="00407E71">
        <w:rPr>
          <w:sz w:val="28"/>
          <w:szCs w:val="28"/>
        </w:rPr>
        <w:t>0.85</w:t>
      </w:r>
      <w:r w:rsidRPr="00407E71">
        <w:rPr>
          <w:rFonts w:hint="eastAsia"/>
          <w:sz w:val="28"/>
          <w:szCs w:val="28"/>
        </w:rPr>
        <w:t>时，系统自动将上下文扩展字符数从</w:t>
      </w:r>
      <w:r w:rsidRPr="00407E71">
        <w:rPr>
          <w:sz w:val="28"/>
          <w:szCs w:val="28"/>
        </w:rPr>
        <w:t>300</w:t>
      </w:r>
      <w:r w:rsidRPr="00407E71">
        <w:rPr>
          <w:rFonts w:hint="eastAsia"/>
          <w:sz w:val="28"/>
          <w:szCs w:val="28"/>
        </w:rPr>
        <w:t>降至</w:t>
      </w:r>
      <w:r w:rsidRPr="00407E71">
        <w:rPr>
          <w:sz w:val="28"/>
          <w:szCs w:val="28"/>
        </w:rPr>
        <w:t>200</w:t>
      </w:r>
      <w:r w:rsidRPr="00407E71">
        <w:rPr>
          <w:rFonts w:hint="eastAsia"/>
          <w:sz w:val="28"/>
          <w:szCs w:val="28"/>
        </w:rPr>
        <w:t>。这种自适应策略在保证语义完整性的同时有效降低</w:t>
      </w:r>
      <w:r w:rsidRPr="00407E71">
        <w:rPr>
          <w:sz w:val="28"/>
          <w:szCs w:val="28"/>
        </w:rPr>
        <w:t>Token</w:t>
      </w:r>
      <w:r w:rsidRPr="00407E71">
        <w:rPr>
          <w:rFonts w:hint="eastAsia"/>
          <w:sz w:val="28"/>
          <w:szCs w:val="28"/>
        </w:rPr>
        <w:t>消耗，相比传统固定上下文长度方法，</w:t>
      </w:r>
      <w:r w:rsidRPr="00407E71">
        <w:rPr>
          <w:sz w:val="28"/>
          <w:szCs w:val="28"/>
        </w:rPr>
        <w:t>Token</w:t>
      </w:r>
      <w:r w:rsidRPr="00407E71">
        <w:rPr>
          <w:rFonts w:hint="eastAsia"/>
          <w:sz w:val="28"/>
          <w:szCs w:val="28"/>
        </w:rPr>
        <w:t>消耗降低约</w:t>
      </w:r>
      <w:r w:rsidRPr="00407E71">
        <w:rPr>
          <w:sz w:val="28"/>
          <w:szCs w:val="28"/>
        </w:rPr>
        <w:t>30%</w:t>
      </w:r>
      <w:r w:rsidRPr="00407E71">
        <w:rPr>
          <w:rFonts w:hint="eastAsia"/>
          <w:sz w:val="28"/>
          <w:szCs w:val="28"/>
        </w:rPr>
        <w:t>。</w:t>
      </w:r>
      <w:r w:rsidRPr="00407E71">
        <w:rPr>
          <w:sz w:val="28"/>
          <w:szCs w:val="28"/>
        </w:rPr>
        <w:t xml:space="preserve">                                                                               </w:t>
      </w:r>
    </w:p>
    <w:p w14:paraId="568C5F82" w14:textId="67961810" w:rsidR="00407E71" w:rsidRPr="00407E71" w:rsidRDefault="00260757" w:rsidP="00407E71">
      <w:pPr>
        <w:spacing w:before="60" w:line="600" w:lineRule="exact"/>
        <w:ind w:firstLineChars="200" w:firstLine="560"/>
        <w:rPr>
          <w:sz w:val="28"/>
          <w:szCs w:val="28"/>
        </w:rPr>
      </w:pPr>
      <w:r>
        <w:rPr>
          <w:sz w:val="28"/>
          <w:szCs w:val="28"/>
        </w:rPr>
        <w:t>5</w:t>
      </w:r>
      <w:r>
        <w:rPr>
          <w:sz w:val="28"/>
          <w:szCs w:val="28"/>
        </w:rPr>
        <w:t>、</w:t>
      </w:r>
      <w:r w:rsidR="00407E71" w:rsidRPr="00407E71">
        <w:rPr>
          <w:rFonts w:hint="eastAsia"/>
          <w:sz w:val="28"/>
          <w:szCs w:val="28"/>
        </w:rPr>
        <w:t>提供三级上下文模式满足不同检索场景需求</w:t>
      </w:r>
    </w:p>
    <w:p w14:paraId="6238D0CC" w14:textId="760988BB" w:rsidR="00407E71" w:rsidRPr="00407E71" w:rsidRDefault="00407E71" w:rsidP="00260757">
      <w:pPr>
        <w:spacing w:before="60" w:line="600" w:lineRule="exact"/>
        <w:ind w:firstLineChars="200" w:firstLine="560"/>
        <w:rPr>
          <w:sz w:val="28"/>
          <w:szCs w:val="28"/>
        </w:rPr>
      </w:pPr>
      <w:r w:rsidRPr="00407E71">
        <w:rPr>
          <w:rFonts w:hint="eastAsia"/>
          <w:sz w:val="28"/>
          <w:szCs w:val="28"/>
        </w:rPr>
        <w:t>本发明提供</w:t>
      </w:r>
      <w:r w:rsidRPr="00407E71">
        <w:rPr>
          <w:sz w:val="28"/>
          <w:szCs w:val="28"/>
        </w:rPr>
        <w:t>minimal</w:t>
      </w:r>
      <w:r w:rsidRPr="00407E71">
        <w:rPr>
          <w:rFonts w:hint="eastAsia"/>
          <w:sz w:val="28"/>
          <w:szCs w:val="28"/>
        </w:rPr>
        <w:t>、</w:t>
      </w:r>
      <w:r w:rsidRPr="00407E71">
        <w:rPr>
          <w:sz w:val="28"/>
          <w:szCs w:val="28"/>
        </w:rPr>
        <w:t>standard</w:t>
      </w:r>
      <w:r w:rsidRPr="00407E71">
        <w:rPr>
          <w:rFonts w:hint="eastAsia"/>
          <w:sz w:val="28"/>
          <w:szCs w:val="28"/>
        </w:rPr>
        <w:t>、</w:t>
      </w:r>
      <w:r w:rsidRPr="00407E71">
        <w:rPr>
          <w:sz w:val="28"/>
          <w:szCs w:val="28"/>
        </w:rPr>
        <w:t>expanded</w:t>
      </w:r>
      <w:r w:rsidRPr="00407E71">
        <w:rPr>
          <w:rFonts w:hint="eastAsia"/>
          <w:sz w:val="28"/>
          <w:szCs w:val="28"/>
        </w:rPr>
        <w:t>三级上下文模式，根据检索场景需求动态选择。</w:t>
      </w:r>
      <w:r w:rsidRPr="00407E71">
        <w:rPr>
          <w:sz w:val="28"/>
          <w:szCs w:val="28"/>
        </w:rPr>
        <w:t>minimal</w:t>
      </w:r>
      <w:r w:rsidRPr="00407E71">
        <w:rPr>
          <w:rFonts w:hint="eastAsia"/>
          <w:sz w:val="28"/>
          <w:szCs w:val="28"/>
        </w:rPr>
        <w:t>模式不扩展上下文，适用于快速事实查询、关键词精确匹配等仅需精确答案的场景，具有最低</w:t>
      </w:r>
      <w:r w:rsidRPr="00407E71">
        <w:rPr>
          <w:sz w:val="28"/>
          <w:szCs w:val="28"/>
        </w:rPr>
        <w:t>Token</w:t>
      </w:r>
      <w:r w:rsidRPr="00407E71">
        <w:rPr>
          <w:rFonts w:hint="eastAsia"/>
          <w:sz w:val="28"/>
          <w:szCs w:val="28"/>
        </w:rPr>
        <w:t>消耗和最快推理速度；</w:t>
      </w:r>
      <w:r w:rsidRPr="00407E71">
        <w:rPr>
          <w:sz w:val="28"/>
          <w:szCs w:val="28"/>
        </w:rPr>
        <w:t>standard</w:t>
      </w:r>
      <w:r w:rsidRPr="00407E71">
        <w:rPr>
          <w:rFonts w:hint="eastAsia"/>
          <w:sz w:val="28"/>
          <w:szCs w:val="28"/>
        </w:rPr>
        <w:t>模式根据语义完整性需求动态确定上下文扩展字符数，适用于政策条款解读、政</w:t>
      </w:r>
      <w:r w:rsidRPr="00407E71">
        <w:rPr>
          <w:rFonts w:hint="eastAsia"/>
          <w:sz w:val="28"/>
          <w:szCs w:val="28"/>
        </w:rPr>
        <w:lastRenderedPageBreak/>
        <w:t>务办理指南查询等需要完整条款内容的场景，在语义完整性与计算资源消耗之间取得平衡；</w:t>
      </w:r>
      <w:r w:rsidRPr="00407E71">
        <w:rPr>
          <w:sz w:val="28"/>
          <w:szCs w:val="28"/>
        </w:rPr>
        <w:t>expanded</w:t>
      </w:r>
      <w:r w:rsidRPr="00407E71">
        <w:rPr>
          <w:rFonts w:hint="eastAsia"/>
          <w:sz w:val="28"/>
          <w:szCs w:val="28"/>
        </w:rPr>
        <w:t>模式根据深度检索需求动态确定上下文扩展字符数，适用于复杂推理查询、跨条款引用分析等需要完整章节上下文的场景，最大化语义完整性。三级模式的灵活选择使得本发明可适应多样化的检索场景需求。</w:t>
      </w:r>
    </w:p>
    <w:p w14:paraId="38AF0265" w14:textId="44CC2602" w:rsidR="00407E71" w:rsidRPr="00407E71" w:rsidRDefault="00652929" w:rsidP="00407E71">
      <w:pPr>
        <w:spacing w:before="60" w:line="600" w:lineRule="exact"/>
        <w:ind w:firstLineChars="200" w:firstLine="560"/>
        <w:rPr>
          <w:sz w:val="28"/>
          <w:szCs w:val="28"/>
        </w:rPr>
      </w:pPr>
      <w:r>
        <w:rPr>
          <w:sz w:val="28"/>
          <w:szCs w:val="28"/>
        </w:rPr>
        <w:t>6</w:t>
      </w:r>
      <w:r>
        <w:rPr>
          <w:sz w:val="28"/>
          <w:szCs w:val="28"/>
        </w:rPr>
        <w:t>、</w:t>
      </w:r>
      <w:r w:rsidR="00407E71" w:rsidRPr="00407E71">
        <w:rPr>
          <w:rFonts w:hint="eastAsia"/>
          <w:sz w:val="28"/>
          <w:szCs w:val="28"/>
        </w:rPr>
        <w:t>智能去重消除逻辑上下文窗口冗余内容</w:t>
      </w:r>
    </w:p>
    <w:p w14:paraId="2CFB9FD4" w14:textId="2D9CB9DC" w:rsidR="00407E71" w:rsidRPr="00407E71" w:rsidRDefault="00407E71" w:rsidP="00407E71">
      <w:pPr>
        <w:spacing w:before="60" w:line="600" w:lineRule="exact"/>
        <w:ind w:firstLineChars="200" w:firstLine="560"/>
        <w:rPr>
          <w:sz w:val="28"/>
          <w:szCs w:val="28"/>
        </w:rPr>
      </w:pPr>
      <w:r w:rsidRPr="00407E71">
        <w:rPr>
          <w:rFonts w:hint="eastAsia"/>
          <w:sz w:val="28"/>
          <w:szCs w:val="28"/>
        </w:rPr>
        <w:t>本发明在动态拼接前驱文本块、语义分片、后继文本块时，通过计算基于原始字符流的物理偏移差值确定重叠区域。当前驱文本块与语义分片存在内容重叠时，通过物理偏移差值确定前驱文本块物理结束位置与语义分片物理起始位置之间的重叠区域，在拼接时截断前驱文本块的尾部重叠内容；当语义分片与后继文本</w:t>
      </w:r>
      <w:proofErr w:type="gramStart"/>
      <w:r w:rsidRPr="00407E71">
        <w:rPr>
          <w:rFonts w:hint="eastAsia"/>
          <w:sz w:val="28"/>
          <w:szCs w:val="28"/>
        </w:rPr>
        <w:t>块存在</w:t>
      </w:r>
      <w:proofErr w:type="gramEnd"/>
      <w:r w:rsidRPr="00407E71">
        <w:rPr>
          <w:rFonts w:hint="eastAsia"/>
          <w:sz w:val="28"/>
          <w:szCs w:val="28"/>
        </w:rPr>
        <w:t>内容重叠时，通过物理偏移差值确定语义分片物理结束位置与后继文本块物理起始位置之间的重叠区域，在拼接时截断后继文本块的头部重叠内容。这种基于物理偏移差值的硬匹配截断机制确保逻辑上下文窗口无冗余重复，相比传统基于文本相似度的去</w:t>
      </w:r>
      <w:proofErr w:type="gramStart"/>
      <w:r w:rsidRPr="00407E71">
        <w:rPr>
          <w:rFonts w:hint="eastAsia"/>
          <w:sz w:val="28"/>
          <w:szCs w:val="28"/>
        </w:rPr>
        <w:t>重方法</w:t>
      </w:r>
      <w:proofErr w:type="gramEnd"/>
      <w:r w:rsidRPr="00407E71">
        <w:rPr>
          <w:rFonts w:hint="eastAsia"/>
          <w:sz w:val="28"/>
          <w:szCs w:val="28"/>
        </w:rPr>
        <w:t>具有更高的精确性和可靠性。</w:t>
      </w:r>
    </w:p>
    <w:p w14:paraId="4C2F5843" w14:textId="3F9F8102" w:rsidR="00407E71" w:rsidRPr="00407E71" w:rsidRDefault="00652929" w:rsidP="00407E71">
      <w:pPr>
        <w:spacing w:before="60" w:line="600" w:lineRule="exact"/>
        <w:ind w:firstLineChars="200" w:firstLine="560"/>
        <w:rPr>
          <w:sz w:val="28"/>
          <w:szCs w:val="28"/>
        </w:rPr>
      </w:pPr>
      <w:r>
        <w:rPr>
          <w:sz w:val="28"/>
          <w:szCs w:val="28"/>
        </w:rPr>
        <w:t>7</w:t>
      </w:r>
      <w:r>
        <w:rPr>
          <w:sz w:val="28"/>
          <w:szCs w:val="28"/>
        </w:rPr>
        <w:t>、</w:t>
      </w:r>
      <w:r w:rsidR="00407E71" w:rsidRPr="00407E71">
        <w:rPr>
          <w:rFonts w:hint="eastAsia"/>
          <w:sz w:val="28"/>
          <w:szCs w:val="28"/>
        </w:rPr>
        <w:t>混合检索策略提升检索准确性</w:t>
      </w:r>
    </w:p>
    <w:p w14:paraId="43D6A042" w14:textId="3C1A4903" w:rsidR="00407E71" w:rsidRPr="00407E71" w:rsidRDefault="00407E71" w:rsidP="00652929">
      <w:pPr>
        <w:spacing w:before="60" w:line="600" w:lineRule="exact"/>
        <w:ind w:firstLineChars="200" w:firstLine="560"/>
        <w:rPr>
          <w:sz w:val="28"/>
          <w:szCs w:val="28"/>
        </w:rPr>
      </w:pPr>
      <w:r w:rsidRPr="00407E71">
        <w:rPr>
          <w:rFonts w:hint="eastAsia"/>
          <w:sz w:val="28"/>
          <w:szCs w:val="28"/>
        </w:rPr>
        <w:t>本发明采用混合检索策略，结合语义向量检索与关键词匹配检索两种检索模式的优势。语义向量检索擅长捕捉语义相似性，关键词匹配检索擅长精确匹配专有名词、编号等关键信息。使用倒数排名融合算法对两路检索结果进行融合排序，综合两种检索模式的排名信息生成最终检索结果，相比单一检索模式具有更高的准确性和召回率。同时，融合排序的结果分布特征作为物理位置重构的触发前置条件，当融合</w:t>
      </w:r>
      <w:r w:rsidR="00652929" w:rsidRPr="00652929">
        <w:rPr>
          <w:rFonts w:hint="eastAsia"/>
          <w:sz w:val="28"/>
          <w:szCs w:val="28"/>
        </w:rPr>
        <w:t>排序的</w:t>
      </w:r>
      <w:r w:rsidRPr="00407E71">
        <w:rPr>
          <w:rFonts w:hint="eastAsia"/>
          <w:sz w:val="28"/>
          <w:szCs w:val="28"/>
        </w:rPr>
        <w:t>结果中相邻语义分片的物理位置边界</w:t>
      </w:r>
      <w:r w:rsidR="00652929">
        <w:rPr>
          <w:rFonts w:hint="eastAsia"/>
          <w:sz w:val="28"/>
          <w:szCs w:val="28"/>
        </w:rPr>
        <w:t>存在重叠或连续时，触发多语义分片合并处理，进一步提升语义完整性。</w:t>
      </w:r>
    </w:p>
    <w:p w14:paraId="1BCEECBB" w14:textId="4BC73571" w:rsidR="00407E71" w:rsidRPr="00407E71" w:rsidRDefault="00652929" w:rsidP="00407E71">
      <w:pPr>
        <w:spacing w:before="60" w:line="600" w:lineRule="exact"/>
        <w:ind w:firstLineChars="200" w:firstLine="560"/>
        <w:rPr>
          <w:sz w:val="28"/>
          <w:szCs w:val="28"/>
        </w:rPr>
      </w:pPr>
      <w:r>
        <w:rPr>
          <w:sz w:val="28"/>
          <w:szCs w:val="28"/>
        </w:rPr>
        <w:t>8</w:t>
      </w:r>
      <w:r>
        <w:rPr>
          <w:sz w:val="28"/>
          <w:szCs w:val="28"/>
        </w:rPr>
        <w:t>、</w:t>
      </w:r>
      <w:r w:rsidR="00407E71" w:rsidRPr="00407E71">
        <w:rPr>
          <w:rFonts w:hint="eastAsia"/>
          <w:sz w:val="28"/>
          <w:szCs w:val="28"/>
        </w:rPr>
        <w:t>标准化输出格式增强可读性与可追溯性</w:t>
      </w:r>
    </w:p>
    <w:p w14:paraId="40C8200D" w14:textId="77777777" w:rsidR="00652929" w:rsidRPr="00407E71" w:rsidRDefault="00407E71" w:rsidP="00652929">
      <w:pPr>
        <w:spacing w:before="60" w:line="600" w:lineRule="exact"/>
        <w:ind w:firstLineChars="200" w:firstLine="560"/>
        <w:rPr>
          <w:sz w:val="28"/>
          <w:szCs w:val="28"/>
        </w:rPr>
      </w:pPr>
      <w:r w:rsidRPr="00407E71">
        <w:rPr>
          <w:rFonts w:hint="eastAsia"/>
          <w:sz w:val="28"/>
          <w:szCs w:val="28"/>
        </w:rPr>
        <w:t>本发明的逻辑上下文窗口采用标准化输出格式，前驱文本内容</w:t>
      </w:r>
      <w:r w:rsidRPr="00407E71">
        <w:rPr>
          <w:sz w:val="28"/>
          <w:szCs w:val="28"/>
        </w:rPr>
        <w:t>before</w:t>
      </w:r>
      <w:r w:rsidRPr="00407E71">
        <w:rPr>
          <w:rFonts w:hint="eastAsia"/>
          <w:sz w:val="28"/>
          <w:szCs w:val="28"/>
        </w:rPr>
        <w:t>以标</w:t>
      </w:r>
      <w:r w:rsidRPr="00407E71">
        <w:rPr>
          <w:rFonts w:hint="eastAsia"/>
          <w:sz w:val="28"/>
          <w:szCs w:val="28"/>
        </w:rPr>
        <w:lastRenderedPageBreak/>
        <w:t>识符</w:t>
      </w:r>
      <w:r w:rsidRPr="00407E71">
        <w:rPr>
          <w:sz w:val="28"/>
          <w:szCs w:val="28"/>
        </w:rPr>
        <w:t>[</w:t>
      </w:r>
      <w:r w:rsidRPr="00407E71">
        <w:rPr>
          <w:rFonts w:hint="eastAsia"/>
          <w:sz w:val="28"/>
          <w:szCs w:val="28"/>
        </w:rPr>
        <w:t>前文</w:t>
      </w:r>
      <w:r w:rsidRPr="00407E71">
        <w:rPr>
          <w:sz w:val="28"/>
          <w:szCs w:val="28"/>
        </w:rPr>
        <w:t>]</w:t>
      </w:r>
      <w:r w:rsidRPr="00407E71">
        <w:rPr>
          <w:rFonts w:hint="eastAsia"/>
          <w:sz w:val="28"/>
          <w:szCs w:val="28"/>
        </w:rPr>
        <w:t>为前缀，当前语义分片内容</w:t>
      </w:r>
      <w:r w:rsidRPr="00407E71">
        <w:rPr>
          <w:sz w:val="28"/>
          <w:szCs w:val="28"/>
        </w:rPr>
        <w:t>current</w:t>
      </w:r>
      <w:r w:rsidRPr="00407E71">
        <w:rPr>
          <w:rFonts w:hint="eastAsia"/>
          <w:sz w:val="28"/>
          <w:szCs w:val="28"/>
        </w:rPr>
        <w:t>以标识符</w:t>
      </w:r>
      <w:r w:rsidRPr="00407E71">
        <w:rPr>
          <w:sz w:val="28"/>
          <w:szCs w:val="28"/>
        </w:rPr>
        <w:t>[</w:t>
      </w:r>
      <w:r w:rsidRPr="00407E71">
        <w:rPr>
          <w:rFonts w:hint="eastAsia"/>
          <w:sz w:val="28"/>
          <w:szCs w:val="28"/>
        </w:rPr>
        <w:t>核心</w:t>
      </w:r>
      <w:r w:rsidRPr="00407E71">
        <w:rPr>
          <w:sz w:val="28"/>
          <w:szCs w:val="28"/>
        </w:rPr>
        <w:t>]</w:t>
      </w:r>
      <w:r w:rsidRPr="00407E71">
        <w:rPr>
          <w:rFonts w:hint="eastAsia"/>
          <w:sz w:val="28"/>
          <w:szCs w:val="28"/>
        </w:rPr>
        <w:t>为前缀，后继文本内容</w:t>
      </w:r>
      <w:r w:rsidRPr="00407E71">
        <w:rPr>
          <w:sz w:val="28"/>
          <w:szCs w:val="28"/>
        </w:rPr>
        <w:t>after</w:t>
      </w:r>
      <w:r w:rsidRPr="00407E71">
        <w:rPr>
          <w:rFonts w:hint="eastAsia"/>
          <w:sz w:val="28"/>
          <w:szCs w:val="28"/>
        </w:rPr>
        <w:t>以标识符</w:t>
      </w:r>
      <w:r w:rsidRPr="00407E71">
        <w:rPr>
          <w:sz w:val="28"/>
          <w:szCs w:val="28"/>
        </w:rPr>
        <w:t>[</w:t>
      </w:r>
      <w:r w:rsidRPr="00407E71">
        <w:rPr>
          <w:rFonts w:hint="eastAsia"/>
          <w:sz w:val="28"/>
          <w:szCs w:val="28"/>
        </w:rPr>
        <w:t>后文</w:t>
      </w:r>
      <w:r w:rsidRPr="00407E71">
        <w:rPr>
          <w:sz w:val="28"/>
          <w:szCs w:val="28"/>
        </w:rPr>
        <w:t>]</w:t>
      </w:r>
      <w:r w:rsidRPr="00407E71">
        <w:rPr>
          <w:rFonts w:hint="eastAsia"/>
          <w:sz w:val="28"/>
          <w:szCs w:val="28"/>
        </w:rPr>
        <w:t>为后缀。这种三段式标注结构清晰区分核心检索结果与扩展上下文，便于用户快速定位关键信息，同时明确展示上下文的扩展范围，增强输出内容的可读性和</w:t>
      </w:r>
      <w:proofErr w:type="gramStart"/>
      <w:r w:rsidRPr="00407E71">
        <w:rPr>
          <w:rFonts w:hint="eastAsia"/>
          <w:sz w:val="28"/>
          <w:szCs w:val="28"/>
        </w:rPr>
        <w:t>可</w:t>
      </w:r>
      <w:proofErr w:type="gramEnd"/>
      <w:r w:rsidRPr="00407E71">
        <w:rPr>
          <w:rFonts w:hint="eastAsia"/>
          <w:sz w:val="28"/>
          <w:szCs w:val="28"/>
        </w:rPr>
        <w:t>追溯性。相比传统</w:t>
      </w:r>
      <w:r w:rsidRPr="00407E71">
        <w:rPr>
          <w:sz w:val="28"/>
          <w:szCs w:val="28"/>
        </w:rPr>
        <w:t>RAG</w:t>
      </w:r>
      <w:r w:rsidRPr="00407E71">
        <w:rPr>
          <w:rFonts w:hint="eastAsia"/>
          <w:sz w:val="28"/>
          <w:szCs w:val="28"/>
        </w:rPr>
        <w:t>系统仅输出孤立的文本片段，本发明的标准化输出格式提供更完整、更结构化的检索结果展示。</w:t>
      </w:r>
    </w:p>
    <w:p w14:paraId="31AF5337" w14:textId="2710E1EA" w:rsidR="00407E71" w:rsidRPr="00407E71" w:rsidRDefault="00652929" w:rsidP="00407E71">
      <w:pPr>
        <w:spacing w:before="60" w:line="600" w:lineRule="exact"/>
        <w:ind w:firstLineChars="200" w:firstLine="560"/>
        <w:rPr>
          <w:sz w:val="28"/>
          <w:szCs w:val="28"/>
        </w:rPr>
      </w:pPr>
      <w:r>
        <w:rPr>
          <w:sz w:val="28"/>
          <w:szCs w:val="28"/>
        </w:rPr>
        <w:t>9</w:t>
      </w:r>
      <w:r>
        <w:rPr>
          <w:sz w:val="28"/>
          <w:szCs w:val="28"/>
        </w:rPr>
        <w:t>、</w:t>
      </w:r>
      <w:r w:rsidR="00407E71" w:rsidRPr="00407E71">
        <w:rPr>
          <w:rFonts w:hint="eastAsia"/>
          <w:sz w:val="28"/>
          <w:szCs w:val="28"/>
        </w:rPr>
        <w:t>文档上下文管理器支持多层次语义检索能力</w:t>
      </w:r>
    </w:p>
    <w:p w14:paraId="2F57828C" w14:textId="77777777" w:rsidR="00652929" w:rsidRPr="00407E71" w:rsidRDefault="00407E71" w:rsidP="00652929">
      <w:pPr>
        <w:spacing w:before="60" w:line="600" w:lineRule="exact"/>
        <w:ind w:firstLineChars="200" w:firstLine="560"/>
        <w:rPr>
          <w:sz w:val="28"/>
          <w:szCs w:val="28"/>
        </w:rPr>
      </w:pPr>
      <w:r w:rsidRPr="00407E71">
        <w:rPr>
          <w:rFonts w:hint="eastAsia"/>
          <w:sz w:val="28"/>
          <w:szCs w:val="28"/>
        </w:rPr>
        <w:t>本发明的文档上下文管理器采用字典结构存储文档索引对象，文档索引数据结构包含原文档完整内容、原文档类型、所有语义分片的物理位置信息列表、执行摘要、章节摘要列表、关键要点列表。这种多层次的数据结构不仅支持基于物理偏移量的上下文动态重构，还支持基于执行摘要、章节摘要、关键要点的多层次语义检索能力，为后续扩展高级检索功能提供数据基础。</w:t>
      </w:r>
    </w:p>
    <w:p w14:paraId="711DE7C1" w14:textId="265F6FE9" w:rsidR="00407E71" w:rsidRPr="00407E71" w:rsidRDefault="00652929" w:rsidP="00652929">
      <w:pPr>
        <w:spacing w:before="60" w:line="600" w:lineRule="exact"/>
        <w:ind w:firstLineChars="200" w:firstLine="560"/>
        <w:rPr>
          <w:sz w:val="28"/>
          <w:szCs w:val="28"/>
        </w:rPr>
      </w:pPr>
      <w:r>
        <w:rPr>
          <w:sz w:val="28"/>
          <w:szCs w:val="28"/>
        </w:rPr>
        <w:t>10</w:t>
      </w:r>
      <w:r>
        <w:rPr>
          <w:sz w:val="28"/>
          <w:szCs w:val="28"/>
        </w:rPr>
        <w:t>、</w:t>
      </w:r>
      <w:r w:rsidR="00407E71" w:rsidRPr="00407E71">
        <w:rPr>
          <w:rFonts w:hint="eastAsia"/>
          <w:sz w:val="28"/>
          <w:szCs w:val="28"/>
        </w:rPr>
        <w:t>线程安全与按需加载优化系统资源消耗</w:t>
      </w:r>
    </w:p>
    <w:p w14:paraId="5BB8BC84" w14:textId="77777777" w:rsidR="00652929" w:rsidRPr="00407E71" w:rsidRDefault="00407E71" w:rsidP="00652929">
      <w:pPr>
        <w:spacing w:before="60" w:line="600" w:lineRule="exact"/>
        <w:ind w:firstLineChars="200" w:firstLine="560"/>
        <w:rPr>
          <w:sz w:val="28"/>
          <w:szCs w:val="28"/>
        </w:rPr>
      </w:pPr>
      <w:r w:rsidRPr="00407E71">
        <w:rPr>
          <w:rFonts w:hint="eastAsia"/>
          <w:sz w:val="28"/>
          <w:szCs w:val="28"/>
        </w:rPr>
        <w:t>本发明的文档上下文管理器采用线程安全的</w:t>
      </w:r>
      <w:proofErr w:type="gramStart"/>
      <w:r w:rsidRPr="00407E71">
        <w:rPr>
          <w:rFonts w:hint="eastAsia"/>
          <w:sz w:val="28"/>
          <w:szCs w:val="28"/>
        </w:rPr>
        <w:t>单例模式</w:t>
      </w:r>
      <w:proofErr w:type="gramEnd"/>
      <w:r w:rsidRPr="00407E71">
        <w:rPr>
          <w:rFonts w:hint="eastAsia"/>
          <w:sz w:val="28"/>
          <w:szCs w:val="28"/>
        </w:rPr>
        <w:t>实现，支持多线程并发访问时的资源竞争保护，适用于高并发检索场景。文档索引数据结构采用按需加载机制，仅在执行上下文提取操作时从存储介质加载对应原文档的完整内容，而非在系统启动时一次性加载所有文档内容。这种按需加载策略有效降低内存资源占用，使得本发明可支撑大规模文档库的检索服务，相比</w:t>
      </w:r>
      <w:proofErr w:type="gramStart"/>
      <w:r w:rsidRPr="00407E71">
        <w:rPr>
          <w:rFonts w:hint="eastAsia"/>
          <w:sz w:val="28"/>
          <w:szCs w:val="28"/>
        </w:rPr>
        <w:t>全量预加载</w:t>
      </w:r>
      <w:proofErr w:type="gramEnd"/>
      <w:r w:rsidRPr="00407E71">
        <w:rPr>
          <w:rFonts w:hint="eastAsia"/>
          <w:sz w:val="28"/>
          <w:szCs w:val="28"/>
        </w:rPr>
        <w:t>方法具有更好的可扩展性和资源利用效率。</w:t>
      </w:r>
    </w:p>
    <w:p w14:paraId="6DF6E077" w14:textId="6A274D3E" w:rsidR="00407E71" w:rsidRPr="00407E71" w:rsidRDefault="00652929" w:rsidP="00407E71">
      <w:pPr>
        <w:spacing w:before="60" w:line="600" w:lineRule="exact"/>
        <w:ind w:firstLineChars="200" w:firstLine="560"/>
        <w:rPr>
          <w:sz w:val="28"/>
          <w:szCs w:val="28"/>
        </w:rPr>
      </w:pPr>
      <w:r>
        <w:rPr>
          <w:sz w:val="28"/>
          <w:szCs w:val="28"/>
        </w:rPr>
        <w:t>11</w:t>
      </w:r>
      <w:r>
        <w:rPr>
          <w:sz w:val="28"/>
          <w:szCs w:val="28"/>
        </w:rPr>
        <w:t>、</w:t>
      </w:r>
      <w:r w:rsidR="00407E71" w:rsidRPr="00407E71">
        <w:rPr>
          <w:rFonts w:hint="eastAsia"/>
          <w:sz w:val="28"/>
          <w:szCs w:val="28"/>
        </w:rPr>
        <w:t>相邻语义分片自动合并提升语义连贯性</w:t>
      </w:r>
    </w:p>
    <w:p w14:paraId="6559E78E" w14:textId="662F04BC" w:rsidR="004D0C71" w:rsidRDefault="00407E71" w:rsidP="00407E71">
      <w:pPr>
        <w:spacing w:before="60" w:line="600" w:lineRule="exact"/>
        <w:ind w:firstLineChars="200" w:firstLine="560"/>
        <w:rPr>
          <w:sz w:val="28"/>
          <w:szCs w:val="28"/>
        </w:rPr>
      </w:pPr>
      <w:r w:rsidRPr="00407E71">
        <w:rPr>
          <w:rFonts w:hint="eastAsia"/>
          <w:sz w:val="28"/>
          <w:szCs w:val="28"/>
        </w:rPr>
        <w:t>本发明在匹配语义分片列表包含多个相邻语义分片时，自动检测相邻语义分片的物理位置边界是否连续或存在重叠区。通过物理偏移量索引信息中的</w:t>
      </w:r>
      <w:proofErr w:type="spellStart"/>
      <w:r w:rsidRPr="00407E71">
        <w:rPr>
          <w:sz w:val="28"/>
          <w:szCs w:val="28"/>
        </w:rPr>
        <w:t>start_index</w:t>
      </w:r>
      <w:proofErr w:type="spellEnd"/>
      <w:r w:rsidRPr="00407E71">
        <w:rPr>
          <w:rFonts w:hint="eastAsia"/>
          <w:sz w:val="28"/>
          <w:szCs w:val="28"/>
        </w:rPr>
        <w:t>计算相邻分片的物理位置差值，若差值小于语义分片长度则判定为存在重叠或连续关系，将相邻语义分片合并为单个扩展语义单元进行后续处理。</w:t>
      </w:r>
      <w:r w:rsidRPr="00407E71">
        <w:rPr>
          <w:rFonts w:hint="eastAsia"/>
          <w:sz w:val="28"/>
          <w:szCs w:val="28"/>
        </w:rPr>
        <w:lastRenderedPageBreak/>
        <w:t>这种自动合并机制有效解决检索命中多个相关片段时的语义割裂问题，提升输出内容的语义连贯性和完整性</w:t>
      </w:r>
      <w:r w:rsidR="00A774E5" w:rsidRPr="00A774E5">
        <w:rPr>
          <w:rFonts w:hint="eastAsia"/>
          <w:sz w:val="28"/>
          <w:szCs w:val="28"/>
        </w:rPr>
        <w:t>。</w:t>
      </w:r>
    </w:p>
    <w:p w14:paraId="45151F9B" w14:textId="77777777" w:rsidR="004D0C71" w:rsidRDefault="008B4C9F">
      <w:pPr>
        <w:spacing w:before="60" w:line="600" w:lineRule="exact"/>
        <w:rPr>
          <w:b/>
          <w:bCs/>
          <w:sz w:val="28"/>
          <w:szCs w:val="28"/>
        </w:rPr>
      </w:pPr>
      <w:r>
        <w:rPr>
          <w:b/>
          <w:bCs/>
          <w:sz w:val="28"/>
          <w:szCs w:val="28"/>
        </w:rPr>
        <w:t>附图说明</w:t>
      </w:r>
    </w:p>
    <w:p w14:paraId="10030BF0" w14:textId="7FBEE783" w:rsidR="003C25BD" w:rsidRPr="003C25BD" w:rsidRDefault="003C25BD" w:rsidP="003C25BD">
      <w:pPr>
        <w:ind w:firstLineChars="221" w:firstLine="619"/>
        <w:rPr>
          <w:bCs/>
          <w:sz w:val="28"/>
          <w:szCs w:val="28"/>
        </w:rPr>
      </w:pPr>
      <w:r w:rsidRPr="003C25BD">
        <w:rPr>
          <w:rFonts w:hint="eastAsia"/>
          <w:bCs/>
          <w:sz w:val="28"/>
          <w:szCs w:val="28"/>
        </w:rPr>
        <w:t>图</w:t>
      </w:r>
      <w:r>
        <w:rPr>
          <w:bCs/>
          <w:sz w:val="28"/>
          <w:szCs w:val="28"/>
        </w:rPr>
        <w:t>1</w:t>
      </w:r>
      <w:r>
        <w:rPr>
          <w:bCs/>
          <w:sz w:val="28"/>
          <w:szCs w:val="28"/>
        </w:rPr>
        <w:t>为</w:t>
      </w:r>
      <w:r w:rsidRPr="003C25BD">
        <w:rPr>
          <w:rFonts w:hint="eastAsia"/>
          <w:bCs/>
          <w:sz w:val="28"/>
          <w:szCs w:val="28"/>
        </w:rPr>
        <w:t>本发明方法的总体逻辑流程图</w:t>
      </w:r>
      <w:r>
        <w:rPr>
          <w:rFonts w:hint="eastAsia"/>
          <w:bCs/>
          <w:sz w:val="28"/>
          <w:szCs w:val="28"/>
        </w:rPr>
        <w:t>。</w:t>
      </w:r>
    </w:p>
    <w:p w14:paraId="5FEDC16A" w14:textId="41105ED8" w:rsidR="003C25BD" w:rsidRPr="003C25BD" w:rsidRDefault="003C25BD" w:rsidP="003C25BD">
      <w:pPr>
        <w:ind w:firstLineChars="221" w:firstLine="619"/>
        <w:rPr>
          <w:bCs/>
          <w:sz w:val="28"/>
          <w:szCs w:val="28"/>
        </w:rPr>
      </w:pPr>
      <w:r w:rsidRPr="003C25BD">
        <w:rPr>
          <w:rFonts w:hint="eastAsia"/>
          <w:bCs/>
          <w:sz w:val="28"/>
          <w:szCs w:val="28"/>
        </w:rPr>
        <w:t>图</w:t>
      </w:r>
      <w:r>
        <w:rPr>
          <w:bCs/>
          <w:sz w:val="28"/>
          <w:szCs w:val="28"/>
        </w:rPr>
        <w:t>2</w:t>
      </w:r>
      <w:r>
        <w:rPr>
          <w:bCs/>
          <w:sz w:val="28"/>
          <w:szCs w:val="28"/>
        </w:rPr>
        <w:t>为</w:t>
      </w:r>
      <w:r w:rsidRPr="003C25BD">
        <w:rPr>
          <w:rFonts w:hint="eastAsia"/>
          <w:bCs/>
          <w:sz w:val="28"/>
          <w:szCs w:val="28"/>
        </w:rPr>
        <w:t>步长重叠分割与物理偏移量映射示意图</w:t>
      </w:r>
      <w:r>
        <w:rPr>
          <w:rFonts w:hint="eastAsia"/>
          <w:bCs/>
          <w:sz w:val="28"/>
          <w:szCs w:val="28"/>
        </w:rPr>
        <w:t>。</w:t>
      </w:r>
      <w:r w:rsidR="00B57C4B" w:rsidRPr="00B57C4B">
        <w:rPr>
          <w:bCs/>
          <w:sz w:val="28"/>
          <w:szCs w:val="28"/>
        </w:rPr>
        <w:t>图中，</w:t>
      </w:r>
      <w:r w:rsidR="00B57C4B" w:rsidRPr="00B57C4B">
        <w:rPr>
          <w:bCs/>
          <w:sz w:val="28"/>
          <w:szCs w:val="28"/>
        </w:rPr>
        <w:t>start</w:t>
      </w:r>
      <w:r w:rsidR="00B57C4B" w:rsidRPr="00B57C4B">
        <w:rPr>
          <w:bCs/>
          <w:sz w:val="28"/>
          <w:szCs w:val="28"/>
        </w:rPr>
        <w:t>代表语义分片的起始字符在原文档的原始字符流中的全局偏移量；</w:t>
      </w:r>
      <w:r w:rsidR="00B57C4B" w:rsidRPr="00B57C4B">
        <w:rPr>
          <w:bCs/>
          <w:sz w:val="28"/>
          <w:szCs w:val="28"/>
        </w:rPr>
        <w:t>end</w:t>
      </w:r>
      <w:r w:rsidR="00B57C4B" w:rsidRPr="00B57C4B">
        <w:rPr>
          <w:bCs/>
          <w:sz w:val="28"/>
          <w:szCs w:val="28"/>
        </w:rPr>
        <w:t>代表语义分片的结束字符在原文档的原始字符流中的全局偏移量；</w:t>
      </w:r>
      <w:proofErr w:type="spellStart"/>
      <w:r w:rsidR="00B57C4B" w:rsidRPr="00B57C4B">
        <w:rPr>
          <w:bCs/>
          <w:sz w:val="28"/>
          <w:szCs w:val="28"/>
        </w:rPr>
        <w:t>chunk_id</w:t>
      </w:r>
      <w:proofErr w:type="spellEnd"/>
      <w:r w:rsidR="00B57C4B" w:rsidRPr="00B57C4B">
        <w:rPr>
          <w:bCs/>
          <w:sz w:val="28"/>
          <w:szCs w:val="28"/>
        </w:rPr>
        <w:t>代表语义分片序号。</w:t>
      </w:r>
    </w:p>
    <w:p w14:paraId="1B7AAD27" w14:textId="0D60090B" w:rsidR="004D0C71" w:rsidRDefault="003C25BD" w:rsidP="003C25BD">
      <w:pPr>
        <w:ind w:firstLineChars="221" w:firstLine="619"/>
        <w:rPr>
          <w:sz w:val="28"/>
          <w:szCs w:val="28"/>
        </w:rPr>
      </w:pPr>
      <w:r w:rsidRPr="003C25BD">
        <w:rPr>
          <w:rFonts w:hint="eastAsia"/>
          <w:bCs/>
          <w:sz w:val="28"/>
          <w:szCs w:val="28"/>
        </w:rPr>
        <w:t>图</w:t>
      </w:r>
      <w:r>
        <w:rPr>
          <w:bCs/>
          <w:sz w:val="28"/>
          <w:szCs w:val="28"/>
        </w:rPr>
        <w:t>3</w:t>
      </w:r>
      <w:r>
        <w:rPr>
          <w:bCs/>
          <w:sz w:val="28"/>
          <w:szCs w:val="28"/>
        </w:rPr>
        <w:t>为</w:t>
      </w:r>
      <w:r w:rsidRPr="003C25BD">
        <w:rPr>
          <w:rFonts w:hint="eastAsia"/>
          <w:bCs/>
          <w:sz w:val="28"/>
          <w:szCs w:val="28"/>
        </w:rPr>
        <w:t>本发明方法与传统方法在乡村政务检索场景的性能对比图</w:t>
      </w:r>
      <w:r>
        <w:rPr>
          <w:rFonts w:hint="eastAsia"/>
          <w:bCs/>
          <w:sz w:val="28"/>
          <w:szCs w:val="28"/>
        </w:rPr>
        <w:t>。</w:t>
      </w:r>
    </w:p>
    <w:p w14:paraId="4C5169F7" w14:textId="77777777" w:rsidR="004D0C71" w:rsidRDefault="008B4C9F">
      <w:pPr>
        <w:rPr>
          <w:sz w:val="28"/>
        </w:rPr>
      </w:pPr>
      <w:r>
        <w:rPr>
          <w:b/>
          <w:sz w:val="28"/>
          <w:szCs w:val="28"/>
        </w:rPr>
        <w:t>具体实施方式</w:t>
      </w:r>
    </w:p>
    <w:p w14:paraId="6A5AF66E" w14:textId="1C4F7FFD" w:rsidR="004D0C71" w:rsidRDefault="001B1E4B" w:rsidP="001B1E4B">
      <w:pPr>
        <w:spacing w:before="60" w:line="600" w:lineRule="exact"/>
        <w:ind w:firstLineChars="200" w:firstLine="560"/>
        <w:rPr>
          <w:sz w:val="28"/>
          <w:szCs w:val="28"/>
        </w:rPr>
      </w:pPr>
      <w:r w:rsidRPr="001B1E4B">
        <w:rPr>
          <w:sz w:val="28"/>
          <w:szCs w:val="28"/>
        </w:rPr>
        <w:t>下面结合实施例及附图对本发明作进一步详细的描述，但本发明的实施方式不限于此。</w:t>
      </w:r>
    </w:p>
    <w:p w14:paraId="18A295A3" w14:textId="6DB92C33" w:rsidR="003C25BD" w:rsidRPr="003C25BD" w:rsidRDefault="003C25BD" w:rsidP="003C25BD">
      <w:pPr>
        <w:spacing w:before="60"/>
        <w:rPr>
          <w:bCs/>
          <w:sz w:val="28"/>
          <w:szCs w:val="28"/>
        </w:rPr>
      </w:pPr>
      <w:r w:rsidRPr="003C25BD">
        <w:rPr>
          <w:bCs/>
          <w:sz w:val="28"/>
          <w:szCs w:val="28"/>
        </w:rPr>
        <w:t xml:space="preserve">  </w:t>
      </w:r>
      <w:r>
        <w:rPr>
          <w:rFonts w:hint="eastAsia"/>
          <w:bCs/>
          <w:sz w:val="28"/>
          <w:szCs w:val="28"/>
        </w:rPr>
        <w:t xml:space="preserve">  </w:t>
      </w:r>
      <w:r w:rsidRPr="003C25BD">
        <w:rPr>
          <w:rFonts w:hint="eastAsia"/>
          <w:bCs/>
          <w:sz w:val="28"/>
          <w:szCs w:val="28"/>
        </w:rPr>
        <w:t>本发明在非结构化文档检索场景中进行建模，以乡村政务指南知识库为例进行说明。传统</w:t>
      </w:r>
      <w:r w:rsidRPr="003C25BD">
        <w:rPr>
          <w:bCs/>
          <w:sz w:val="28"/>
          <w:szCs w:val="28"/>
        </w:rPr>
        <w:t>RAG</w:t>
      </w:r>
      <w:r w:rsidRPr="003C25BD">
        <w:rPr>
          <w:rFonts w:hint="eastAsia"/>
          <w:bCs/>
          <w:sz w:val="28"/>
          <w:szCs w:val="28"/>
        </w:rPr>
        <w:t>系统将原始文档切分为固定长度的文本片段后存入向量数据库，检索时仅返回匹配片段内容，无法定位片段在原文档中的物理位置，也无法提取片段的前后上下文。本发明通过记录每个片段的物理偏移量索引信息，在检索时刻实时从原文档中提取前驱文本块与后继文本块，拼接形成完整的逻辑上下文窗口，实现</w:t>
      </w:r>
      <w:r w:rsidR="008D22CB">
        <w:rPr>
          <w:rFonts w:hint="eastAsia"/>
          <w:bCs/>
          <w:sz w:val="28"/>
          <w:szCs w:val="28"/>
        </w:rPr>
        <w:t>“</w:t>
      </w:r>
      <w:r w:rsidR="008D22CB" w:rsidRPr="003C25BD">
        <w:rPr>
          <w:rFonts w:hint="eastAsia"/>
          <w:bCs/>
          <w:sz w:val="28"/>
          <w:szCs w:val="28"/>
        </w:rPr>
        <w:t>检索精确片段，输出完整上下文</w:t>
      </w:r>
      <w:r w:rsidR="008D22CB">
        <w:rPr>
          <w:rFonts w:hint="eastAsia"/>
          <w:bCs/>
          <w:sz w:val="28"/>
          <w:szCs w:val="28"/>
        </w:rPr>
        <w:t>”的目标。</w:t>
      </w:r>
    </w:p>
    <w:p w14:paraId="3053504E" w14:textId="5F98EE6D" w:rsidR="003C25BD" w:rsidRPr="003C25BD" w:rsidRDefault="003C25BD" w:rsidP="003C25BD">
      <w:pPr>
        <w:spacing w:before="60"/>
        <w:ind w:firstLineChars="200" w:firstLine="560"/>
        <w:rPr>
          <w:bCs/>
          <w:sz w:val="28"/>
          <w:szCs w:val="28"/>
        </w:rPr>
      </w:pPr>
      <w:r w:rsidRPr="003C25BD">
        <w:rPr>
          <w:rFonts w:hint="eastAsia"/>
          <w:bCs/>
          <w:sz w:val="28"/>
          <w:szCs w:val="28"/>
        </w:rPr>
        <w:t>结合附图</w:t>
      </w:r>
      <w:r w:rsidRPr="003C25BD">
        <w:rPr>
          <w:bCs/>
          <w:sz w:val="28"/>
          <w:szCs w:val="28"/>
        </w:rPr>
        <w:t>1</w:t>
      </w:r>
      <w:r w:rsidRPr="003C25BD">
        <w:rPr>
          <w:rFonts w:hint="eastAsia"/>
          <w:bCs/>
          <w:sz w:val="28"/>
          <w:szCs w:val="28"/>
        </w:rPr>
        <w:t>，</w:t>
      </w:r>
      <w:r w:rsidR="0051332C">
        <w:rPr>
          <w:rFonts w:hint="eastAsia"/>
          <w:bCs/>
          <w:sz w:val="28"/>
          <w:szCs w:val="28"/>
        </w:rPr>
        <w:t>本实施例公开的</w:t>
      </w:r>
      <w:r w:rsidR="0051332C" w:rsidRPr="0051332C">
        <w:rPr>
          <w:rFonts w:hint="eastAsia"/>
          <w:bCs/>
          <w:sz w:val="28"/>
          <w:szCs w:val="28"/>
        </w:rPr>
        <w:t>一种文本上下文动态重构方法</w:t>
      </w:r>
      <w:r w:rsidR="0051332C">
        <w:rPr>
          <w:rFonts w:hint="eastAsia"/>
          <w:bCs/>
          <w:sz w:val="28"/>
          <w:szCs w:val="28"/>
        </w:rPr>
        <w:t>，其具体情况如下</w:t>
      </w:r>
      <w:r w:rsidRPr="003C25BD">
        <w:rPr>
          <w:rFonts w:hint="eastAsia"/>
          <w:bCs/>
          <w:sz w:val="28"/>
          <w:szCs w:val="28"/>
        </w:rPr>
        <w:t>：</w:t>
      </w:r>
    </w:p>
    <w:p w14:paraId="073C7BC2" w14:textId="77777777" w:rsidR="003C25BD" w:rsidRPr="003C25BD" w:rsidRDefault="003C25BD" w:rsidP="003C25BD">
      <w:pPr>
        <w:spacing w:before="60"/>
        <w:rPr>
          <w:bCs/>
          <w:sz w:val="28"/>
          <w:szCs w:val="28"/>
        </w:rPr>
      </w:pPr>
      <w:r w:rsidRPr="003C25BD">
        <w:rPr>
          <w:bCs/>
          <w:sz w:val="28"/>
          <w:szCs w:val="28"/>
        </w:rPr>
        <w:t xml:space="preserve">    S1</w:t>
      </w:r>
      <w:r w:rsidRPr="003C25BD">
        <w:rPr>
          <w:rFonts w:hint="eastAsia"/>
          <w:bCs/>
          <w:sz w:val="28"/>
          <w:szCs w:val="28"/>
        </w:rPr>
        <w:t>：首先对原文档进行格式标准化预处理，生成标准化的原始字符流，确保物理偏移量与逻辑文本位置一致，为后续动态重构提供统一的位置基准。格式标准化处理包括：去除原文档中的格式标记、统一换行符编码、转换特殊字符等操作，生成的原始字符流作为物理偏移量计算的基准数据源。然后对原文</w:t>
      </w:r>
      <w:r w:rsidRPr="003C25BD">
        <w:rPr>
          <w:rFonts w:hint="eastAsia"/>
          <w:bCs/>
          <w:sz w:val="28"/>
          <w:szCs w:val="28"/>
        </w:rPr>
        <w:lastRenderedPageBreak/>
        <w:t>档进行步长重叠分割处理，生成多个语义分片，并为每个语义分片记录物理偏移量索引信息，作为后续动态重构的位置锚点。</w:t>
      </w:r>
      <w:r w:rsidRPr="003C25BD">
        <w:rPr>
          <w:bCs/>
          <w:sz w:val="28"/>
          <w:szCs w:val="28"/>
        </w:rPr>
        <w:t xml:space="preserve">                                                              </w:t>
      </w:r>
    </w:p>
    <w:p w14:paraId="36647687" w14:textId="77777777" w:rsidR="003C25BD" w:rsidRPr="003C25BD" w:rsidRDefault="003C25BD" w:rsidP="003C25BD">
      <w:pPr>
        <w:spacing w:before="60"/>
        <w:rPr>
          <w:bCs/>
          <w:sz w:val="28"/>
          <w:szCs w:val="28"/>
        </w:rPr>
      </w:pPr>
      <w:r w:rsidRPr="003C25BD">
        <w:rPr>
          <w:bCs/>
          <w:sz w:val="28"/>
          <w:szCs w:val="28"/>
        </w:rPr>
        <w:t xml:space="preserve">    </w:t>
      </w:r>
      <w:r w:rsidRPr="003C25BD">
        <w:rPr>
          <w:rFonts w:hint="eastAsia"/>
          <w:bCs/>
          <w:sz w:val="28"/>
          <w:szCs w:val="28"/>
        </w:rPr>
        <w:t>结合附图</w:t>
      </w:r>
      <w:r w:rsidRPr="003C25BD">
        <w:rPr>
          <w:bCs/>
          <w:sz w:val="28"/>
          <w:szCs w:val="28"/>
        </w:rPr>
        <w:t>2</w:t>
      </w:r>
      <w:r w:rsidRPr="003C25BD">
        <w:rPr>
          <w:rFonts w:hint="eastAsia"/>
          <w:bCs/>
          <w:sz w:val="28"/>
          <w:szCs w:val="28"/>
        </w:rPr>
        <w:t>，图中上方为原文档的线性文本流，标注了全局字符偏移量坐标（如字符</w:t>
      </w:r>
      <w:r w:rsidRPr="003C25BD">
        <w:rPr>
          <w:bCs/>
          <w:sz w:val="28"/>
          <w:szCs w:val="28"/>
        </w:rPr>
        <w:t>0</w:t>
      </w:r>
      <w:r w:rsidRPr="003C25BD">
        <w:rPr>
          <w:rFonts w:hint="eastAsia"/>
          <w:bCs/>
          <w:sz w:val="28"/>
          <w:szCs w:val="28"/>
        </w:rPr>
        <w:t>至字符</w:t>
      </w:r>
      <w:r w:rsidRPr="003C25BD">
        <w:rPr>
          <w:bCs/>
          <w:sz w:val="28"/>
          <w:szCs w:val="28"/>
        </w:rPr>
        <w:t>N</w:t>
      </w:r>
      <w:r w:rsidRPr="003C25BD">
        <w:rPr>
          <w:rFonts w:hint="eastAsia"/>
          <w:bCs/>
          <w:sz w:val="28"/>
          <w:szCs w:val="28"/>
        </w:rPr>
        <w:t>）；下方为分割生成的语义分片序列，每个分片标注其</w:t>
      </w:r>
      <w:proofErr w:type="spellStart"/>
      <w:r w:rsidRPr="003C25BD">
        <w:rPr>
          <w:bCs/>
          <w:sz w:val="28"/>
          <w:szCs w:val="28"/>
        </w:rPr>
        <w:t>start_index</w:t>
      </w:r>
      <w:proofErr w:type="spellEnd"/>
      <w:r w:rsidRPr="003C25BD">
        <w:rPr>
          <w:rFonts w:hint="eastAsia"/>
          <w:bCs/>
          <w:sz w:val="28"/>
          <w:szCs w:val="28"/>
        </w:rPr>
        <w:t>、</w:t>
      </w:r>
      <w:proofErr w:type="spellStart"/>
      <w:r w:rsidRPr="003C25BD">
        <w:rPr>
          <w:bCs/>
          <w:sz w:val="28"/>
          <w:szCs w:val="28"/>
        </w:rPr>
        <w:t>end_index</w:t>
      </w:r>
      <w:proofErr w:type="spellEnd"/>
      <w:r w:rsidRPr="003C25BD">
        <w:rPr>
          <w:rFonts w:hint="eastAsia"/>
          <w:bCs/>
          <w:sz w:val="28"/>
          <w:szCs w:val="28"/>
        </w:rPr>
        <w:t>及</w:t>
      </w:r>
      <w:proofErr w:type="spellStart"/>
      <w:r w:rsidRPr="003C25BD">
        <w:rPr>
          <w:bCs/>
          <w:sz w:val="28"/>
          <w:szCs w:val="28"/>
        </w:rPr>
        <w:t>chunk_id</w:t>
      </w:r>
      <w:proofErr w:type="spellEnd"/>
      <w:r w:rsidRPr="003C25BD">
        <w:rPr>
          <w:rFonts w:hint="eastAsia"/>
          <w:bCs/>
          <w:sz w:val="28"/>
          <w:szCs w:val="28"/>
        </w:rPr>
        <w:t>。相邻分片之间用阴影区域标注步长重叠区，展示重叠内容的物理位置范围。图中用虚线箭头展示分片</w:t>
      </w:r>
      <w:proofErr w:type="spellStart"/>
      <w:r w:rsidRPr="003C25BD">
        <w:rPr>
          <w:bCs/>
          <w:sz w:val="28"/>
          <w:szCs w:val="28"/>
        </w:rPr>
        <w:t>start_index</w:t>
      </w:r>
      <w:proofErr w:type="spellEnd"/>
      <w:r w:rsidRPr="003C25BD">
        <w:rPr>
          <w:rFonts w:hint="eastAsia"/>
          <w:bCs/>
          <w:sz w:val="28"/>
          <w:szCs w:val="28"/>
        </w:rPr>
        <w:t>与原文档字符位置的映射关系。</w:t>
      </w:r>
      <w:r w:rsidRPr="003C25BD">
        <w:rPr>
          <w:bCs/>
          <w:sz w:val="28"/>
          <w:szCs w:val="28"/>
        </w:rPr>
        <w:t xml:space="preserve">                                                                              </w:t>
      </w:r>
    </w:p>
    <w:p w14:paraId="4723E399" w14:textId="41BAD5C1" w:rsidR="003C25BD" w:rsidRPr="003C25BD" w:rsidRDefault="003C25BD" w:rsidP="003C25BD">
      <w:pPr>
        <w:spacing w:before="60"/>
        <w:rPr>
          <w:bCs/>
          <w:sz w:val="28"/>
          <w:szCs w:val="28"/>
        </w:rPr>
      </w:pPr>
      <w:r w:rsidRPr="003C25BD">
        <w:rPr>
          <w:bCs/>
          <w:sz w:val="28"/>
          <w:szCs w:val="28"/>
        </w:rPr>
        <w:t xml:space="preserve">    </w:t>
      </w:r>
      <w:r w:rsidRPr="003C25BD">
        <w:rPr>
          <w:rFonts w:hint="eastAsia"/>
          <w:bCs/>
          <w:sz w:val="28"/>
          <w:szCs w:val="28"/>
        </w:rPr>
        <w:t>本发明采用步长重叠分割策略，语义分片长度设置为</w:t>
      </w:r>
      <w:r w:rsidRPr="003C25BD">
        <w:rPr>
          <w:bCs/>
          <w:sz w:val="28"/>
          <w:szCs w:val="28"/>
        </w:rPr>
        <w:t>2500</w:t>
      </w:r>
      <w:r w:rsidRPr="003C25BD">
        <w:rPr>
          <w:rFonts w:hint="eastAsia"/>
          <w:bCs/>
          <w:sz w:val="28"/>
          <w:szCs w:val="28"/>
        </w:rPr>
        <w:t>字符，步长重叠设置为</w:t>
      </w:r>
      <w:r w:rsidRPr="003C25BD">
        <w:rPr>
          <w:bCs/>
          <w:sz w:val="28"/>
          <w:szCs w:val="28"/>
        </w:rPr>
        <w:t>500</w:t>
      </w:r>
      <w:r w:rsidRPr="003C25BD">
        <w:rPr>
          <w:rFonts w:hint="eastAsia"/>
          <w:bCs/>
          <w:sz w:val="28"/>
          <w:szCs w:val="28"/>
        </w:rPr>
        <w:t>字符（约分片长度的</w:t>
      </w:r>
      <w:r w:rsidRPr="003C25BD">
        <w:rPr>
          <w:bCs/>
          <w:sz w:val="28"/>
          <w:szCs w:val="28"/>
        </w:rPr>
        <w:t>20%</w:t>
      </w:r>
      <w:r w:rsidRPr="003C25BD">
        <w:rPr>
          <w:rFonts w:hint="eastAsia"/>
          <w:bCs/>
          <w:sz w:val="28"/>
          <w:szCs w:val="28"/>
        </w:rPr>
        <w:t>），确保相邻分片之间存在语义重叠区，避免关键信息恰好位于分片边界被切断。以《乡村全面振兴规划</w:t>
      </w:r>
      <w:r w:rsidRPr="003C25BD">
        <w:rPr>
          <w:bCs/>
          <w:sz w:val="28"/>
          <w:szCs w:val="28"/>
        </w:rPr>
        <w:t>2024-2027</w:t>
      </w:r>
      <w:r w:rsidRPr="003C25BD">
        <w:rPr>
          <w:rFonts w:hint="eastAsia"/>
          <w:bCs/>
          <w:sz w:val="28"/>
          <w:szCs w:val="28"/>
        </w:rPr>
        <w:t>》文档为例，第一个分片覆盖字符</w:t>
      </w:r>
      <w:r w:rsidRPr="003C25BD">
        <w:rPr>
          <w:bCs/>
          <w:sz w:val="28"/>
          <w:szCs w:val="28"/>
        </w:rPr>
        <w:t>0-2500</w:t>
      </w:r>
      <w:r w:rsidRPr="003C25BD">
        <w:rPr>
          <w:rFonts w:hint="eastAsia"/>
          <w:bCs/>
          <w:sz w:val="28"/>
          <w:szCs w:val="28"/>
        </w:rPr>
        <w:t>，第二个分片覆盖字符</w:t>
      </w:r>
      <w:r w:rsidRPr="003C25BD">
        <w:rPr>
          <w:bCs/>
          <w:sz w:val="28"/>
          <w:szCs w:val="28"/>
        </w:rPr>
        <w:t>2000-4500</w:t>
      </w:r>
      <w:r w:rsidRPr="003C25BD">
        <w:rPr>
          <w:rFonts w:hint="eastAsia"/>
          <w:bCs/>
          <w:sz w:val="28"/>
          <w:szCs w:val="28"/>
        </w:rPr>
        <w:t>，两者在字符</w:t>
      </w:r>
      <w:r w:rsidRPr="003C25BD">
        <w:rPr>
          <w:bCs/>
          <w:sz w:val="28"/>
          <w:szCs w:val="28"/>
        </w:rPr>
        <w:t>2000-2500</w:t>
      </w:r>
      <w:r w:rsidRPr="003C25BD">
        <w:rPr>
          <w:rFonts w:hint="eastAsia"/>
          <w:bCs/>
          <w:sz w:val="28"/>
          <w:szCs w:val="28"/>
        </w:rPr>
        <w:t>区间存在重叠，即使某条款内容跨越该区间，两个分片均能完整包含该条款信息。</w:t>
      </w:r>
    </w:p>
    <w:p w14:paraId="46DF3428" w14:textId="7F926C85" w:rsidR="003C25BD" w:rsidRPr="003C25BD" w:rsidRDefault="003C25BD" w:rsidP="003C25BD">
      <w:pPr>
        <w:spacing w:before="60"/>
        <w:rPr>
          <w:bCs/>
          <w:sz w:val="28"/>
          <w:szCs w:val="28"/>
        </w:rPr>
      </w:pPr>
      <w:r w:rsidRPr="003C25BD">
        <w:rPr>
          <w:bCs/>
          <w:sz w:val="28"/>
          <w:szCs w:val="28"/>
        </w:rPr>
        <w:t xml:space="preserve">    </w:t>
      </w:r>
      <w:r w:rsidRPr="003C25BD">
        <w:rPr>
          <w:rFonts w:hint="eastAsia"/>
          <w:bCs/>
          <w:sz w:val="28"/>
          <w:szCs w:val="28"/>
        </w:rPr>
        <w:t>本发明为每个语义分片记录物理偏移量索引信息，具体字段如下：</w:t>
      </w:r>
      <w:proofErr w:type="spellStart"/>
      <w:r w:rsidRPr="003C25BD">
        <w:rPr>
          <w:bCs/>
          <w:sz w:val="28"/>
          <w:szCs w:val="28"/>
        </w:rPr>
        <w:t>start_index</w:t>
      </w:r>
      <w:proofErr w:type="spellEnd"/>
      <w:r w:rsidRPr="003C25BD">
        <w:rPr>
          <w:rFonts w:hint="eastAsia"/>
          <w:bCs/>
          <w:sz w:val="28"/>
          <w:szCs w:val="28"/>
        </w:rPr>
        <w:t>为分片起始字符在原文档中的全局偏移量，是实现物理位置定位的关键锚点；</w:t>
      </w:r>
      <w:r w:rsidRPr="003C25BD">
        <w:rPr>
          <w:bCs/>
          <w:sz w:val="28"/>
          <w:szCs w:val="28"/>
        </w:rPr>
        <w:t>source</w:t>
      </w:r>
      <w:r w:rsidRPr="003C25BD">
        <w:rPr>
          <w:rFonts w:hint="eastAsia"/>
          <w:bCs/>
          <w:sz w:val="28"/>
          <w:szCs w:val="28"/>
        </w:rPr>
        <w:t>为原文档标识；</w:t>
      </w:r>
      <w:proofErr w:type="spellStart"/>
      <w:r w:rsidRPr="003C25BD">
        <w:rPr>
          <w:bCs/>
          <w:sz w:val="28"/>
          <w:szCs w:val="28"/>
        </w:rPr>
        <w:t>chunk_id</w:t>
      </w:r>
      <w:proofErr w:type="spellEnd"/>
      <w:r w:rsidRPr="003C25BD">
        <w:rPr>
          <w:rFonts w:hint="eastAsia"/>
          <w:bCs/>
          <w:sz w:val="28"/>
          <w:szCs w:val="28"/>
        </w:rPr>
        <w:t>为分片序号。</w:t>
      </w:r>
      <w:proofErr w:type="spellStart"/>
      <w:r w:rsidRPr="003C25BD">
        <w:rPr>
          <w:bCs/>
          <w:sz w:val="28"/>
          <w:szCs w:val="28"/>
        </w:rPr>
        <w:t>start_index</w:t>
      </w:r>
      <w:proofErr w:type="spellEnd"/>
      <w:r w:rsidRPr="003C25BD">
        <w:rPr>
          <w:rFonts w:hint="eastAsia"/>
          <w:bCs/>
          <w:sz w:val="28"/>
          <w:szCs w:val="28"/>
        </w:rPr>
        <w:t>字段由文本</w:t>
      </w:r>
      <w:proofErr w:type="gramStart"/>
      <w:r w:rsidRPr="003C25BD">
        <w:rPr>
          <w:rFonts w:hint="eastAsia"/>
          <w:bCs/>
          <w:sz w:val="28"/>
          <w:szCs w:val="28"/>
        </w:rPr>
        <w:t>分割器</w:t>
      </w:r>
      <w:proofErr w:type="gramEnd"/>
      <w:r w:rsidRPr="003C25BD">
        <w:rPr>
          <w:rFonts w:hint="eastAsia"/>
          <w:bCs/>
          <w:sz w:val="28"/>
          <w:szCs w:val="28"/>
        </w:rPr>
        <w:t>在文档预处理阶段自动计算并记录到分片的元数据</w:t>
      </w:r>
      <w:r w:rsidRPr="003C25BD">
        <w:rPr>
          <w:bCs/>
          <w:sz w:val="28"/>
          <w:szCs w:val="28"/>
        </w:rPr>
        <w:t>metadata</w:t>
      </w:r>
      <w:r w:rsidRPr="003C25BD">
        <w:rPr>
          <w:rFonts w:hint="eastAsia"/>
          <w:bCs/>
          <w:sz w:val="28"/>
          <w:szCs w:val="28"/>
        </w:rPr>
        <w:t>中，建立了语义分片与原文档之间的精确位置映射，为后续动态上下文重构提供位置基准。</w:t>
      </w:r>
    </w:p>
    <w:p w14:paraId="7BE0B89F" w14:textId="0336F7F6" w:rsidR="003C25BD" w:rsidRPr="003C25BD" w:rsidRDefault="003C25BD" w:rsidP="003C25BD">
      <w:pPr>
        <w:spacing w:before="60"/>
        <w:rPr>
          <w:bCs/>
          <w:sz w:val="28"/>
          <w:szCs w:val="28"/>
        </w:rPr>
      </w:pPr>
      <w:r w:rsidRPr="003C25BD">
        <w:rPr>
          <w:bCs/>
          <w:sz w:val="28"/>
          <w:szCs w:val="28"/>
        </w:rPr>
        <w:t xml:space="preserve">    S2</w:t>
      </w:r>
      <w:r w:rsidRPr="003C25BD">
        <w:rPr>
          <w:rFonts w:hint="eastAsia"/>
          <w:bCs/>
          <w:sz w:val="28"/>
          <w:szCs w:val="28"/>
        </w:rPr>
        <w:t>：构建文档上下文管理器，存储原文档的完整内容、语义分片列表及语义分片的物理位置映射关系，为动态上下文提取提供原文档数据源。</w:t>
      </w:r>
    </w:p>
    <w:p w14:paraId="7717A0A6" w14:textId="738090BF" w:rsidR="003C25BD" w:rsidRPr="003C25BD" w:rsidRDefault="003C25BD" w:rsidP="003C25BD">
      <w:pPr>
        <w:spacing w:before="60"/>
        <w:rPr>
          <w:bCs/>
          <w:sz w:val="28"/>
          <w:szCs w:val="28"/>
        </w:rPr>
      </w:pPr>
      <w:r w:rsidRPr="003C25BD">
        <w:rPr>
          <w:bCs/>
          <w:sz w:val="28"/>
          <w:szCs w:val="28"/>
        </w:rPr>
        <w:t xml:space="preserve">    </w:t>
      </w:r>
      <w:r w:rsidRPr="003C25BD">
        <w:rPr>
          <w:rFonts w:hint="eastAsia"/>
          <w:bCs/>
          <w:sz w:val="28"/>
          <w:szCs w:val="28"/>
        </w:rPr>
        <w:t>本发明中构建文档上下文管理器，采用字典结构存储文档索引对象，字典的键为原文档标识</w:t>
      </w:r>
      <w:r w:rsidRPr="003C25BD">
        <w:rPr>
          <w:bCs/>
          <w:sz w:val="28"/>
          <w:szCs w:val="28"/>
        </w:rPr>
        <w:t>source</w:t>
      </w:r>
      <w:r w:rsidRPr="003C25BD">
        <w:rPr>
          <w:rFonts w:hint="eastAsia"/>
          <w:bCs/>
          <w:sz w:val="28"/>
          <w:szCs w:val="28"/>
        </w:rPr>
        <w:t>，值为文档索引数据结构</w:t>
      </w:r>
      <w:proofErr w:type="spellStart"/>
      <w:r w:rsidRPr="003C25BD">
        <w:rPr>
          <w:bCs/>
          <w:sz w:val="28"/>
          <w:szCs w:val="28"/>
        </w:rPr>
        <w:t>DocumentIndex</w:t>
      </w:r>
      <w:proofErr w:type="spellEnd"/>
      <w:r w:rsidRPr="003C25BD">
        <w:rPr>
          <w:rFonts w:hint="eastAsia"/>
          <w:bCs/>
          <w:sz w:val="28"/>
          <w:szCs w:val="28"/>
        </w:rPr>
        <w:t>。</w:t>
      </w:r>
      <w:proofErr w:type="spellStart"/>
      <w:r w:rsidRPr="003C25BD">
        <w:rPr>
          <w:bCs/>
          <w:sz w:val="28"/>
          <w:szCs w:val="28"/>
        </w:rPr>
        <w:t>DocumentIndex</w:t>
      </w:r>
      <w:proofErr w:type="spellEnd"/>
      <w:r w:rsidRPr="003C25BD">
        <w:rPr>
          <w:rFonts w:hint="eastAsia"/>
          <w:bCs/>
          <w:sz w:val="28"/>
          <w:szCs w:val="28"/>
        </w:rPr>
        <w:t>的核心字段包括：</w:t>
      </w:r>
      <w:r w:rsidRPr="003C25BD">
        <w:rPr>
          <w:bCs/>
          <w:sz w:val="28"/>
          <w:szCs w:val="28"/>
        </w:rPr>
        <w:t>source</w:t>
      </w:r>
      <w:r w:rsidRPr="003C25BD">
        <w:rPr>
          <w:rFonts w:hint="eastAsia"/>
          <w:bCs/>
          <w:sz w:val="28"/>
          <w:szCs w:val="28"/>
        </w:rPr>
        <w:t>为文档来源，</w:t>
      </w:r>
      <w:proofErr w:type="spellStart"/>
      <w:r w:rsidRPr="003C25BD">
        <w:rPr>
          <w:bCs/>
          <w:sz w:val="28"/>
          <w:szCs w:val="28"/>
        </w:rPr>
        <w:t>full_content</w:t>
      </w:r>
      <w:proofErr w:type="spellEnd"/>
      <w:r w:rsidRPr="003C25BD">
        <w:rPr>
          <w:rFonts w:hint="eastAsia"/>
          <w:bCs/>
          <w:sz w:val="28"/>
          <w:szCs w:val="28"/>
        </w:rPr>
        <w:t>为原文档完整</w:t>
      </w:r>
      <w:r w:rsidRPr="003C25BD">
        <w:rPr>
          <w:rFonts w:hint="eastAsia"/>
          <w:bCs/>
          <w:sz w:val="28"/>
          <w:szCs w:val="28"/>
        </w:rPr>
        <w:lastRenderedPageBreak/>
        <w:t>内容，</w:t>
      </w:r>
      <w:proofErr w:type="spellStart"/>
      <w:r w:rsidRPr="003C25BD">
        <w:rPr>
          <w:bCs/>
          <w:sz w:val="28"/>
          <w:szCs w:val="28"/>
        </w:rPr>
        <w:t>chunks_info</w:t>
      </w:r>
      <w:proofErr w:type="spellEnd"/>
      <w:r w:rsidRPr="003C25BD">
        <w:rPr>
          <w:rFonts w:hint="eastAsia"/>
          <w:bCs/>
          <w:sz w:val="28"/>
          <w:szCs w:val="28"/>
        </w:rPr>
        <w:t>为所有分片的物理位置信息列表。</w:t>
      </w:r>
    </w:p>
    <w:p w14:paraId="607AE7EE" w14:textId="76A4CD72" w:rsidR="003C25BD" w:rsidRPr="003C25BD" w:rsidRDefault="003C25BD" w:rsidP="003C25BD">
      <w:pPr>
        <w:spacing w:before="60"/>
        <w:rPr>
          <w:bCs/>
          <w:sz w:val="28"/>
          <w:szCs w:val="28"/>
        </w:rPr>
      </w:pPr>
      <w:r w:rsidRPr="003C25BD">
        <w:rPr>
          <w:bCs/>
          <w:sz w:val="28"/>
          <w:szCs w:val="28"/>
        </w:rPr>
        <w:t xml:space="preserve">    </w:t>
      </w:r>
      <w:proofErr w:type="spellStart"/>
      <w:r w:rsidRPr="003C25BD">
        <w:rPr>
          <w:bCs/>
          <w:sz w:val="28"/>
          <w:szCs w:val="28"/>
        </w:rPr>
        <w:t>full_content</w:t>
      </w:r>
      <w:proofErr w:type="spellEnd"/>
      <w:r w:rsidRPr="003C25BD">
        <w:rPr>
          <w:rFonts w:hint="eastAsia"/>
          <w:bCs/>
          <w:sz w:val="28"/>
          <w:szCs w:val="28"/>
        </w:rPr>
        <w:t>字段存储原文档的完整内容，是本发明实现动态上下文重构的关键数据源。与传统方法在切分后即丢弃原文档不同，本发明保留原文档完整内容，使检索时刻能够根据物理偏移量索引信息实时提取任意位置的上下文内容。</w:t>
      </w:r>
      <w:proofErr w:type="spellStart"/>
      <w:r w:rsidRPr="003C25BD">
        <w:rPr>
          <w:bCs/>
          <w:sz w:val="28"/>
          <w:szCs w:val="28"/>
        </w:rPr>
        <w:t>chunks_info</w:t>
      </w:r>
      <w:proofErr w:type="spellEnd"/>
      <w:r w:rsidRPr="003C25BD">
        <w:rPr>
          <w:rFonts w:hint="eastAsia"/>
          <w:bCs/>
          <w:sz w:val="28"/>
          <w:szCs w:val="28"/>
        </w:rPr>
        <w:t>列表记录每个分片的物理位置信息，包含</w:t>
      </w:r>
      <w:proofErr w:type="spellStart"/>
      <w:r w:rsidRPr="003C25BD">
        <w:rPr>
          <w:bCs/>
          <w:sz w:val="28"/>
          <w:szCs w:val="28"/>
        </w:rPr>
        <w:t>start_index</w:t>
      </w:r>
      <w:proofErr w:type="spellEnd"/>
      <w:r w:rsidRPr="003C25BD">
        <w:rPr>
          <w:rFonts w:hint="eastAsia"/>
          <w:bCs/>
          <w:sz w:val="28"/>
          <w:szCs w:val="28"/>
        </w:rPr>
        <w:t>字段和内容预览，形成分片物理位置映射表，支持快速定位分片在原文档中的确切位置，实现零成本回溯原文。</w:t>
      </w:r>
    </w:p>
    <w:p w14:paraId="2B6A81A8" w14:textId="77777777" w:rsidR="0065246D" w:rsidRPr="003C25BD" w:rsidRDefault="003C25BD" w:rsidP="0065246D">
      <w:pPr>
        <w:spacing w:before="60"/>
        <w:rPr>
          <w:bCs/>
          <w:sz w:val="28"/>
          <w:szCs w:val="28"/>
        </w:rPr>
      </w:pPr>
      <w:r w:rsidRPr="003C25BD">
        <w:rPr>
          <w:bCs/>
          <w:sz w:val="28"/>
          <w:szCs w:val="28"/>
        </w:rPr>
        <w:t xml:space="preserve">    </w:t>
      </w:r>
      <w:r w:rsidRPr="003C25BD">
        <w:rPr>
          <w:rFonts w:hint="eastAsia"/>
          <w:bCs/>
          <w:sz w:val="28"/>
          <w:szCs w:val="28"/>
        </w:rPr>
        <w:t>文档上下文管理器采用线程安全的</w:t>
      </w:r>
      <w:proofErr w:type="gramStart"/>
      <w:r w:rsidRPr="003C25BD">
        <w:rPr>
          <w:rFonts w:hint="eastAsia"/>
          <w:bCs/>
          <w:sz w:val="28"/>
          <w:szCs w:val="28"/>
        </w:rPr>
        <w:t>单例模式</w:t>
      </w:r>
      <w:proofErr w:type="gramEnd"/>
      <w:r w:rsidRPr="003C25BD">
        <w:rPr>
          <w:rFonts w:hint="eastAsia"/>
          <w:bCs/>
          <w:sz w:val="28"/>
          <w:szCs w:val="28"/>
        </w:rPr>
        <w:t>实现，并通过按需加载机制优化资源消耗：系统启动时仅加载索引元数据，原文档完整内容仅在执行上下文提取操作时从存储介质加载。以本实施例为例，知识库包含</w:t>
      </w:r>
      <w:r w:rsidRPr="003C25BD">
        <w:rPr>
          <w:bCs/>
          <w:sz w:val="28"/>
          <w:szCs w:val="28"/>
        </w:rPr>
        <w:t>665</w:t>
      </w:r>
      <w:r w:rsidRPr="003C25BD">
        <w:rPr>
          <w:rFonts w:hint="eastAsia"/>
          <w:bCs/>
          <w:sz w:val="28"/>
          <w:szCs w:val="28"/>
        </w:rPr>
        <w:t>个文档，全</w:t>
      </w:r>
      <w:proofErr w:type="gramStart"/>
      <w:r w:rsidRPr="003C25BD">
        <w:rPr>
          <w:rFonts w:hint="eastAsia"/>
          <w:bCs/>
          <w:sz w:val="28"/>
          <w:szCs w:val="28"/>
        </w:rPr>
        <w:t>量预加载需</w:t>
      </w:r>
      <w:proofErr w:type="gramEnd"/>
      <w:r w:rsidRPr="003C25BD">
        <w:rPr>
          <w:rFonts w:hint="eastAsia"/>
          <w:bCs/>
          <w:sz w:val="28"/>
          <w:szCs w:val="28"/>
        </w:rPr>
        <w:t>约</w:t>
      </w:r>
      <w:r w:rsidRPr="003C25BD">
        <w:rPr>
          <w:bCs/>
          <w:sz w:val="28"/>
          <w:szCs w:val="28"/>
        </w:rPr>
        <w:t>200MB</w:t>
      </w:r>
      <w:r w:rsidRPr="003C25BD">
        <w:rPr>
          <w:rFonts w:hint="eastAsia"/>
          <w:bCs/>
          <w:sz w:val="28"/>
          <w:szCs w:val="28"/>
        </w:rPr>
        <w:t>内存，而按需加载机制将内存占用降至约</w:t>
      </w:r>
      <w:r w:rsidRPr="003C25BD">
        <w:rPr>
          <w:bCs/>
          <w:sz w:val="28"/>
          <w:szCs w:val="28"/>
        </w:rPr>
        <w:t>5MB</w:t>
      </w:r>
      <w:r w:rsidRPr="003C25BD">
        <w:rPr>
          <w:rFonts w:hint="eastAsia"/>
          <w:bCs/>
          <w:sz w:val="28"/>
          <w:szCs w:val="28"/>
        </w:rPr>
        <w:t>。</w:t>
      </w:r>
    </w:p>
    <w:p w14:paraId="69C2C4DA" w14:textId="75F78F6B" w:rsidR="0065246D" w:rsidRPr="003C25BD" w:rsidRDefault="003C25BD" w:rsidP="0065246D">
      <w:pPr>
        <w:spacing w:before="60"/>
        <w:rPr>
          <w:bCs/>
          <w:sz w:val="28"/>
          <w:szCs w:val="28"/>
        </w:rPr>
      </w:pPr>
      <w:r w:rsidRPr="003C25BD">
        <w:rPr>
          <w:bCs/>
          <w:sz w:val="28"/>
          <w:szCs w:val="28"/>
        </w:rPr>
        <w:t xml:space="preserve">    S3</w:t>
      </w:r>
      <w:r w:rsidRPr="003C25BD">
        <w:rPr>
          <w:rFonts w:hint="eastAsia"/>
          <w:bCs/>
          <w:sz w:val="28"/>
          <w:szCs w:val="28"/>
        </w:rPr>
        <w:t>：执行向量检索，获取匹配语义分片列表里面每个语义分片的物理偏移量索引信息。采用混合检索策略，</w:t>
      </w:r>
      <w:r w:rsidR="0065246D" w:rsidRPr="0065246D">
        <w:rPr>
          <w:bCs/>
          <w:sz w:val="28"/>
          <w:szCs w:val="28"/>
        </w:rPr>
        <w:t>结合语义向量检索与关键词匹配检索进行两路检索，</w:t>
      </w:r>
      <w:r w:rsidRPr="003C25BD">
        <w:rPr>
          <w:rFonts w:hint="eastAsia"/>
          <w:bCs/>
          <w:sz w:val="28"/>
          <w:szCs w:val="28"/>
        </w:rPr>
        <w:t>使用倒数排名融合算法对两路检索结果进行融合排序。检索返回结果包含语义分片内容</w:t>
      </w:r>
      <w:proofErr w:type="spellStart"/>
      <w:r w:rsidRPr="003C25BD">
        <w:rPr>
          <w:bCs/>
          <w:sz w:val="28"/>
          <w:szCs w:val="28"/>
        </w:rPr>
        <w:t>page_content</w:t>
      </w:r>
      <w:proofErr w:type="spellEnd"/>
      <w:r w:rsidRPr="003C25BD">
        <w:rPr>
          <w:rFonts w:hint="eastAsia"/>
          <w:bCs/>
          <w:sz w:val="28"/>
          <w:szCs w:val="28"/>
        </w:rPr>
        <w:t>和元数据</w:t>
      </w:r>
      <w:r w:rsidRPr="003C25BD">
        <w:rPr>
          <w:bCs/>
          <w:sz w:val="28"/>
          <w:szCs w:val="28"/>
        </w:rPr>
        <w:t>metadata</w:t>
      </w:r>
      <w:r w:rsidRPr="003C25BD">
        <w:rPr>
          <w:rFonts w:hint="eastAsia"/>
          <w:bCs/>
          <w:sz w:val="28"/>
          <w:szCs w:val="28"/>
        </w:rPr>
        <w:t>，元数据携带物理偏移量索引信息供后续动态重构使用。以查询</w:t>
      </w:r>
      <w:r w:rsidR="0065246D">
        <w:rPr>
          <w:rFonts w:hint="eastAsia"/>
          <w:bCs/>
          <w:sz w:val="28"/>
          <w:szCs w:val="28"/>
        </w:rPr>
        <w:t>“</w:t>
      </w:r>
      <w:r w:rsidR="0065246D" w:rsidRPr="003C25BD">
        <w:rPr>
          <w:rFonts w:hint="eastAsia"/>
          <w:bCs/>
          <w:sz w:val="28"/>
          <w:szCs w:val="28"/>
        </w:rPr>
        <w:t>防止返贫监测机制如何运作</w:t>
      </w:r>
      <w:r w:rsidR="0065246D">
        <w:rPr>
          <w:rFonts w:hint="eastAsia"/>
          <w:bCs/>
          <w:sz w:val="28"/>
          <w:szCs w:val="28"/>
        </w:rPr>
        <w:t>”</w:t>
      </w:r>
      <w:r w:rsidRPr="003C25BD">
        <w:rPr>
          <w:rFonts w:hint="eastAsia"/>
          <w:bCs/>
          <w:sz w:val="28"/>
          <w:szCs w:val="28"/>
        </w:rPr>
        <w:t>为例，检索返回结果的元数据中包含</w:t>
      </w:r>
      <w:proofErr w:type="spellStart"/>
      <w:r w:rsidRPr="003C25BD">
        <w:rPr>
          <w:bCs/>
          <w:sz w:val="28"/>
          <w:szCs w:val="28"/>
        </w:rPr>
        <w:t>start_index</w:t>
      </w:r>
      <w:proofErr w:type="spellEnd"/>
      <w:r w:rsidRPr="003C25BD">
        <w:rPr>
          <w:bCs/>
          <w:sz w:val="28"/>
          <w:szCs w:val="28"/>
        </w:rPr>
        <w:t>=8250</w:t>
      </w:r>
      <w:r w:rsidRPr="003C25BD">
        <w:rPr>
          <w:rFonts w:hint="eastAsia"/>
          <w:bCs/>
          <w:sz w:val="28"/>
          <w:szCs w:val="28"/>
        </w:rPr>
        <w:t>、</w:t>
      </w:r>
      <w:r w:rsidRPr="003C25BD">
        <w:rPr>
          <w:bCs/>
          <w:sz w:val="28"/>
          <w:szCs w:val="28"/>
        </w:rPr>
        <w:t>source</w:t>
      </w:r>
      <w:r w:rsidRPr="003C25BD">
        <w:rPr>
          <w:rFonts w:hint="eastAsia"/>
          <w:bCs/>
          <w:sz w:val="28"/>
          <w:szCs w:val="28"/>
        </w:rPr>
        <w:t>、</w:t>
      </w:r>
      <w:proofErr w:type="spellStart"/>
      <w:r w:rsidRPr="003C25BD">
        <w:rPr>
          <w:bCs/>
          <w:sz w:val="28"/>
          <w:szCs w:val="28"/>
        </w:rPr>
        <w:t>chunk_id</w:t>
      </w:r>
      <w:proofErr w:type="spellEnd"/>
      <w:r w:rsidRPr="003C25BD">
        <w:rPr>
          <w:rFonts w:hint="eastAsia"/>
          <w:bCs/>
          <w:sz w:val="28"/>
          <w:szCs w:val="28"/>
        </w:rPr>
        <w:t>等物理偏移量索引信息。</w:t>
      </w:r>
    </w:p>
    <w:p w14:paraId="089F7587" w14:textId="77777777" w:rsidR="003C25BD" w:rsidRPr="003C25BD" w:rsidRDefault="003C25BD" w:rsidP="003C25BD">
      <w:pPr>
        <w:spacing w:before="60"/>
        <w:ind w:firstLine="563"/>
        <w:rPr>
          <w:bCs/>
          <w:sz w:val="28"/>
          <w:szCs w:val="28"/>
        </w:rPr>
      </w:pPr>
      <w:r w:rsidRPr="003C25BD">
        <w:rPr>
          <w:rFonts w:hint="eastAsia"/>
          <w:bCs/>
          <w:sz w:val="28"/>
          <w:szCs w:val="28"/>
        </w:rPr>
        <w:t>本发明中检索返回结果必须携带物理偏移量索引信息，该信息是后续动态上下文重构的前置条件。融合排序结果中相邻语义分片的物理位置边界存在重叠或连续时，触发多语义分片合并处理。</w:t>
      </w:r>
    </w:p>
    <w:p w14:paraId="686C6600" w14:textId="77777777" w:rsidR="003C25BD" w:rsidRPr="003C25BD" w:rsidRDefault="003C25BD" w:rsidP="003C25BD">
      <w:pPr>
        <w:spacing w:before="60"/>
        <w:ind w:firstLineChars="200" w:firstLine="560"/>
        <w:rPr>
          <w:bCs/>
          <w:sz w:val="28"/>
          <w:szCs w:val="28"/>
        </w:rPr>
      </w:pPr>
      <w:r w:rsidRPr="003C25BD">
        <w:rPr>
          <w:bCs/>
          <w:sz w:val="28"/>
          <w:szCs w:val="28"/>
        </w:rPr>
        <w:t>S4</w:t>
      </w:r>
      <w:r w:rsidRPr="003C25BD">
        <w:rPr>
          <w:rFonts w:hint="eastAsia"/>
          <w:bCs/>
          <w:sz w:val="28"/>
          <w:szCs w:val="28"/>
        </w:rPr>
        <w:t>：实时解析命中语义分片的物理偏移量索引信息，确定语义分片在原文档中的物理位置边界。本发明通过读取元数据中的</w:t>
      </w:r>
      <w:proofErr w:type="spellStart"/>
      <w:r w:rsidRPr="003C25BD">
        <w:rPr>
          <w:bCs/>
          <w:sz w:val="28"/>
          <w:szCs w:val="28"/>
        </w:rPr>
        <w:t>start_index</w:t>
      </w:r>
      <w:proofErr w:type="spellEnd"/>
      <w:r w:rsidRPr="003C25BD">
        <w:rPr>
          <w:rFonts w:hint="eastAsia"/>
          <w:bCs/>
          <w:sz w:val="28"/>
          <w:szCs w:val="28"/>
        </w:rPr>
        <w:t>字段，实时计算</w:t>
      </w:r>
      <w:r w:rsidRPr="003C25BD">
        <w:rPr>
          <w:rFonts w:hint="eastAsia"/>
          <w:bCs/>
          <w:sz w:val="28"/>
          <w:szCs w:val="28"/>
        </w:rPr>
        <w:lastRenderedPageBreak/>
        <w:t>语义分片在原文档中的物理位置边界：起始位置等于</w:t>
      </w:r>
      <w:proofErr w:type="spellStart"/>
      <w:r w:rsidRPr="003C25BD">
        <w:rPr>
          <w:bCs/>
          <w:sz w:val="28"/>
          <w:szCs w:val="28"/>
        </w:rPr>
        <w:t>start_index</w:t>
      </w:r>
      <w:proofErr w:type="spellEnd"/>
      <w:r w:rsidRPr="003C25BD">
        <w:rPr>
          <w:rFonts w:hint="eastAsia"/>
          <w:bCs/>
          <w:sz w:val="28"/>
          <w:szCs w:val="28"/>
        </w:rPr>
        <w:t>，结束位置等于</w:t>
      </w:r>
      <w:proofErr w:type="spellStart"/>
      <w:r w:rsidRPr="003C25BD">
        <w:rPr>
          <w:bCs/>
          <w:sz w:val="28"/>
          <w:szCs w:val="28"/>
        </w:rPr>
        <w:t>start_index</w:t>
      </w:r>
      <w:proofErr w:type="spellEnd"/>
      <w:r w:rsidRPr="003C25BD">
        <w:rPr>
          <w:rFonts w:hint="eastAsia"/>
          <w:bCs/>
          <w:sz w:val="28"/>
          <w:szCs w:val="28"/>
        </w:rPr>
        <w:t>加上分片内容长度。以命中分片</w:t>
      </w:r>
      <w:proofErr w:type="spellStart"/>
      <w:r w:rsidRPr="003C25BD">
        <w:rPr>
          <w:bCs/>
          <w:sz w:val="28"/>
          <w:szCs w:val="28"/>
        </w:rPr>
        <w:t>start_index</w:t>
      </w:r>
      <w:proofErr w:type="spellEnd"/>
      <w:r w:rsidRPr="003C25BD">
        <w:rPr>
          <w:bCs/>
          <w:sz w:val="28"/>
          <w:szCs w:val="28"/>
        </w:rPr>
        <w:t>=8250</w:t>
      </w:r>
      <w:r w:rsidRPr="003C25BD">
        <w:rPr>
          <w:rFonts w:hint="eastAsia"/>
          <w:bCs/>
          <w:sz w:val="28"/>
          <w:szCs w:val="28"/>
        </w:rPr>
        <w:t>、内容长度</w:t>
      </w:r>
      <w:r w:rsidRPr="003C25BD">
        <w:rPr>
          <w:bCs/>
          <w:sz w:val="28"/>
          <w:szCs w:val="28"/>
        </w:rPr>
        <w:t>450</w:t>
      </w:r>
      <w:r w:rsidRPr="003C25BD">
        <w:rPr>
          <w:rFonts w:hint="eastAsia"/>
          <w:bCs/>
          <w:sz w:val="28"/>
          <w:szCs w:val="28"/>
        </w:rPr>
        <w:t>字符为例，物理位置边界为</w:t>
      </w:r>
      <w:r w:rsidRPr="003C25BD">
        <w:rPr>
          <w:bCs/>
          <w:sz w:val="28"/>
          <w:szCs w:val="28"/>
        </w:rPr>
        <w:t>[8250,8700]</w:t>
      </w:r>
      <w:r w:rsidRPr="003C25BD">
        <w:rPr>
          <w:rFonts w:hint="eastAsia"/>
          <w:bCs/>
          <w:sz w:val="28"/>
          <w:szCs w:val="28"/>
        </w:rPr>
        <w:t>，表示该分片对应原文档第</w:t>
      </w:r>
      <w:r w:rsidRPr="003C25BD">
        <w:rPr>
          <w:bCs/>
          <w:sz w:val="28"/>
          <w:szCs w:val="28"/>
        </w:rPr>
        <w:t>8250</w:t>
      </w:r>
      <w:r w:rsidRPr="003C25BD">
        <w:rPr>
          <w:rFonts w:hint="eastAsia"/>
          <w:bCs/>
          <w:sz w:val="28"/>
          <w:szCs w:val="28"/>
        </w:rPr>
        <w:t>至第</w:t>
      </w:r>
      <w:r w:rsidRPr="003C25BD">
        <w:rPr>
          <w:bCs/>
          <w:sz w:val="28"/>
          <w:szCs w:val="28"/>
        </w:rPr>
        <w:t>8700</w:t>
      </w:r>
      <w:r w:rsidRPr="003C25BD">
        <w:rPr>
          <w:rFonts w:hint="eastAsia"/>
          <w:bCs/>
          <w:sz w:val="28"/>
          <w:szCs w:val="28"/>
        </w:rPr>
        <w:t>字符区间的内容。当匹配语义分片列表包含多个相邻分片时，本发明自动检测相邻分片的物理位置边界是否连续或存在重叠区。通过计算物理位置差值判定相邻关系：若两分片</w:t>
      </w:r>
      <w:proofErr w:type="spellStart"/>
      <w:r w:rsidRPr="003C25BD">
        <w:rPr>
          <w:bCs/>
          <w:sz w:val="28"/>
          <w:szCs w:val="28"/>
        </w:rPr>
        <w:t>start_index</w:t>
      </w:r>
      <w:proofErr w:type="spellEnd"/>
      <w:r w:rsidRPr="003C25BD">
        <w:rPr>
          <w:rFonts w:hint="eastAsia"/>
          <w:bCs/>
          <w:sz w:val="28"/>
          <w:szCs w:val="28"/>
        </w:rPr>
        <w:t>差值小于</w:t>
      </w:r>
      <w:r w:rsidRPr="003C25BD">
        <w:rPr>
          <w:bCs/>
          <w:sz w:val="28"/>
          <w:szCs w:val="28"/>
        </w:rPr>
        <w:t>2500</w:t>
      </w:r>
      <w:r w:rsidRPr="003C25BD">
        <w:rPr>
          <w:rFonts w:hint="eastAsia"/>
          <w:bCs/>
          <w:sz w:val="28"/>
          <w:szCs w:val="28"/>
        </w:rPr>
        <w:t>，则判定为相邻分片，合并为扩展语义单元。例如，两个命中分片</w:t>
      </w:r>
      <w:proofErr w:type="spellStart"/>
      <w:r w:rsidRPr="003C25BD">
        <w:rPr>
          <w:bCs/>
          <w:sz w:val="28"/>
          <w:szCs w:val="28"/>
        </w:rPr>
        <w:t>start_index</w:t>
      </w:r>
      <w:proofErr w:type="spellEnd"/>
      <w:r w:rsidRPr="003C25BD">
        <w:rPr>
          <w:rFonts w:hint="eastAsia"/>
          <w:bCs/>
          <w:sz w:val="28"/>
          <w:szCs w:val="28"/>
        </w:rPr>
        <w:t>分别为</w:t>
      </w:r>
      <w:r w:rsidRPr="003C25BD">
        <w:rPr>
          <w:bCs/>
          <w:sz w:val="28"/>
          <w:szCs w:val="28"/>
        </w:rPr>
        <w:t>8250</w:t>
      </w:r>
      <w:r w:rsidRPr="003C25BD">
        <w:rPr>
          <w:rFonts w:hint="eastAsia"/>
          <w:bCs/>
          <w:sz w:val="28"/>
          <w:szCs w:val="28"/>
        </w:rPr>
        <w:t>和</w:t>
      </w:r>
      <w:r w:rsidRPr="003C25BD">
        <w:rPr>
          <w:bCs/>
          <w:sz w:val="28"/>
          <w:szCs w:val="28"/>
        </w:rPr>
        <w:t>8500</w:t>
      </w:r>
      <w:r w:rsidRPr="003C25BD">
        <w:rPr>
          <w:rFonts w:hint="eastAsia"/>
          <w:bCs/>
          <w:sz w:val="28"/>
          <w:szCs w:val="28"/>
        </w:rPr>
        <w:t>，物理位置差值</w:t>
      </w:r>
      <w:r w:rsidRPr="003C25BD">
        <w:rPr>
          <w:bCs/>
          <w:sz w:val="28"/>
          <w:szCs w:val="28"/>
        </w:rPr>
        <w:t>250</w:t>
      </w:r>
      <w:r w:rsidRPr="003C25BD">
        <w:rPr>
          <w:rFonts w:hint="eastAsia"/>
          <w:bCs/>
          <w:sz w:val="28"/>
          <w:szCs w:val="28"/>
        </w:rPr>
        <w:t>小于</w:t>
      </w:r>
      <w:r w:rsidRPr="003C25BD">
        <w:rPr>
          <w:bCs/>
          <w:sz w:val="28"/>
          <w:szCs w:val="28"/>
        </w:rPr>
        <w:t>2500</w:t>
      </w:r>
      <w:r w:rsidRPr="003C25BD">
        <w:rPr>
          <w:rFonts w:hint="eastAsia"/>
          <w:bCs/>
          <w:sz w:val="28"/>
          <w:szCs w:val="28"/>
        </w:rPr>
        <w:t>，判定为相邻分片并合并，合并后物理位置边界为</w:t>
      </w:r>
      <w:r w:rsidRPr="003C25BD">
        <w:rPr>
          <w:bCs/>
          <w:sz w:val="28"/>
          <w:szCs w:val="28"/>
        </w:rPr>
        <w:t>[8250,9000]</w:t>
      </w:r>
      <w:r w:rsidRPr="003C25BD">
        <w:rPr>
          <w:rFonts w:hint="eastAsia"/>
          <w:bCs/>
          <w:sz w:val="28"/>
          <w:szCs w:val="28"/>
        </w:rPr>
        <w:t>，解决检索命中多个相关片段时的语义割裂问题。</w:t>
      </w:r>
    </w:p>
    <w:p w14:paraId="2192036A" w14:textId="145FFB58" w:rsidR="003C25BD" w:rsidRPr="003C25BD" w:rsidRDefault="003C25BD" w:rsidP="003C25BD">
      <w:pPr>
        <w:spacing w:before="60"/>
        <w:ind w:firstLineChars="200" w:firstLine="560"/>
        <w:rPr>
          <w:bCs/>
          <w:sz w:val="28"/>
          <w:szCs w:val="28"/>
        </w:rPr>
      </w:pPr>
      <w:r w:rsidRPr="003C25BD">
        <w:rPr>
          <w:bCs/>
          <w:sz w:val="28"/>
          <w:szCs w:val="28"/>
        </w:rPr>
        <w:t>S5</w:t>
      </w:r>
      <w:r w:rsidRPr="003C25BD">
        <w:rPr>
          <w:rFonts w:hint="eastAsia"/>
          <w:bCs/>
          <w:sz w:val="28"/>
          <w:szCs w:val="28"/>
        </w:rPr>
        <w:t>：调用文档上下文管理器，基于步骤</w:t>
      </w:r>
      <w:r w:rsidRPr="003C25BD">
        <w:rPr>
          <w:bCs/>
          <w:sz w:val="28"/>
          <w:szCs w:val="28"/>
        </w:rPr>
        <w:t>S4</w:t>
      </w:r>
      <w:r w:rsidRPr="003C25BD">
        <w:rPr>
          <w:rFonts w:hint="eastAsia"/>
          <w:bCs/>
          <w:sz w:val="28"/>
          <w:szCs w:val="28"/>
        </w:rPr>
        <w:t>确定的物理位置</w:t>
      </w:r>
      <w:r w:rsidR="00903B23">
        <w:rPr>
          <w:rFonts w:hint="eastAsia"/>
          <w:bCs/>
          <w:sz w:val="28"/>
          <w:szCs w:val="28"/>
        </w:rPr>
        <w:t>边界</w:t>
      </w:r>
      <w:r w:rsidRPr="003C25BD">
        <w:rPr>
          <w:rFonts w:hint="eastAsia"/>
          <w:bCs/>
          <w:sz w:val="28"/>
          <w:szCs w:val="28"/>
        </w:rPr>
        <w:t>从原文档完整内容中实时提取前驱文本块与后继文本块。本发明为文档上下文管理器提供查询接口</w:t>
      </w:r>
      <w:proofErr w:type="spellStart"/>
      <w:r w:rsidRPr="003C25BD">
        <w:rPr>
          <w:bCs/>
          <w:sz w:val="28"/>
          <w:szCs w:val="28"/>
        </w:rPr>
        <w:t>get_context_around_chunk</w:t>
      </w:r>
      <w:proofErr w:type="spellEnd"/>
      <w:r w:rsidRPr="003C25BD">
        <w:rPr>
          <w:rFonts w:hint="eastAsia"/>
          <w:bCs/>
          <w:sz w:val="28"/>
          <w:szCs w:val="28"/>
        </w:rPr>
        <w:t>，基于物理偏移量索引信息从原文档完整内容中实时提取上下文。上下文范围计算公式：前文起始位置等于</w:t>
      </w:r>
      <w:proofErr w:type="spellStart"/>
      <w:r w:rsidRPr="003C25BD">
        <w:rPr>
          <w:bCs/>
          <w:sz w:val="28"/>
          <w:szCs w:val="28"/>
        </w:rPr>
        <w:t>start_index</w:t>
      </w:r>
      <w:proofErr w:type="spellEnd"/>
      <w:r w:rsidRPr="003C25BD">
        <w:rPr>
          <w:rFonts w:hint="eastAsia"/>
          <w:bCs/>
          <w:sz w:val="28"/>
          <w:szCs w:val="28"/>
        </w:rPr>
        <w:t>减去</w:t>
      </w:r>
      <w:proofErr w:type="spellStart"/>
      <w:r w:rsidRPr="003C25BD">
        <w:rPr>
          <w:bCs/>
          <w:sz w:val="28"/>
          <w:szCs w:val="28"/>
        </w:rPr>
        <w:t>context_chars</w:t>
      </w:r>
      <w:proofErr w:type="spellEnd"/>
      <w:r w:rsidRPr="003C25BD">
        <w:rPr>
          <w:rFonts w:hint="eastAsia"/>
          <w:bCs/>
          <w:sz w:val="28"/>
          <w:szCs w:val="28"/>
        </w:rPr>
        <w:t>，取</w:t>
      </w:r>
      <w:proofErr w:type="gramStart"/>
      <w:r w:rsidRPr="003C25BD">
        <w:rPr>
          <w:rFonts w:hint="eastAsia"/>
          <w:bCs/>
          <w:sz w:val="28"/>
          <w:szCs w:val="28"/>
        </w:rPr>
        <w:t>最大值防负数</w:t>
      </w:r>
      <w:proofErr w:type="gramEnd"/>
      <w:r w:rsidRPr="003C25BD">
        <w:rPr>
          <w:rFonts w:hint="eastAsia"/>
          <w:bCs/>
          <w:sz w:val="28"/>
          <w:szCs w:val="28"/>
        </w:rPr>
        <w:t>，后文结束位置等于</w:t>
      </w:r>
      <w:proofErr w:type="spellStart"/>
      <w:r w:rsidRPr="003C25BD">
        <w:rPr>
          <w:bCs/>
          <w:sz w:val="28"/>
          <w:szCs w:val="28"/>
        </w:rPr>
        <w:t>start_index</w:t>
      </w:r>
      <w:proofErr w:type="spellEnd"/>
      <w:r w:rsidRPr="003C25BD">
        <w:rPr>
          <w:rFonts w:hint="eastAsia"/>
          <w:bCs/>
          <w:sz w:val="28"/>
          <w:szCs w:val="28"/>
        </w:rPr>
        <w:t>加上两倍</w:t>
      </w:r>
      <w:proofErr w:type="spellStart"/>
      <w:r w:rsidRPr="003C25BD">
        <w:rPr>
          <w:bCs/>
          <w:sz w:val="28"/>
          <w:szCs w:val="28"/>
        </w:rPr>
        <w:t>context_chars</w:t>
      </w:r>
      <w:proofErr w:type="spellEnd"/>
      <w:r w:rsidRPr="003C25BD">
        <w:rPr>
          <w:rFonts w:hint="eastAsia"/>
          <w:bCs/>
          <w:sz w:val="28"/>
          <w:szCs w:val="28"/>
        </w:rPr>
        <w:t>，取最小值防越界。以命中分片</w:t>
      </w:r>
      <w:proofErr w:type="spellStart"/>
      <w:r w:rsidRPr="003C25BD">
        <w:rPr>
          <w:bCs/>
          <w:sz w:val="28"/>
          <w:szCs w:val="28"/>
        </w:rPr>
        <w:t>start_index</w:t>
      </w:r>
      <w:proofErr w:type="spellEnd"/>
      <w:r w:rsidRPr="003C25BD">
        <w:rPr>
          <w:bCs/>
          <w:sz w:val="28"/>
          <w:szCs w:val="28"/>
        </w:rPr>
        <w:t>=8250</w:t>
      </w:r>
      <w:r w:rsidRPr="003C25BD">
        <w:rPr>
          <w:rFonts w:hint="eastAsia"/>
          <w:bCs/>
          <w:sz w:val="28"/>
          <w:szCs w:val="28"/>
        </w:rPr>
        <w:t>、</w:t>
      </w:r>
      <w:proofErr w:type="spellStart"/>
      <w:r w:rsidRPr="003C25BD">
        <w:rPr>
          <w:bCs/>
          <w:sz w:val="28"/>
          <w:szCs w:val="28"/>
        </w:rPr>
        <w:t>context_chars</w:t>
      </w:r>
      <w:proofErr w:type="spellEnd"/>
      <w:r w:rsidRPr="003C25BD">
        <w:rPr>
          <w:bCs/>
          <w:sz w:val="28"/>
          <w:szCs w:val="28"/>
        </w:rPr>
        <w:t>=300</w:t>
      </w:r>
      <w:r w:rsidRPr="003C25BD">
        <w:rPr>
          <w:rFonts w:hint="eastAsia"/>
          <w:bCs/>
          <w:sz w:val="28"/>
          <w:szCs w:val="28"/>
        </w:rPr>
        <w:t>为例，前文范围为</w:t>
      </w:r>
      <w:r w:rsidRPr="003C25BD">
        <w:rPr>
          <w:bCs/>
          <w:sz w:val="28"/>
          <w:szCs w:val="28"/>
        </w:rPr>
        <w:t>[7950,8250]</w:t>
      </w:r>
      <w:r w:rsidRPr="003C25BD">
        <w:rPr>
          <w:rFonts w:hint="eastAsia"/>
          <w:bCs/>
          <w:sz w:val="28"/>
          <w:szCs w:val="28"/>
        </w:rPr>
        <w:t>，后</w:t>
      </w:r>
      <w:proofErr w:type="gramStart"/>
      <w:r w:rsidRPr="003C25BD">
        <w:rPr>
          <w:rFonts w:hint="eastAsia"/>
          <w:bCs/>
          <w:sz w:val="28"/>
          <w:szCs w:val="28"/>
        </w:rPr>
        <w:t>文范围</w:t>
      </w:r>
      <w:proofErr w:type="gramEnd"/>
      <w:r w:rsidRPr="003C25BD">
        <w:rPr>
          <w:rFonts w:hint="eastAsia"/>
          <w:bCs/>
          <w:sz w:val="28"/>
          <w:szCs w:val="28"/>
        </w:rPr>
        <w:t>为</w:t>
      </w:r>
      <w:r w:rsidRPr="003C25BD">
        <w:rPr>
          <w:bCs/>
          <w:sz w:val="28"/>
          <w:szCs w:val="28"/>
        </w:rPr>
        <w:t>[8550,8850]</w:t>
      </w:r>
      <w:r w:rsidRPr="003C25BD">
        <w:rPr>
          <w:rFonts w:hint="eastAsia"/>
          <w:bCs/>
          <w:sz w:val="28"/>
          <w:szCs w:val="28"/>
        </w:rPr>
        <w:t>，返回结果包含</w:t>
      </w:r>
      <w:r w:rsidRPr="003C25BD">
        <w:rPr>
          <w:bCs/>
          <w:sz w:val="28"/>
          <w:szCs w:val="28"/>
        </w:rPr>
        <w:t>before</w:t>
      </w:r>
      <w:r w:rsidRPr="003C25BD">
        <w:rPr>
          <w:rFonts w:hint="eastAsia"/>
          <w:bCs/>
          <w:sz w:val="28"/>
          <w:szCs w:val="28"/>
        </w:rPr>
        <w:t>前驱文本块、</w:t>
      </w:r>
      <w:r w:rsidRPr="003C25BD">
        <w:rPr>
          <w:bCs/>
          <w:sz w:val="28"/>
          <w:szCs w:val="28"/>
        </w:rPr>
        <w:t>current</w:t>
      </w:r>
      <w:r w:rsidRPr="003C25BD">
        <w:rPr>
          <w:rFonts w:hint="eastAsia"/>
          <w:bCs/>
          <w:sz w:val="28"/>
          <w:szCs w:val="28"/>
        </w:rPr>
        <w:t>当前分片内容、</w:t>
      </w:r>
      <w:r w:rsidRPr="003C25BD">
        <w:rPr>
          <w:bCs/>
          <w:sz w:val="28"/>
          <w:szCs w:val="28"/>
        </w:rPr>
        <w:t>after</w:t>
      </w:r>
      <w:r w:rsidRPr="003C25BD">
        <w:rPr>
          <w:rFonts w:hint="eastAsia"/>
          <w:bCs/>
          <w:sz w:val="28"/>
          <w:szCs w:val="28"/>
        </w:rPr>
        <w:t>后继文本块。</w:t>
      </w:r>
    </w:p>
    <w:p w14:paraId="7999C52F" w14:textId="72DB1DCD" w:rsidR="003C25BD" w:rsidRPr="003C25BD" w:rsidRDefault="003C25BD" w:rsidP="003C25BD">
      <w:pPr>
        <w:ind w:firstLineChars="200" w:firstLine="560"/>
        <w:rPr>
          <w:bCs/>
          <w:sz w:val="28"/>
          <w:szCs w:val="28"/>
        </w:rPr>
      </w:pPr>
      <w:r w:rsidRPr="003C25BD">
        <w:rPr>
          <w:rFonts w:hint="eastAsia"/>
          <w:bCs/>
          <w:sz w:val="28"/>
          <w:szCs w:val="28"/>
        </w:rPr>
        <w:t>本发明提供三级上下文模式：</w:t>
      </w:r>
      <w:r w:rsidRPr="003C25BD">
        <w:rPr>
          <w:bCs/>
          <w:sz w:val="28"/>
          <w:szCs w:val="28"/>
        </w:rPr>
        <w:t>minimal</w:t>
      </w:r>
      <w:r w:rsidRPr="003C25BD">
        <w:rPr>
          <w:rFonts w:hint="eastAsia"/>
          <w:bCs/>
          <w:sz w:val="28"/>
          <w:szCs w:val="28"/>
        </w:rPr>
        <w:t>模式</w:t>
      </w:r>
      <w:r w:rsidR="00903B23">
        <w:rPr>
          <w:rFonts w:hint="eastAsia"/>
          <w:bCs/>
          <w:sz w:val="28"/>
          <w:szCs w:val="28"/>
        </w:rPr>
        <w:t>，</w:t>
      </w:r>
      <w:proofErr w:type="spellStart"/>
      <w:r w:rsidRPr="003C25BD">
        <w:rPr>
          <w:bCs/>
          <w:sz w:val="28"/>
          <w:szCs w:val="28"/>
        </w:rPr>
        <w:t>context_chars</w:t>
      </w:r>
      <w:proofErr w:type="spellEnd"/>
      <w:r w:rsidRPr="003C25BD">
        <w:rPr>
          <w:rFonts w:hint="eastAsia"/>
          <w:bCs/>
          <w:sz w:val="28"/>
          <w:szCs w:val="28"/>
        </w:rPr>
        <w:t>为</w:t>
      </w:r>
      <w:r w:rsidRPr="003C25BD">
        <w:rPr>
          <w:bCs/>
          <w:sz w:val="28"/>
          <w:szCs w:val="28"/>
        </w:rPr>
        <w:t>0</w:t>
      </w:r>
      <w:r w:rsidRPr="003C25BD">
        <w:rPr>
          <w:rFonts w:hint="eastAsia"/>
          <w:bCs/>
          <w:sz w:val="28"/>
          <w:szCs w:val="28"/>
        </w:rPr>
        <w:t>，用于快速检索；</w:t>
      </w:r>
      <w:r w:rsidRPr="003C25BD">
        <w:rPr>
          <w:bCs/>
          <w:sz w:val="28"/>
          <w:szCs w:val="28"/>
        </w:rPr>
        <w:t>standard</w:t>
      </w:r>
      <w:r w:rsidRPr="003C25BD">
        <w:rPr>
          <w:rFonts w:hint="eastAsia"/>
          <w:bCs/>
          <w:sz w:val="28"/>
          <w:szCs w:val="28"/>
        </w:rPr>
        <w:t>模式</w:t>
      </w:r>
      <w:r w:rsidR="00903B23">
        <w:rPr>
          <w:rFonts w:hint="eastAsia"/>
          <w:bCs/>
          <w:sz w:val="28"/>
          <w:szCs w:val="28"/>
        </w:rPr>
        <w:t>，</w:t>
      </w:r>
      <w:proofErr w:type="spellStart"/>
      <w:r w:rsidRPr="003C25BD">
        <w:rPr>
          <w:bCs/>
          <w:sz w:val="28"/>
          <w:szCs w:val="28"/>
        </w:rPr>
        <w:t>context_chars</w:t>
      </w:r>
      <w:proofErr w:type="spellEnd"/>
      <w:r w:rsidRPr="003C25BD">
        <w:rPr>
          <w:rFonts w:hint="eastAsia"/>
          <w:bCs/>
          <w:sz w:val="28"/>
          <w:szCs w:val="28"/>
        </w:rPr>
        <w:t>为</w:t>
      </w:r>
      <w:r w:rsidRPr="003C25BD">
        <w:rPr>
          <w:bCs/>
          <w:sz w:val="28"/>
          <w:szCs w:val="28"/>
        </w:rPr>
        <w:t>300</w:t>
      </w:r>
      <w:r w:rsidRPr="003C25BD">
        <w:rPr>
          <w:rFonts w:hint="eastAsia"/>
          <w:bCs/>
          <w:sz w:val="28"/>
          <w:szCs w:val="28"/>
        </w:rPr>
        <w:t>，用于政策条款解读；</w:t>
      </w:r>
      <w:r w:rsidRPr="003C25BD">
        <w:rPr>
          <w:bCs/>
          <w:sz w:val="28"/>
          <w:szCs w:val="28"/>
        </w:rPr>
        <w:t>expanded</w:t>
      </w:r>
      <w:r w:rsidRPr="003C25BD">
        <w:rPr>
          <w:rFonts w:hint="eastAsia"/>
          <w:bCs/>
          <w:sz w:val="28"/>
          <w:szCs w:val="28"/>
        </w:rPr>
        <w:t>模式</w:t>
      </w:r>
      <w:r w:rsidR="00903B23">
        <w:rPr>
          <w:rFonts w:hint="eastAsia"/>
          <w:bCs/>
          <w:sz w:val="28"/>
          <w:szCs w:val="28"/>
        </w:rPr>
        <w:t>，</w:t>
      </w:r>
      <w:proofErr w:type="spellStart"/>
      <w:r w:rsidRPr="003C25BD">
        <w:rPr>
          <w:bCs/>
          <w:sz w:val="28"/>
          <w:szCs w:val="28"/>
        </w:rPr>
        <w:t>context_chars</w:t>
      </w:r>
      <w:proofErr w:type="spellEnd"/>
      <w:r w:rsidRPr="003C25BD">
        <w:rPr>
          <w:rFonts w:hint="eastAsia"/>
          <w:bCs/>
          <w:sz w:val="28"/>
          <w:szCs w:val="28"/>
        </w:rPr>
        <w:t>为</w:t>
      </w:r>
      <w:r w:rsidRPr="003C25BD">
        <w:rPr>
          <w:bCs/>
          <w:sz w:val="28"/>
          <w:szCs w:val="28"/>
        </w:rPr>
        <w:t>500</w:t>
      </w:r>
      <w:r w:rsidRPr="003C25BD">
        <w:rPr>
          <w:rFonts w:hint="eastAsia"/>
          <w:bCs/>
          <w:sz w:val="28"/>
          <w:szCs w:val="28"/>
        </w:rPr>
        <w:t>，用于深度检索。本发明的</w:t>
      </w:r>
      <w:proofErr w:type="gramStart"/>
      <w:r w:rsidRPr="003C25BD">
        <w:rPr>
          <w:rFonts w:hint="eastAsia"/>
          <w:bCs/>
          <w:sz w:val="28"/>
          <w:szCs w:val="28"/>
        </w:rPr>
        <w:t>置信度自适应</w:t>
      </w:r>
      <w:proofErr w:type="gramEnd"/>
      <w:r w:rsidRPr="003C25BD">
        <w:rPr>
          <w:rFonts w:hint="eastAsia"/>
          <w:bCs/>
          <w:sz w:val="28"/>
          <w:szCs w:val="28"/>
        </w:rPr>
        <w:t>调整机制实现上下文范围与检索置信度的反向关联调节：置信度越低，扩展范围越大，以补充更多语义上下文；置信度越高，扩展范围越小，以优化计算资源消耗。这种反向关联调节机制区别于现有技术的固定上下文范围策略，使上下文输出可根据检</w:t>
      </w:r>
      <w:r w:rsidRPr="003C25BD">
        <w:rPr>
          <w:rFonts w:hint="eastAsia"/>
          <w:bCs/>
          <w:sz w:val="28"/>
          <w:szCs w:val="28"/>
        </w:rPr>
        <w:lastRenderedPageBreak/>
        <w:t>索质量实时优化。在乡村政务检索场景中，当检索置信度为</w:t>
      </w:r>
      <w:r w:rsidRPr="003C25BD">
        <w:rPr>
          <w:bCs/>
          <w:sz w:val="28"/>
          <w:szCs w:val="28"/>
        </w:rPr>
        <w:t>0.65</w:t>
      </w:r>
      <w:r w:rsidRPr="003C25BD">
        <w:rPr>
          <w:rFonts w:hint="eastAsia"/>
          <w:bCs/>
          <w:sz w:val="28"/>
          <w:szCs w:val="28"/>
        </w:rPr>
        <w:t>（低于阈值</w:t>
      </w:r>
      <w:r w:rsidRPr="003C25BD">
        <w:rPr>
          <w:bCs/>
          <w:sz w:val="28"/>
          <w:szCs w:val="28"/>
        </w:rPr>
        <w:t>0.7</w:t>
      </w:r>
      <w:r w:rsidRPr="003C25BD">
        <w:rPr>
          <w:rFonts w:hint="eastAsia"/>
          <w:bCs/>
          <w:sz w:val="28"/>
          <w:szCs w:val="28"/>
        </w:rPr>
        <w:t>）时，系统自动将上下文扩展字符数从</w:t>
      </w:r>
      <w:r w:rsidRPr="003C25BD">
        <w:rPr>
          <w:bCs/>
          <w:sz w:val="28"/>
          <w:szCs w:val="28"/>
        </w:rPr>
        <w:t>300</w:t>
      </w:r>
      <w:r w:rsidRPr="003C25BD">
        <w:rPr>
          <w:rFonts w:hint="eastAsia"/>
          <w:bCs/>
          <w:sz w:val="28"/>
          <w:szCs w:val="28"/>
        </w:rPr>
        <w:t>增至</w:t>
      </w:r>
      <w:r w:rsidRPr="003C25BD">
        <w:rPr>
          <w:bCs/>
          <w:sz w:val="28"/>
          <w:szCs w:val="28"/>
        </w:rPr>
        <w:t>500</w:t>
      </w:r>
      <w:r w:rsidRPr="003C25BD">
        <w:rPr>
          <w:rFonts w:hint="eastAsia"/>
          <w:bCs/>
          <w:sz w:val="28"/>
          <w:szCs w:val="28"/>
        </w:rPr>
        <w:t>，确保低置信</w:t>
      </w:r>
      <w:proofErr w:type="gramStart"/>
      <w:r w:rsidRPr="003C25BD">
        <w:rPr>
          <w:rFonts w:hint="eastAsia"/>
          <w:bCs/>
          <w:sz w:val="28"/>
          <w:szCs w:val="28"/>
        </w:rPr>
        <w:t>度结果</w:t>
      </w:r>
      <w:proofErr w:type="gramEnd"/>
      <w:r w:rsidRPr="003C25BD">
        <w:rPr>
          <w:rFonts w:hint="eastAsia"/>
          <w:bCs/>
          <w:sz w:val="28"/>
          <w:szCs w:val="28"/>
        </w:rPr>
        <w:t>的语义完整性；当检索置信度为</w:t>
      </w:r>
      <w:r w:rsidRPr="003C25BD">
        <w:rPr>
          <w:bCs/>
          <w:sz w:val="28"/>
          <w:szCs w:val="28"/>
        </w:rPr>
        <w:t>0.85</w:t>
      </w:r>
      <w:r w:rsidRPr="003C25BD">
        <w:rPr>
          <w:rFonts w:hint="eastAsia"/>
          <w:bCs/>
          <w:sz w:val="28"/>
          <w:szCs w:val="28"/>
        </w:rPr>
        <w:t>（高于阈值</w:t>
      </w:r>
      <w:r w:rsidRPr="003C25BD">
        <w:rPr>
          <w:bCs/>
          <w:sz w:val="28"/>
          <w:szCs w:val="28"/>
        </w:rPr>
        <w:t>0.7</w:t>
      </w:r>
      <w:r w:rsidRPr="003C25BD">
        <w:rPr>
          <w:rFonts w:hint="eastAsia"/>
          <w:bCs/>
          <w:sz w:val="28"/>
          <w:szCs w:val="28"/>
        </w:rPr>
        <w:t>）时，系统自动将上下文扩展字符数从</w:t>
      </w:r>
      <w:r w:rsidRPr="003C25BD">
        <w:rPr>
          <w:bCs/>
          <w:sz w:val="28"/>
          <w:szCs w:val="28"/>
        </w:rPr>
        <w:t>300</w:t>
      </w:r>
      <w:r w:rsidRPr="003C25BD">
        <w:rPr>
          <w:rFonts w:hint="eastAsia"/>
          <w:bCs/>
          <w:sz w:val="28"/>
          <w:szCs w:val="28"/>
        </w:rPr>
        <w:t>降至</w:t>
      </w:r>
      <w:r w:rsidRPr="003C25BD">
        <w:rPr>
          <w:bCs/>
          <w:sz w:val="28"/>
          <w:szCs w:val="28"/>
        </w:rPr>
        <w:t>200</w:t>
      </w:r>
      <w:r w:rsidRPr="003C25BD">
        <w:rPr>
          <w:rFonts w:hint="eastAsia"/>
          <w:bCs/>
          <w:sz w:val="28"/>
          <w:szCs w:val="28"/>
        </w:rPr>
        <w:t>，优化计算资源消耗。</w:t>
      </w:r>
    </w:p>
    <w:p w14:paraId="1B2E8773" w14:textId="77777777" w:rsidR="003C25BD" w:rsidRPr="003C25BD" w:rsidRDefault="003C25BD" w:rsidP="003C25BD">
      <w:pPr>
        <w:spacing w:before="60"/>
        <w:ind w:firstLineChars="200" w:firstLine="560"/>
        <w:rPr>
          <w:bCs/>
          <w:sz w:val="28"/>
          <w:szCs w:val="28"/>
        </w:rPr>
      </w:pPr>
      <w:r w:rsidRPr="003C25BD">
        <w:rPr>
          <w:rFonts w:hint="eastAsia"/>
          <w:bCs/>
          <w:sz w:val="28"/>
          <w:szCs w:val="28"/>
        </w:rPr>
        <w:t>关于智能去重：当前驱文本块与语义分片存在内容重叠时，本发明通过计算基于原始字符流的物理偏移差值判定重叠区间，在拼接时截断重叠内容，确保逻辑上下文窗口无冗余重复。这是本发明基于物理偏移量索引信息的</w:t>
      </w:r>
      <w:proofErr w:type="gramStart"/>
      <w:r w:rsidRPr="003C25BD">
        <w:rPr>
          <w:rFonts w:hint="eastAsia"/>
          <w:bCs/>
          <w:sz w:val="28"/>
          <w:szCs w:val="28"/>
        </w:rPr>
        <w:t>精确去</w:t>
      </w:r>
      <w:proofErr w:type="gramEnd"/>
      <w:r w:rsidRPr="003C25BD">
        <w:rPr>
          <w:rFonts w:hint="eastAsia"/>
          <w:bCs/>
          <w:sz w:val="28"/>
          <w:szCs w:val="28"/>
        </w:rPr>
        <w:t>重机制。</w:t>
      </w:r>
    </w:p>
    <w:p w14:paraId="630F057E" w14:textId="7FFD619E" w:rsidR="003C25BD" w:rsidRPr="003C25BD" w:rsidRDefault="003C25BD" w:rsidP="003C25BD">
      <w:pPr>
        <w:spacing w:before="60"/>
        <w:ind w:firstLineChars="200" w:firstLine="560"/>
        <w:rPr>
          <w:bCs/>
          <w:sz w:val="28"/>
          <w:szCs w:val="28"/>
        </w:rPr>
      </w:pPr>
      <w:r w:rsidRPr="003C25BD">
        <w:rPr>
          <w:bCs/>
          <w:sz w:val="28"/>
          <w:szCs w:val="28"/>
        </w:rPr>
        <w:t>S6</w:t>
      </w:r>
      <w:r w:rsidRPr="003C25BD">
        <w:rPr>
          <w:rFonts w:hint="eastAsia"/>
          <w:bCs/>
          <w:sz w:val="28"/>
          <w:szCs w:val="28"/>
        </w:rPr>
        <w:t>：拼接前驱文本块、语义分片、后继文本块，形成完整的逻辑上下文窗口并输出，拼接操作根据当前检索需求实时组装上下文。本发明采用标准化三段式输出格式：前驱文本内容以标识符</w:t>
      </w:r>
      <w:r w:rsidRPr="003C25BD">
        <w:rPr>
          <w:bCs/>
          <w:sz w:val="28"/>
          <w:szCs w:val="28"/>
        </w:rPr>
        <w:t>[</w:t>
      </w:r>
      <w:r w:rsidRPr="003C25BD">
        <w:rPr>
          <w:rFonts w:hint="eastAsia"/>
          <w:bCs/>
          <w:sz w:val="28"/>
          <w:szCs w:val="28"/>
        </w:rPr>
        <w:t>前文</w:t>
      </w:r>
      <w:r w:rsidRPr="003C25BD">
        <w:rPr>
          <w:bCs/>
          <w:sz w:val="28"/>
          <w:szCs w:val="28"/>
        </w:rPr>
        <w:t>]</w:t>
      </w:r>
      <w:r w:rsidRPr="003C25BD">
        <w:rPr>
          <w:rFonts w:hint="eastAsia"/>
          <w:bCs/>
          <w:sz w:val="28"/>
          <w:szCs w:val="28"/>
        </w:rPr>
        <w:t>为前缀当前语义分片内容以标识符</w:t>
      </w:r>
      <w:r w:rsidRPr="003C25BD">
        <w:rPr>
          <w:bCs/>
          <w:sz w:val="28"/>
          <w:szCs w:val="28"/>
        </w:rPr>
        <w:t>[</w:t>
      </w:r>
      <w:r w:rsidRPr="003C25BD">
        <w:rPr>
          <w:rFonts w:hint="eastAsia"/>
          <w:bCs/>
          <w:sz w:val="28"/>
          <w:szCs w:val="28"/>
        </w:rPr>
        <w:t>核心</w:t>
      </w:r>
      <w:r w:rsidRPr="003C25BD">
        <w:rPr>
          <w:bCs/>
          <w:sz w:val="28"/>
          <w:szCs w:val="28"/>
        </w:rPr>
        <w:t>]</w:t>
      </w:r>
      <w:r w:rsidRPr="003C25BD">
        <w:rPr>
          <w:rFonts w:hint="eastAsia"/>
          <w:bCs/>
          <w:sz w:val="28"/>
          <w:szCs w:val="28"/>
        </w:rPr>
        <w:t>为前缀，后继文本内容以标识符</w:t>
      </w:r>
      <w:r w:rsidRPr="003C25BD">
        <w:rPr>
          <w:bCs/>
          <w:sz w:val="28"/>
          <w:szCs w:val="28"/>
        </w:rPr>
        <w:t>[</w:t>
      </w:r>
      <w:r w:rsidRPr="003C25BD">
        <w:rPr>
          <w:rFonts w:hint="eastAsia"/>
          <w:bCs/>
          <w:sz w:val="28"/>
          <w:szCs w:val="28"/>
        </w:rPr>
        <w:t>后文</w:t>
      </w:r>
      <w:r w:rsidRPr="003C25BD">
        <w:rPr>
          <w:bCs/>
          <w:sz w:val="28"/>
          <w:szCs w:val="28"/>
        </w:rPr>
        <w:t>]</w:t>
      </w:r>
      <w:r w:rsidRPr="003C25BD">
        <w:rPr>
          <w:rFonts w:hint="eastAsia"/>
          <w:bCs/>
          <w:sz w:val="28"/>
          <w:szCs w:val="28"/>
        </w:rPr>
        <w:t>为后缀。以查询</w:t>
      </w:r>
      <w:r w:rsidR="00903B23">
        <w:rPr>
          <w:rFonts w:hint="eastAsia"/>
          <w:bCs/>
          <w:sz w:val="28"/>
          <w:szCs w:val="28"/>
        </w:rPr>
        <w:t>“</w:t>
      </w:r>
      <w:r w:rsidR="00903B23" w:rsidRPr="003C25BD">
        <w:rPr>
          <w:rFonts w:hint="eastAsia"/>
          <w:bCs/>
          <w:sz w:val="28"/>
          <w:szCs w:val="28"/>
        </w:rPr>
        <w:t>防止返贫监测机制如何运作</w:t>
      </w:r>
      <w:r w:rsidR="00903B23">
        <w:rPr>
          <w:rFonts w:hint="eastAsia"/>
          <w:bCs/>
          <w:sz w:val="28"/>
          <w:szCs w:val="28"/>
        </w:rPr>
        <w:t>”</w:t>
      </w:r>
      <w:r w:rsidRPr="003C25BD">
        <w:rPr>
          <w:rFonts w:hint="eastAsia"/>
          <w:bCs/>
          <w:sz w:val="28"/>
          <w:szCs w:val="28"/>
        </w:rPr>
        <w:t>为例，命中分片</w:t>
      </w:r>
      <w:proofErr w:type="spellStart"/>
      <w:r w:rsidRPr="003C25BD">
        <w:rPr>
          <w:bCs/>
          <w:sz w:val="28"/>
          <w:szCs w:val="28"/>
        </w:rPr>
        <w:t>start_index</w:t>
      </w:r>
      <w:proofErr w:type="spellEnd"/>
      <w:r w:rsidRPr="003C25BD">
        <w:rPr>
          <w:bCs/>
          <w:sz w:val="28"/>
          <w:szCs w:val="28"/>
        </w:rPr>
        <w:t>=8250</w:t>
      </w:r>
      <w:r w:rsidRPr="003C25BD">
        <w:rPr>
          <w:rFonts w:hint="eastAsia"/>
          <w:bCs/>
          <w:sz w:val="28"/>
          <w:szCs w:val="28"/>
        </w:rPr>
        <w:t>，对应《乡村全面振兴规划</w:t>
      </w:r>
      <w:r w:rsidRPr="003C25BD">
        <w:rPr>
          <w:bCs/>
          <w:sz w:val="28"/>
          <w:szCs w:val="28"/>
        </w:rPr>
        <w:t>2024-2027</w:t>
      </w:r>
      <w:r w:rsidRPr="003C25BD">
        <w:rPr>
          <w:rFonts w:hint="eastAsia"/>
          <w:bCs/>
          <w:sz w:val="28"/>
          <w:szCs w:val="28"/>
        </w:rPr>
        <w:t>》文档第</w:t>
      </w:r>
      <w:r w:rsidRPr="003C25BD">
        <w:rPr>
          <w:bCs/>
          <w:sz w:val="28"/>
          <w:szCs w:val="28"/>
        </w:rPr>
        <w:t>8</w:t>
      </w:r>
      <w:r w:rsidRPr="003C25BD">
        <w:rPr>
          <w:rFonts w:hint="eastAsia"/>
          <w:bCs/>
          <w:sz w:val="28"/>
          <w:szCs w:val="28"/>
        </w:rPr>
        <w:t>条</w:t>
      </w:r>
      <w:r w:rsidR="00903B23">
        <w:rPr>
          <w:rFonts w:hint="eastAsia"/>
          <w:bCs/>
          <w:sz w:val="28"/>
          <w:szCs w:val="28"/>
        </w:rPr>
        <w:t>“</w:t>
      </w:r>
      <w:r w:rsidR="00903B23" w:rsidRPr="003C25BD">
        <w:rPr>
          <w:rFonts w:hint="eastAsia"/>
          <w:bCs/>
          <w:sz w:val="28"/>
          <w:szCs w:val="28"/>
        </w:rPr>
        <w:t>防止返贫动态监测和帮扶机制</w:t>
      </w:r>
      <w:r w:rsidR="00903B23">
        <w:rPr>
          <w:rFonts w:hint="eastAsia"/>
          <w:bCs/>
          <w:sz w:val="28"/>
          <w:szCs w:val="28"/>
        </w:rPr>
        <w:t>”</w:t>
      </w:r>
      <w:r w:rsidRPr="003C25BD">
        <w:rPr>
          <w:rFonts w:hint="eastAsia"/>
          <w:bCs/>
          <w:sz w:val="28"/>
          <w:szCs w:val="28"/>
        </w:rPr>
        <w:t>。原文档第</w:t>
      </w:r>
      <w:r w:rsidRPr="003C25BD">
        <w:rPr>
          <w:bCs/>
          <w:sz w:val="28"/>
          <w:szCs w:val="28"/>
        </w:rPr>
        <w:t>8</w:t>
      </w:r>
      <w:r w:rsidRPr="003C25BD">
        <w:rPr>
          <w:rFonts w:hint="eastAsia"/>
          <w:bCs/>
          <w:sz w:val="28"/>
          <w:szCs w:val="28"/>
        </w:rPr>
        <w:t>条完整内容从第</w:t>
      </w:r>
      <w:r w:rsidRPr="003C25BD">
        <w:rPr>
          <w:bCs/>
          <w:sz w:val="28"/>
          <w:szCs w:val="28"/>
        </w:rPr>
        <w:t>8250</w:t>
      </w:r>
      <w:r w:rsidRPr="003C25BD">
        <w:rPr>
          <w:rFonts w:hint="eastAsia"/>
          <w:bCs/>
          <w:sz w:val="28"/>
          <w:szCs w:val="28"/>
        </w:rPr>
        <w:t>字符至第</w:t>
      </w:r>
      <w:r w:rsidRPr="003C25BD">
        <w:rPr>
          <w:bCs/>
          <w:sz w:val="28"/>
          <w:szCs w:val="28"/>
        </w:rPr>
        <w:t>8700</w:t>
      </w:r>
      <w:r w:rsidRPr="003C25BD">
        <w:rPr>
          <w:rFonts w:hint="eastAsia"/>
          <w:bCs/>
          <w:sz w:val="28"/>
          <w:szCs w:val="28"/>
        </w:rPr>
        <w:t>字符。传统</w:t>
      </w:r>
      <w:r w:rsidRPr="003C25BD">
        <w:rPr>
          <w:bCs/>
          <w:sz w:val="28"/>
          <w:szCs w:val="28"/>
        </w:rPr>
        <w:t>RAG</w:t>
      </w:r>
      <w:r w:rsidRPr="003C25BD">
        <w:rPr>
          <w:rFonts w:hint="eastAsia"/>
          <w:bCs/>
          <w:sz w:val="28"/>
          <w:szCs w:val="28"/>
        </w:rPr>
        <w:t>系统采用</w:t>
      </w:r>
      <w:r w:rsidRPr="003C25BD">
        <w:rPr>
          <w:bCs/>
          <w:sz w:val="28"/>
          <w:szCs w:val="28"/>
        </w:rPr>
        <w:t>500</w:t>
      </w:r>
      <w:r w:rsidRPr="003C25BD">
        <w:rPr>
          <w:rFonts w:hint="eastAsia"/>
          <w:bCs/>
          <w:sz w:val="28"/>
          <w:szCs w:val="28"/>
        </w:rPr>
        <w:t>字符无重叠切分，该条款恰好被切断在分片边界处，</w:t>
      </w:r>
      <w:proofErr w:type="gramStart"/>
      <w:r w:rsidRPr="003C25BD">
        <w:rPr>
          <w:rFonts w:hint="eastAsia"/>
          <w:bCs/>
          <w:sz w:val="28"/>
          <w:szCs w:val="28"/>
        </w:rPr>
        <w:t>检索仅</w:t>
      </w:r>
      <w:proofErr w:type="gramEnd"/>
      <w:r w:rsidRPr="003C25BD">
        <w:rPr>
          <w:rFonts w:hint="eastAsia"/>
          <w:bCs/>
          <w:sz w:val="28"/>
          <w:szCs w:val="28"/>
        </w:rPr>
        <w:t>返回片段内容。本发明采用</w:t>
      </w:r>
      <w:r w:rsidRPr="003C25BD">
        <w:rPr>
          <w:bCs/>
          <w:sz w:val="28"/>
          <w:szCs w:val="28"/>
        </w:rPr>
        <w:t>2500</w:t>
      </w:r>
      <w:r w:rsidRPr="003C25BD">
        <w:rPr>
          <w:rFonts w:hint="eastAsia"/>
          <w:bCs/>
          <w:sz w:val="28"/>
          <w:szCs w:val="28"/>
        </w:rPr>
        <w:t>字符步长重叠分割，检索命中后，通过</w:t>
      </w:r>
      <w:proofErr w:type="spellStart"/>
      <w:r w:rsidRPr="003C25BD">
        <w:rPr>
          <w:bCs/>
          <w:sz w:val="28"/>
          <w:szCs w:val="28"/>
        </w:rPr>
        <w:t>start_index</w:t>
      </w:r>
      <w:proofErr w:type="spellEnd"/>
      <w:r w:rsidRPr="003C25BD">
        <w:rPr>
          <w:bCs/>
          <w:sz w:val="28"/>
          <w:szCs w:val="28"/>
        </w:rPr>
        <w:t>=8250</w:t>
      </w:r>
      <w:r w:rsidRPr="003C25BD">
        <w:rPr>
          <w:rFonts w:hint="eastAsia"/>
          <w:bCs/>
          <w:sz w:val="28"/>
          <w:szCs w:val="28"/>
        </w:rPr>
        <w:t>精确定位条款位置，并实时提取前驱文本块</w:t>
      </w:r>
      <w:r w:rsidRPr="003C25BD">
        <w:rPr>
          <w:bCs/>
          <w:sz w:val="28"/>
          <w:szCs w:val="28"/>
        </w:rPr>
        <w:t>[7950-8250]</w:t>
      </w:r>
      <w:r w:rsidRPr="003C25BD">
        <w:rPr>
          <w:rFonts w:hint="eastAsia"/>
          <w:bCs/>
          <w:sz w:val="28"/>
          <w:szCs w:val="28"/>
        </w:rPr>
        <w:t>和后继文本块</w:t>
      </w:r>
      <w:r w:rsidRPr="003C25BD">
        <w:rPr>
          <w:bCs/>
          <w:sz w:val="28"/>
          <w:szCs w:val="28"/>
        </w:rPr>
        <w:t>[8700-9000]</w:t>
      </w:r>
      <w:r w:rsidRPr="003C25BD">
        <w:rPr>
          <w:rFonts w:hint="eastAsia"/>
          <w:bCs/>
          <w:sz w:val="28"/>
          <w:szCs w:val="28"/>
        </w:rPr>
        <w:t>，动态拼接形成完整逻辑上下文窗口。输出结果为：</w:t>
      </w:r>
      <w:r w:rsidRPr="003C25BD">
        <w:rPr>
          <w:bCs/>
          <w:sz w:val="28"/>
          <w:szCs w:val="28"/>
        </w:rPr>
        <w:t>[</w:t>
      </w:r>
      <w:r w:rsidRPr="003C25BD">
        <w:rPr>
          <w:rFonts w:hint="eastAsia"/>
          <w:bCs/>
          <w:sz w:val="28"/>
          <w:szCs w:val="28"/>
        </w:rPr>
        <w:t>前文</w:t>
      </w:r>
      <w:r w:rsidRPr="003C25BD">
        <w:rPr>
          <w:bCs/>
          <w:sz w:val="28"/>
          <w:szCs w:val="28"/>
        </w:rPr>
        <w:t>]</w:t>
      </w:r>
      <w:r w:rsidRPr="003C25BD">
        <w:rPr>
          <w:rFonts w:hint="eastAsia"/>
          <w:bCs/>
          <w:sz w:val="28"/>
          <w:szCs w:val="28"/>
        </w:rPr>
        <w:t>强化脱贫人口就业帮扶</w:t>
      </w:r>
      <w:r w:rsidRPr="003C25BD">
        <w:rPr>
          <w:bCs/>
          <w:sz w:val="28"/>
          <w:szCs w:val="28"/>
        </w:rPr>
        <w:t>...[</w:t>
      </w:r>
      <w:r w:rsidRPr="003C25BD">
        <w:rPr>
          <w:rFonts w:hint="eastAsia"/>
          <w:bCs/>
          <w:sz w:val="28"/>
          <w:szCs w:val="28"/>
        </w:rPr>
        <w:t>核心</w:t>
      </w:r>
      <w:r w:rsidRPr="003C25BD">
        <w:rPr>
          <w:bCs/>
          <w:sz w:val="28"/>
          <w:szCs w:val="28"/>
        </w:rPr>
        <w:t>]</w:t>
      </w:r>
      <w:r w:rsidRPr="003C25BD">
        <w:rPr>
          <w:rFonts w:hint="eastAsia"/>
          <w:bCs/>
          <w:sz w:val="28"/>
          <w:szCs w:val="28"/>
        </w:rPr>
        <w:t>建立防止返贫动态监测和帮扶机制</w:t>
      </w:r>
      <w:r w:rsidRPr="003C25BD">
        <w:rPr>
          <w:bCs/>
          <w:sz w:val="28"/>
          <w:szCs w:val="28"/>
        </w:rPr>
        <w:t>...[</w:t>
      </w:r>
      <w:r w:rsidRPr="003C25BD">
        <w:rPr>
          <w:rFonts w:hint="eastAsia"/>
          <w:bCs/>
          <w:sz w:val="28"/>
          <w:szCs w:val="28"/>
        </w:rPr>
        <w:t>后文</w:t>
      </w:r>
      <w:r w:rsidRPr="003C25BD">
        <w:rPr>
          <w:bCs/>
          <w:sz w:val="28"/>
          <w:szCs w:val="28"/>
        </w:rPr>
        <w:t>]</w:t>
      </w:r>
      <w:r w:rsidRPr="003C25BD">
        <w:rPr>
          <w:rFonts w:hint="eastAsia"/>
          <w:bCs/>
          <w:sz w:val="28"/>
          <w:szCs w:val="28"/>
        </w:rPr>
        <w:t>完善帮扶措施体系</w:t>
      </w:r>
      <w:r w:rsidRPr="003C25BD">
        <w:rPr>
          <w:bCs/>
          <w:sz w:val="28"/>
          <w:szCs w:val="28"/>
        </w:rPr>
        <w:t>...</w:t>
      </w:r>
      <w:r w:rsidRPr="003C25BD">
        <w:rPr>
          <w:rFonts w:hint="eastAsia"/>
          <w:bCs/>
          <w:sz w:val="28"/>
          <w:szCs w:val="28"/>
        </w:rPr>
        <w:t>三段式标注结构清晰区分核心检索结果与扩展上下文，便于用户快速定位关键信息，同时明确展示上下文扩展范围，增强可读性和</w:t>
      </w:r>
      <w:proofErr w:type="gramStart"/>
      <w:r w:rsidRPr="003C25BD">
        <w:rPr>
          <w:rFonts w:hint="eastAsia"/>
          <w:bCs/>
          <w:sz w:val="28"/>
          <w:szCs w:val="28"/>
        </w:rPr>
        <w:t>可</w:t>
      </w:r>
      <w:proofErr w:type="gramEnd"/>
      <w:r w:rsidRPr="003C25BD">
        <w:rPr>
          <w:rFonts w:hint="eastAsia"/>
          <w:bCs/>
          <w:sz w:val="28"/>
          <w:szCs w:val="28"/>
        </w:rPr>
        <w:t>追溯性。智能去重机制通过计算物理偏移差值确定重叠区间，存在重叠时截断相应部分，确保无冗余重复。</w:t>
      </w:r>
    </w:p>
    <w:p w14:paraId="52528DE3" w14:textId="426B8B7D" w:rsidR="003C25BD" w:rsidRPr="003C25BD" w:rsidRDefault="003C25BD" w:rsidP="003C25BD">
      <w:pPr>
        <w:spacing w:before="60"/>
        <w:ind w:firstLineChars="200" w:firstLine="560"/>
        <w:rPr>
          <w:bCs/>
          <w:sz w:val="28"/>
          <w:szCs w:val="28"/>
        </w:rPr>
      </w:pPr>
      <w:r w:rsidRPr="003C25BD">
        <w:rPr>
          <w:rFonts w:hint="eastAsia"/>
          <w:bCs/>
          <w:sz w:val="28"/>
          <w:szCs w:val="28"/>
        </w:rPr>
        <w:lastRenderedPageBreak/>
        <w:t>结合附图</w:t>
      </w:r>
      <w:r w:rsidRPr="003C25BD">
        <w:rPr>
          <w:bCs/>
          <w:sz w:val="28"/>
          <w:szCs w:val="28"/>
        </w:rPr>
        <w:t>3</w:t>
      </w:r>
      <w:r w:rsidR="00903B23">
        <w:rPr>
          <w:rFonts w:hint="eastAsia"/>
          <w:bCs/>
          <w:sz w:val="28"/>
          <w:szCs w:val="28"/>
        </w:rPr>
        <w:t>，展示</w:t>
      </w:r>
      <w:r w:rsidRPr="003C25BD">
        <w:rPr>
          <w:rFonts w:hint="eastAsia"/>
          <w:bCs/>
          <w:sz w:val="28"/>
          <w:szCs w:val="28"/>
        </w:rPr>
        <w:t>实验对比结果。</w:t>
      </w:r>
    </w:p>
    <w:p w14:paraId="441A1282" w14:textId="77777777" w:rsidR="003C25BD" w:rsidRPr="003C25BD" w:rsidRDefault="003C25BD" w:rsidP="003C25BD">
      <w:pPr>
        <w:spacing w:before="60"/>
        <w:ind w:firstLineChars="200" w:firstLine="560"/>
        <w:rPr>
          <w:bCs/>
          <w:sz w:val="28"/>
          <w:szCs w:val="28"/>
        </w:rPr>
      </w:pPr>
      <w:r w:rsidRPr="003C25BD">
        <w:rPr>
          <w:rFonts w:hint="eastAsia"/>
          <w:bCs/>
          <w:sz w:val="28"/>
          <w:szCs w:val="28"/>
        </w:rPr>
        <w:t>为验证本发明方法的有效性，在乡村政务指南检索场景下进行对比实验。实验采用</w:t>
      </w:r>
      <w:r w:rsidRPr="003C25BD">
        <w:rPr>
          <w:bCs/>
          <w:sz w:val="28"/>
          <w:szCs w:val="28"/>
        </w:rPr>
        <w:t>10</w:t>
      </w:r>
      <w:r w:rsidRPr="003C25BD">
        <w:rPr>
          <w:rFonts w:hint="eastAsia"/>
          <w:bCs/>
          <w:sz w:val="28"/>
          <w:szCs w:val="28"/>
        </w:rPr>
        <w:t>个典型政策查询，包括：</w:t>
      </w:r>
      <w:r w:rsidRPr="003C25BD">
        <w:rPr>
          <w:bCs/>
          <w:sz w:val="28"/>
          <w:szCs w:val="28"/>
        </w:rPr>
        <w:t>1.</w:t>
      </w:r>
      <w:r w:rsidRPr="003C25BD">
        <w:rPr>
          <w:rFonts w:hint="eastAsia"/>
          <w:bCs/>
          <w:sz w:val="28"/>
          <w:szCs w:val="28"/>
        </w:rPr>
        <w:t>乡村全面振兴的总体目标；</w:t>
      </w:r>
      <w:r w:rsidRPr="003C25BD">
        <w:rPr>
          <w:bCs/>
          <w:sz w:val="28"/>
          <w:szCs w:val="28"/>
        </w:rPr>
        <w:t>2.</w:t>
      </w:r>
      <w:r w:rsidRPr="003C25BD">
        <w:rPr>
          <w:rFonts w:hint="eastAsia"/>
          <w:bCs/>
          <w:sz w:val="28"/>
          <w:szCs w:val="28"/>
        </w:rPr>
        <w:t>防止返贫监测机制；</w:t>
      </w:r>
      <w:r w:rsidRPr="003C25BD">
        <w:rPr>
          <w:bCs/>
          <w:sz w:val="28"/>
          <w:szCs w:val="28"/>
        </w:rPr>
        <w:t>3.</w:t>
      </w:r>
      <w:r w:rsidRPr="003C25BD">
        <w:rPr>
          <w:rFonts w:hint="eastAsia"/>
          <w:bCs/>
          <w:sz w:val="28"/>
          <w:szCs w:val="28"/>
        </w:rPr>
        <w:t>高标准农田建设要求；</w:t>
      </w:r>
      <w:r w:rsidRPr="003C25BD">
        <w:rPr>
          <w:bCs/>
          <w:sz w:val="28"/>
          <w:szCs w:val="28"/>
        </w:rPr>
        <w:t>4.</w:t>
      </w:r>
      <w:r w:rsidRPr="003C25BD">
        <w:rPr>
          <w:rFonts w:hint="eastAsia"/>
          <w:bCs/>
          <w:sz w:val="28"/>
          <w:szCs w:val="28"/>
        </w:rPr>
        <w:t>产业振兴重点任务；</w:t>
      </w:r>
      <w:r w:rsidRPr="003C25BD">
        <w:rPr>
          <w:bCs/>
          <w:sz w:val="28"/>
          <w:szCs w:val="28"/>
        </w:rPr>
        <w:t>5.</w:t>
      </w:r>
      <w:r w:rsidRPr="003C25BD">
        <w:rPr>
          <w:rFonts w:hint="eastAsia"/>
          <w:bCs/>
          <w:sz w:val="28"/>
          <w:szCs w:val="28"/>
        </w:rPr>
        <w:t>乡村治理体系建设；</w:t>
      </w:r>
      <w:r w:rsidRPr="003C25BD">
        <w:rPr>
          <w:bCs/>
          <w:sz w:val="28"/>
          <w:szCs w:val="28"/>
        </w:rPr>
        <w:t>6.</w:t>
      </w:r>
      <w:r w:rsidRPr="003C25BD">
        <w:rPr>
          <w:rFonts w:hint="eastAsia"/>
          <w:bCs/>
          <w:sz w:val="28"/>
          <w:szCs w:val="28"/>
        </w:rPr>
        <w:t>农业防灾减灾体系；</w:t>
      </w:r>
      <w:r w:rsidRPr="003C25BD">
        <w:rPr>
          <w:bCs/>
          <w:sz w:val="28"/>
          <w:szCs w:val="28"/>
        </w:rPr>
        <w:t>7.</w:t>
      </w:r>
      <w:r w:rsidRPr="003C25BD">
        <w:rPr>
          <w:rFonts w:hint="eastAsia"/>
          <w:bCs/>
          <w:sz w:val="28"/>
          <w:szCs w:val="28"/>
        </w:rPr>
        <w:t>种业振兴行动措施；</w:t>
      </w:r>
      <w:r w:rsidRPr="003C25BD">
        <w:rPr>
          <w:bCs/>
          <w:sz w:val="28"/>
          <w:szCs w:val="28"/>
        </w:rPr>
        <w:t>8.</w:t>
      </w:r>
      <w:r w:rsidRPr="003C25BD">
        <w:rPr>
          <w:rFonts w:hint="eastAsia"/>
          <w:bCs/>
          <w:sz w:val="28"/>
          <w:szCs w:val="28"/>
        </w:rPr>
        <w:t>农民增收政策措施；</w:t>
      </w:r>
      <w:r w:rsidRPr="003C25BD">
        <w:rPr>
          <w:bCs/>
          <w:sz w:val="28"/>
          <w:szCs w:val="28"/>
        </w:rPr>
        <w:t>9.</w:t>
      </w:r>
      <w:r w:rsidRPr="003C25BD">
        <w:rPr>
          <w:rFonts w:hint="eastAsia"/>
          <w:bCs/>
          <w:sz w:val="28"/>
          <w:szCs w:val="28"/>
        </w:rPr>
        <w:t>农村人居环境整治要求；</w:t>
      </w:r>
      <w:r w:rsidRPr="003C25BD">
        <w:rPr>
          <w:bCs/>
          <w:sz w:val="28"/>
          <w:szCs w:val="28"/>
        </w:rPr>
        <w:t>10.</w:t>
      </w:r>
      <w:r w:rsidRPr="003C25BD">
        <w:rPr>
          <w:rFonts w:hint="eastAsia"/>
          <w:bCs/>
          <w:sz w:val="28"/>
          <w:szCs w:val="28"/>
        </w:rPr>
        <w:t>县域富民产业发展方向。</w:t>
      </w:r>
    </w:p>
    <w:p w14:paraId="3744E549" w14:textId="77777777" w:rsidR="003C25BD" w:rsidRPr="003C25BD" w:rsidRDefault="003C25BD" w:rsidP="003C25BD">
      <w:pPr>
        <w:spacing w:before="60"/>
        <w:ind w:firstLineChars="200" w:firstLine="560"/>
        <w:rPr>
          <w:bCs/>
          <w:sz w:val="28"/>
          <w:szCs w:val="28"/>
        </w:rPr>
      </w:pPr>
      <w:r w:rsidRPr="003C25BD">
        <w:rPr>
          <w:rFonts w:hint="eastAsia"/>
          <w:bCs/>
          <w:sz w:val="28"/>
          <w:szCs w:val="28"/>
        </w:rPr>
        <w:t>传统方法配置为：切片长度</w:t>
      </w:r>
      <w:r w:rsidRPr="003C25BD">
        <w:rPr>
          <w:bCs/>
          <w:sz w:val="28"/>
          <w:szCs w:val="28"/>
        </w:rPr>
        <w:t>500</w:t>
      </w:r>
      <w:r w:rsidRPr="003C25BD">
        <w:rPr>
          <w:rFonts w:hint="eastAsia"/>
          <w:bCs/>
          <w:sz w:val="28"/>
          <w:szCs w:val="28"/>
        </w:rPr>
        <w:t>字符、步长重叠</w:t>
      </w:r>
      <w:r w:rsidRPr="003C25BD">
        <w:rPr>
          <w:bCs/>
          <w:sz w:val="28"/>
          <w:szCs w:val="28"/>
        </w:rPr>
        <w:t>0</w:t>
      </w:r>
      <w:r w:rsidRPr="003C25BD">
        <w:rPr>
          <w:rFonts w:hint="eastAsia"/>
          <w:bCs/>
          <w:sz w:val="28"/>
          <w:szCs w:val="28"/>
        </w:rPr>
        <w:t>、无上下文扩展、无物理偏移量索引。本发明方法配置为：切片长度</w:t>
      </w:r>
      <w:r w:rsidRPr="003C25BD">
        <w:rPr>
          <w:bCs/>
          <w:sz w:val="28"/>
          <w:szCs w:val="28"/>
        </w:rPr>
        <w:t>2500</w:t>
      </w:r>
      <w:r w:rsidRPr="003C25BD">
        <w:rPr>
          <w:rFonts w:hint="eastAsia"/>
          <w:bCs/>
          <w:sz w:val="28"/>
          <w:szCs w:val="28"/>
        </w:rPr>
        <w:t>字符、步长重叠</w:t>
      </w:r>
      <w:r w:rsidRPr="003C25BD">
        <w:rPr>
          <w:bCs/>
          <w:sz w:val="28"/>
          <w:szCs w:val="28"/>
        </w:rPr>
        <w:t>500</w:t>
      </w:r>
      <w:r w:rsidRPr="003C25BD">
        <w:rPr>
          <w:rFonts w:hint="eastAsia"/>
          <w:bCs/>
          <w:sz w:val="28"/>
          <w:szCs w:val="28"/>
        </w:rPr>
        <w:t>字符、上下文扩展</w:t>
      </w:r>
      <w:r w:rsidRPr="003C25BD">
        <w:rPr>
          <w:bCs/>
          <w:sz w:val="28"/>
          <w:szCs w:val="28"/>
        </w:rPr>
        <w:t>300</w:t>
      </w:r>
      <w:r w:rsidRPr="003C25BD">
        <w:rPr>
          <w:rFonts w:hint="eastAsia"/>
          <w:bCs/>
          <w:sz w:val="28"/>
          <w:szCs w:val="28"/>
        </w:rPr>
        <w:t>字符、包含物理偏移量索引信息。</w:t>
      </w:r>
    </w:p>
    <w:p w14:paraId="691CF61D" w14:textId="77777777" w:rsidR="003C25BD" w:rsidRPr="003C25BD" w:rsidRDefault="003C25BD" w:rsidP="003C25BD">
      <w:pPr>
        <w:spacing w:before="60"/>
        <w:ind w:firstLineChars="200" w:firstLine="560"/>
        <w:rPr>
          <w:bCs/>
          <w:sz w:val="28"/>
          <w:szCs w:val="28"/>
        </w:rPr>
      </w:pPr>
      <w:r w:rsidRPr="003C25BD">
        <w:rPr>
          <w:rFonts w:hint="eastAsia"/>
          <w:bCs/>
          <w:sz w:val="28"/>
          <w:szCs w:val="28"/>
        </w:rPr>
        <w:t>附图</w:t>
      </w:r>
      <w:r w:rsidRPr="003C25BD">
        <w:rPr>
          <w:bCs/>
          <w:sz w:val="28"/>
          <w:szCs w:val="28"/>
        </w:rPr>
        <w:t>3</w:t>
      </w:r>
      <w:r w:rsidRPr="003C25BD">
        <w:rPr>
          <w:rFonts w:hint="eastAsia"/>
          <w:bCs/>
          <w:sz w:val="28"/>
          <w:szCs w:val="28"/>
        </w:rPr>
        <w:t>展示了两种方法在三个评估指标上的对比结果。从图中可见：传统方法检索准确率为</w:t>
      </w:r>
      <w:r w:rsidRPr="003C25BD">
        <w:rPr>
          <w:bCs/>
          <w:sz w:val="28"/>
          <w:szCs w:val="28"/>
        </w:rPr>
        <w:t>72.0%</w:t>
      </w:r>
      <w:r w:rsidRPr="003C25BD">
        <w:rPr>
          <w:rFonts w:hint="eastAsia"/>
          <w:bCs/>
          <w:sz w:val="28"/>
          <w:szCs w:val="28"/>
        </w:rPr>
        <w:t>、上下文完整率为</w:t>
      </w:r>
      <w:r w:rsidRPr="003C25BD">
        <w:rPr>
          <w:bCs/>
          <w:sz w:val="28"/>
          <w:szCs w:val="28"/>
        </w:rPr>
        <w:t>65.0%</w:t>
      </w:r>
      <w:r w:rsidRPr="003C25BD">
        <w:rPr>
          <w:rFonts w:hint="eastAsia"/>
          <w:bCs/>
          <w:sz w:val="28"/>
          <w:szCs w:val="28"/>
        </w:rPr>
        <w:t>、</w:t>
      </w:r>
      <w:r w:rsidRPr="003C25BD">
        <w:rPr>
          <w:bCs/>
          <w:sz w:val="28"/>
          <w:szCs w:val="28"/>
        </w:rPr>
        <w:t>Token</w:t>
      </w:r>
      <w:r w:rsidRPr="003C25BD">
        <w:rPr>
          <w:rFonts w:hint="eastAsia"/>
          <w:bCs/>
          <w:sz w:val="28"/>
          <w:szCs w:val="28"/>
        </w:rPr>
        <w:t>消耗为基准</w:t>
      </w:r>
      <w:r w:rsidRPr="003C25BD">
        <w:rPr>
          <w:bCs/>
          <w:sz w:val="28"/>
          <w:szCs w:val="28"/>
        </w:rPr>
        <w:t>100%</w:t>
      </w:r>
      <w:r w:rsidRPr="003C25BD">
        <w:rPr>
          <w:rFonts w:hint="eastAsia"/>
          <w:bCs/>
          <w:sz w:val="28"/>
          <w:szCs w:val="28"/>
        </w:rPr>
        <w:t>；本发明方法检索准确率为</w:t>
      </w:r>
      <w:r w:rsidRPr="003C25BD">
        <w:rPr>
          <w:bCs/>
          <w:sz w:val="28"/>
          <w:szCs w:val="28"/>
        </w:rPr>
        <w:t>85.0%</w:t>
      </w:r>
      <w:r w:rsidRPr="003C25BD">
        <w:rPr>
          <w:rFonts w:hint="eastAsia"/>
          <w:bCs/>
          <w:sz w:val="28"/>
          <w:szCs w:val="28"/>
        </w:rPr>
        <w:t>、上下文完整率为</w:t>
      </w:r>
      <w:r w:rsidRPr="003C25BD">
        <w:rPr>
          <w:bCs/>
          <w:sz w:val="28"/>
          <w:szCs w:val="28"/>
        </w:rPr>
        <w:t>85.0%</w:t>
      </w:r>
      <w:r w:rsidRPr="003C25BD">
        <w:rPr>
          <w:rFonts w:hint="eastAsia"/>
          <w:bCs/>
          <w:sz w:val="28"/>
          <w:szCs w:val="28"/>
        </w:rPr>
        <w:t>、</w:t>
      </w:r>
      <w:r w:rsidRPr="003C25BD">
        <w:rPr>
          <w:bCs/>
          <w:sz w:val="28"/>
          <w:szCs w:val="28"/>
        </w:rPr>
        <w:t>Token</w:t>
      </w:r>
      <w:r w:rsidRPr="003C25BD">
        <w:rPr>
          <w:rFonts w:hint="eastAsia"/>
          <w:bCs/>
          <w:sz w:val="28"/>
          <w:szCs w:val="28"/>
        </w:rPr>
        <w:t>消耗降低约</w:t>
      </w:r>
      <w:r w:rsidRPr="003C25BD">
        <w:rPr>
          <w:bCs/>
          <w:sz w:val="28"/>
          <w:szCs w:val="28"/>
        </w:rPr>
        <w:t>30%</w:t>
      </w:r>
      <w:r w:rsidRPr="003C25BD">
        <w:rPr>
          <w:rFonts w:hint="eastAsia"/>
          <w:bCs/>
          <w:sz w:val="28"/>
          <w:szCs w:val="28"/>
        </w:rPr>
        <w:t>。相比传统方法，本发明使检索准确率提升约</w:t>
      </w:r>
      <w:r w:rsidRPr="003C25BD">
        <w:rPr>
          <w:bCs/>
          <w:sz w:val="28"/>
          <w:szCs w:val="28"/>
        </w:rPr>
        <w:t>18%</w:t>
      </w:r>
      <w:r w:rsidRPr="003C25BD">
        <w:rPr>
          <w:rFonts w:hint="eastAsia"/>
          <w:bCs/>
          <w:sz w:val="28"/>
          <w:szCs w:val="28"/>
        </w:rPr>
        <w:t>，上下文完整率提升约</w:t>
      </w:r>
      <w:r w:rsidRPr="003C25BD">
        <w:rPr>
          <w:bCs/>
          <w:sz w:val="28"/>
          <w:szCs w:val="28"/>
        </w:rPr>
        <w:t>31%</w:t>
      </w:r>
      <w:r w:rsidRPr="003C25BD">
        <w:rPr>
          <w:rFonts w:hint="eastAsia"/>
          <w:bCs/>
          <w:sz w:val="28"/>
          <w:szCs w:val="28"/>
        </w:rPr>
        <w:t>，</w:t>
      </w:r>
      <w:r w:rsidRPr="003C25BD">
        <w:rPr>
          <w:bCs/>
          <w:sz w:val="28"/>
          <w:szCs w:val="28"/>
        </w:rPr>
        <w:t>Token</w:t>
      </w:r>
      <w:r w:rsidRPr="003C25BD">
        <w:rPr>
          <w:rFonts w:hint="eastAsia"/>
          <w:bCs/>
          <w:sz w:val="28"/>
          <w:szCs w:val="28"/>
        </w:rPr>
        <w:t>消耗降低约</w:t>
      </w:r>
      <w:r w:rsidRPr="003C25BD">
        <w:rPr>
          <w:bCs/>
          <w:sz w:val="28"/>
          <w:szCs w:val="28"/>
        </w:rPr>
        <w:t>30%</w:t>
      </w:r>
      <w:r w:rsidRPr="003C25BD">
        <w:rPr>
          <w:rFonts w:hint="eastAsia"/>
          <w:bCs/>
          <w:sz w:val="28"/>
          <w:szCs w:val="28"/>
        </w:rPr>
        <w:t>。</w:t>
      </w:r>
    </w:p>
    <w:p w14:paraId="03A4A4FB" w14:textId="77777777" w:rsidR="003C25BD" w:rsidRDefault="003C25BD" w:rsidP="003C25BD">
      <w:pPr>
        <w:pStyle w:val="a4"/>
        <w:spacing w:line="360" w:lineRule="auto"/>
        <w:ind w:firstLine="560"/>
        <w:rPr>
          <w:bCs/>
          <w:sz w:val="28"/>
          <w:szCs w:val="28"/>
        </w:rPr>
      </w:pPr>
      <w:r w:rsidRPr="003C25BD">
        <w:rPr>
          <w:rFonts w:hint="eastAsia"/>
          <w:bCs/>
          <w:sz w:val="28"/>
          <w:szCs w:val="28"/>
        </w:rPr>
        <w:t>准确率提升源于步长重叠分割策略保留完整政策条款结构，避免关键信息被切断在分片边界。上下文完整率提升源于物理偏移量索引机制支持动态上下文提取，根据检索命中分片的物理位置实时从原文档中提取前驱后继文本。</w:t>
      </w:r>
      <w:r w:rsidRPr="003C25BD">
        <w:rPr>
          <w:bCs/>
          <w:sz w:val="28"/>
          <w:szCs w:val="28"/>
        </w:rPr>
        <w:t>Token</w:t>
      </w:r>
      <w:r w:rsidRPr="003C25BD">
        <w:rPr>
          <w:rFonts w:hint="eastAsia"/>
          <w:bCs/>
          <w:sz w:val="28"/>
          <w:szCs w:val="28"/>
        </w:rPr>
        <w:t>消耗降低源于动态重构策略，仅输出必要上下文而非固定长切片的全量内容，且三级上下文模式支持按需选择扩展范围。实验结果表明，本发明方法在乡村政务指南检索场景中取得了较好效果，说明本发明对文本上下文动态重构的建模是有效的。</w:t>
      </w:r>
    </w:p>
    <w:p w14:paraId="6401979A" w14:textId="5E59EDB9" w:rsidR="004D0C71" w:rsidRDefault="001B1E4B" w:rsidP="003C25BD">
      <w:pPr>
        <w:pStyle w:val="a4"/>
        <w:spacing w:line="360" w:lineRule="auto"/>
        <w:ind w:firstLine="560"/>
        <w:rPr>
          <w:sz w:val="28"/>
          <w:szCs w:val="28"/>
        </w:rPr>
        <w:sectPr w:rsidR="004D0C71">
          <w:headerReference w:type="default" r:id="rId9"/>
          <w:footerReference w:type="even" r:id="rId10"/>
          <w:footerReference w:type="default" r:id="rId11"/>
          <w:pgSz w:w="11906" w:h="16838"/>
          <w:pgMar w:top="1361" w:right="851" w:bottom="851" w:left="1418" w:header="794" w:footer="113" w:gutter="0"/>
          <w:cols w:space="720"/>
          <w:docGrid w:type="lines" w:linePitch="312"/>
        </w:sectPr>
      </w:pPr>
      <w:r w:rsidRPr="001B1E4B">
        <w:rPr>
          <w:sz w:val="28"/>
        </w:rPr>
        <w:t>上述实施例为本发明较佳的实施方式，但本发明的实施方式并不受上述实施例的限制，其他的任何未背离本发明的精神实质与原理下所作的改变、修饰、</w:t>
      </w:r>
      <w:r w:rsidRPr="001B1E4B">
        <w:rPr>
          <w:sz w:val="28"/>
        </w:rPr>
        <w:lastRenderedPageBreak/>
        <w:t>替代、组合、简化，均应为等效的置换方式，都包含在本发明的保护范围之内</w:t>
      </w:r>
      <w:r w:rsidR="004133D5">
        <w:rPr>
          <w:rFonts w:hint="eastAsia"/>
          <w:sz w:val="28"/>
        </w:rPr>
        <w:t>。</w:t>
      </w:r>
    </w:p>
    <w:p w14:paraId="2C21DC1E" w14:textId="229C0646" w:rsidR="00194D55" w:rsidRDefault="00194D55" w:rsidP="00C43D0A">
      <w:pPr>
        <w:spacing w:line="620" w:lineRule="exact"/>
        <w:rPr>
          <w:sz w:val="28"/>
          <w:szCs w:val="28"/>
        </w:rPr>
      </w:pPr>
    </w:p>
    <w:sectPr w:rsidR="00194D55">
      <w:headerReference w:type="default" r:id="rId12"/>
      <w:pgSz w:w="11906" w:h="16838"/>
      <w:pgMar w:top="1418" w:right="851" w:bottom="851" w:left="1418" w:header="851" w:footer="113"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867480C" w15:done="0"/>
  <w15:commentEx w15:paraId="4456AC35" w15:paraIdParent="7867480C" w15:done="0"/>
  <w15:commentEx w15:paraId="2D43F40A" w15:done="0"/>
  <w15:commentEx w15:paraId="22F5EAE4" w15:done="0"/>
  <w15:commentEx w15:paraId="4F40FCB3" w15:done="0"/>
  <w15:commentEx w15:paraId="0B2B50FF" w15:done="0"/>
  <w15:commentEx w15:paraId="17CF04AE" w15:done="0"/>
  <w15:commentEx w15:paraId="7BF349F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CB2173F" w16cex:dateUtc="2026-04-21T15: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867480C" w16cid:durableId="7867480C"/>
  <w16cid:commentId w16cid:paraId="4456AC35" w16cid:durableId="5CB2173F"/>
  <w16cid:commentId w16cid:paraId="2D43F40A" w16cid:durableId="2D43F40A"/>
  <w16cid:commentId w16cid:paraId="22F5EAE4" w16cid:durableId="22F5EAE4"/>
  <w16cid:commentId w16cid:paraId="4F40FCB3" w16cid:durableId="4F40FCB3"/>
  <w16cid:commentId w16cid:paraId="0B2B50FF" w16cid:durableId="0B2B50FF"/>
  <w16cid:commentId w16cid:paraId="17CF04AE" w16cid:durableId="17CF04AE"/>
  <w16cid:commentId w16cid:paraId="7BF349F8" w16cid:durableId="7BF349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6A1501" w14:textId="77777777" w:rsidR="00D753A7" w:rsidRDefault="00D753A7">
      <w:r>
        <w:separator/>
      </w:r>
    </w:p>
  </w:endnote>
  <w:endnote w:type="continuationSeparator" w:id="0">
    <w:p w14:paraId="266892C8" w14:textId="77777777" w:rsidR="00D753A7" w:rsidRDefault="00D75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DE67C" w14:textId="77777777" w:rsidR="00407E71" w:rsidRDefault="00407E71">
    <w:pPr>
      <w:pStyle w:val="a8"/>
      <w:framePr w:wrap="around" w:vAnchor="text" w:hAnchor="margin" w:xAlign="center" w:y="1"/>
      <w:rPr>
        <w:rStyle w:val="ac"/>
      </w:rPr>
    </w:pPr>
    <w:r>
      <w:fldChar w:fldCharType="begin"/>
    </w:r>
    <w:r>
      <w:rPr>
        <w:rStyle w:val="ac"/>
      </w:rPr>
      <w:instrText xml:space="preserve">PAGE  </w:instrText>
    </w:r>
    <w:r>
      <w:fldChar w:fldCharType="end"/>
    </w:r>
  </w:p>
  <w:p w14:paraId="4C6FECB3" w14:textId="77777777" w:rsidR="00407E71" w:rsidRDefault="00407E71">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6959B9" w14:textId="77777777" w:rsidR="00407E71" w:rsidRDefault="00407E71">
    <w:pPr>
      <w:pStyle w:val="a8"/>
      <w:framePr w:wrap="around" w:vAnchor="text" w:hAnchor="margin" w:xAlign="center" w:y="1"/>
      <w:rPr>
        <w:rStyle w:val="ac"/>
      </w:rPr>
    </w:pPr>
    <w:r>
      <w:fldChar w:fldCharType="begin"/>
    </w:r>
    <w:r>
      <w:rPr>
        <w:rStyle w:val="ac"/>
      </w:rPr>
      <w:instrText xml:space="preserve">PAGE  </w:instrText>
    </w:r>
    <w:r>
      <w:fldChar w:fldCharType="separate"/>
    </w:r>
    <w:r w:rsidR="00C8205B">
      <w:rPr>
        <w:rStyle w:val="ac"/>
        <w:noProof/>
      </w:rPr>
      <w:t>10</w:t>
    </w:r>
    <w:r>
      <w:fldChar w:fldCharType="end"/>
    </w:r>
  </w:p>
  <w:p w14:paraId="1CA3D850" w14:textId="77777777" w:rsidR="00407E71" w:rsidRDefault="00407E71">
    <w:pPr>
      <w:pStyle w:val="a8"/>
      <w:spacing w:line="200" w:lineRule="exact"/>
      <w:rPr>
        <w:rFonts w:ascii="黑体" w:eastAsia="黑体"/>
      </w:rPr>
    </w:pPr>
    <w:r>
      <w:rPr>
        <w:rFonts w:ascii="黑体" w:eastAsia="黑体"/>
      </w:rPr>
      <w:t>100</w:t>
    </w:r>
    <w:r>
      <w:rPr>
        <w:rFonts w:ascii="黑体" w:eastAsia="黑体" w:hint="eastAsia"/>
      </w:rPr>
      <w:t>0</w:t>
    </w:r>
    <w:r>
      <w:rPr>
        <w:rFonts w:ascii="黑体" w:eastAsia="黑体"/>
      </w:rPr>
      <w:t>0</w:t>
    </w:r>
    <w:r>
      <w:rPr>
        <w:rFonts w:ascii="黑体" w:eastAsia="黑体" w:hint="eastAsia"/>
      </w:rPr>
      <w:t xml:space="preserve">2        </w:t>
    </w:r>
  </w:p>
  <w:p w14:paraId="54AE4130" w14:textId="43A354DB" w:rsidR="00407E71" w:rsidRDefault="00407E71">
    <w:pPr>
      <w:pStyle w:val="a8"/>
      <w:spacing w:line="200" w:lineRule="exact"/>
      <w:jc w:val="both"/>
      <w:rPr>
        <w:rFonts w:ascii="黑体" w:eastAsia="黑体"/>
      </w:rPr>
    </w:pPr>
    <w:r>
      <w:rPr>
        <w:rFonts w:ascii="黑体" w:eastAsia="黑体"/>
        <w:noProof/>
      </w:rPr>
      <mc:AlternateContent>
        <mc:Choice Requires="wps">
          <w:drawing>
            <wp:anchor distT="0" distB="0" distL="114300" distR="114300" simplePos="0" relativeHeight="251658240" behindDoc="0" locked="0" layoutInCell="1" allowOverlap="1" wp14:anchorId="60E1526D" wp14:editId="0E573BF1">
              <wp:simplePos x="0" y="0"/>
              <wp:positionH relativeFrom="column">
                <wp:posOffset>0</wp:posOffset>
              </wp:positionH>
              <wp:positionV relativeFrom="paragraph">
                <wp:posOffset>-186055</wp:posOffset>
              </wp:positionV>
              <wp:extent cx="6120130" cy="0"/>
              <wp:effectExtent l="0" t="0" r="0" b="0"/>
              <wp:wrapNone/>
              <wp:docPr id="1051943656"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80E60F" id="直线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65pt" to="481.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" strokeweight="1pt"/>
          </w:pict>
        </mc:Fallback>
      </mc:AlternateContent>
    </w:r>
    <w:r>
      <w:rPr>
        <w:rFonts w:ascii="黑体" w:eastAsia="黑体" w:hint="eastAsia"/>
      </w:rPr>
      <w:t>2010.2</w:t>
    </w:r>
  </w:p>
  <w:p w14:paraId="3C07BD42" w14:textId="77777777" w:rsidR="00407E71" w:rsidRDefault="00407E71">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CE9259" w14:textId="77777777" w:rsidR="00D753A7" w:rsidRDefault="00D753A7">
      <w:r>
        <w:separator/>
      </w:r>
    </w:p>
  </w:footnote>
  <w:footnote w:type="continuationSeparator" w:id="0">
    <w:p w14:paraId="60F7A91F" w14:textId="77777777" w:rsidR="00D753A7" w:rsidRDefault="00D75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76758F" w14:textId="3798715E" w:rsidR="00407E71" w:rsidRDefault="00407E71">
    <w:pPr>
      <w:jc w:val="center"/>
      <w:outlineLvl w:val="0"/>
      <w:rPr>
        <w:rFonts w:ascii="黑体" w:eastAsia="黑体"/>
        <w:b/>
        <w:spacing w:val="130"/>
        <w:sz w:val="28"/>
      </w:rPr>
    </w:pPr>
    <w:r>
      <w:rPr>
        <w:rFonts w:eastAsia="黑体"/>
        <w:noProof/>
        <w:spacing w:val="130"/>
        <w:sz w:val="28"/>
      </w:rPr>
      <mc:AlternateContent>
        <mc:Choice Requires="wps">
          <w:drawing>
            <wp:anchor distT="0" distB="0" distL="114300" distR="114300" simplePos="0" relativeHeight="251657216" behindDoc="0" locked="0" layoutInCell="0" allowOverlap="1" wp14:anchorId="2722108A" wp14:editId="666B25DD">
              <wp:simplePos x="0" y="0"/>
              <wp:positionH relativeFrom="column">
                <wp:posOffset>0</wp:posOffset>
              </wp:positionH>
              <wp:positionV relativeFrom="paragraph">
                <wp:posOffset>360045</wp:posOffset>
              </wp:positionV>
              <wp:extent cx="6120130" cy="0"/>
              <wp:effectExtent l="0" t="0" r="0" b="0"/>
              <wp:wrapNone/>
              <wp:docPr id="1213076870"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A325A4" id="直线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35pt" to="481.9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" o:allowincell="f" strokeweight="1pt"/>
          </w:pict>
        </mc:Fallback>
      </mc:AlternateContent>
    </w:r>
    <w:r>
      <w:rPr>
        <w:rFonts w:eastAsia="黑体" w:hint="eastAsia"/>
        <w:spacing w:val="130"/>
        <w:sz w:val="28"/>
      </w:rPr>
      <w:t>说明书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0E902" w14:textId="77777777" w:rsidR="00407E71" w:rsidRDefault="00407E71">
    <w:pPr>
      <w:jc w:val="center"/>
      <w:rPr>
        <w:rFonts w:ascii="黑体" w:eastAsia="黑体"/>
        <w:b/>
        <w:spacing w:val="90"/>
        <w:sz w:val="28"/>
      </w:rPr>
    </w:pPr>
    <w:r>
      <w:rPr>
        <w:rFonts w:eastAsia="黑体" w:hint="eastAsia"/>
        <w:spacing w:val="90"/>
        <w:sz w:val="28"/>
      </w:rPr>
      <w:t>注意事项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5DBC52"/>
    <w:multiLevelType w:val="singleLevel"/>
    <w:tmpl w:val="095DBC52"/>
    <w:lvl w:ilvl="0">
      <w:start w:val="1"/>
      <w:numFmt w:val="decimal"/>
      <w:suff w:val="nothing"/>
      <w:lvlText w:val="%1）"/>
      <w:lvlJc w:val="left"/>
    </w:lvl>
  </w:abstractNum>
  <w:abstractNum w:abstractNumId="1">
    <w:nsid w:val="1D6E98FF"/>
    <w:multiLevelType w:val="singleLevel"/>
    <w:tmpl w:val="1D6E98FF"/>
    <w:lvl w:ilvl="0">
      <w:start w:val="1"/>
      <w:numFmt w:val="decimal"/>
      <w:suff w:val="nothing"/>
      <w:lvlText w:val="%1、"/>
      <w:lvlJc w:val="left"/>
    </w:lvl>
  </w:abstractNum>
  <w:abstractNum w:abstractNumId="2">
    <w:nsid w:val="2169E076"/>
    <w:multiLevelType w:val="singleLevel"/>
    <w:tmpl w:val="2169E076"/>
    <w:lvl w:ilvl="0">
      <w:start w:val="2"/>
      <w:numFmt w:val="decimal"/>
      <w:suff w:val="nothing"/>
      <w:lvlText w:val="%1、"/>
      <w:lvlJc w:val="left"/>
    </w:lvl>
  </w:abstractNum>
  <w:abstractNum w:abstractNumId="3">
    <w:nsid w:val="23BB63B4"/>
    <w:multiLevelType w:val="hybridMultilevel"/>
    <w:tmpl w:val="DA3E0CE0"/>
    <w:lvl w:ilvl="0" w:tplc="FFFFFFFF">
      <w:start w:val="1"/>
      <w:numFmt w:val="decimal"/>
      <w:suff w:val="nothing"/>
      <w:lvlText w:val="%1）"/>
      <w:lvlJc w:val="left"/>
      <w:pPr>
        <w:ind w:left="0" w:firstLine="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nsid w:val="2F6D2082"/>
    <w:multiLevelType w:val="hybridMultilevel"/>
    <w:tmpl w:val="DA3E0CE0"/>
    <w:lvl w:ilvl="0" w:tplc="FFFFFFFF">
      <w:start w:val="1"/>
      <w:numFmt w:val="decimal"/>
      <w:suff w:val="nothing"/>
      <w:lvlText w:val="%1）"/>
      <w:lvlJc w:val="left"/>
      <w:pPr>
        <w:ind w:left="0" w:firstLine="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nsid w:val="35025855"/>
    <w:multiLevelType w:val="hybridMultilevel"/>
    <w:tmpl w:val="DA3E0CE0"/>
    <w:lvl w:ilvl="0" w:tplc="FFFFFFFF">
      <w:start w:val="1"/>
      <w:numFmt w:val="decimal"/>
      <w:suff w:val="nothing"/>
      <w:lvlText w:val="%1）"/>
      <w:lvlJc w:val="left"/>
      <w:pPr>
        <w:ind w:left="0" w:firstLine="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
    <w:nsid w:val="413722C1"/>
    <w:multiLevelType w:val="hybridMultilevel"/>
    <w:tmpl w:val="9A681674"/>
    <w:lvl w:ilvl="0" w:tplc="FFFFFFFF">
      <w:start w:val="1"/>
      <w:numFmt w:val="decimal"/>
      <w:suff w:val="nothing"/>
      <w:lvlText w:val="%1）"/>
      <w:lvlJc w:val="left"/>
      <w:pPr>
        <w:ind w:left="0" w:firstLine="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nsid w:val="52043930"/>
    <w:multiLevelType w:val="hybridMultilevel"/>
    <w:tmpl w:val="DA3E0CE0"/>
    <w:lvl w:ilvl="0" w:tplc="FFFFFFFF">
      <w:start w:val="1"/>
      <w:numFmt w:val="decimal"/>
      <w:suff w:val="nothing"/>
      <w:lvlText w:val="%1）"/>
      <w:lvlJc w:val="left"/>
      <w:pPr>
        <w:ind w:left="0" w:firstLine="0"/>
      </w:pPr>
      <w:rPr>
        <w:rFonts w:hint="eastAsia"/>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8">
    <w:nsid w:val="6F85164B"/>
    <w:multiLevelType w:val="hybridMultilevel"/>
    <w:tmpl w:val="DA3E0CE0"/>
    <w:lvl w:ilvl="0" w:tplc="FD1A85C4">
      <w:start w:val="1"/>
      <w:numFmt w:val="decimal"/>
      <w:suff w:val="nothing"/>
      <w:lvlText w:val="%1）"/>
      <w:lvlJc w:val="left"/>
      <w:pPr>
        <w:ind w:left="0" w:firstLine="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nsid w:val="6FB67AE6"/>
    <w:multiLevelType w:val="multilevel"/>
    <w:tmpl w:val="37F2A6E4"/>
    <w:lvl w:ilvl="0">
      <w:start w:val="1"/>
      <w:numFmt w:val="decimal"/>
      <w:lvlText w:val="%1."/>
      <w:lvlJc w:val="left"/>
      <w:pPr>
        <w:ind w:left="554" w:hanging="554"/>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 w:numId="3">
    <w:abstractNumId w:val="8"/>
  </w:num>
  <w:num w:numId="4">
    <w:abstractNumId w:val="5"/>
  </w:num>
  <w:num w:numId="5">
    <w:abstractNumId w:val="6"/>
  </w:num>
  <w:num w:numId="6">
    <w:abstractNumId w:val="7"/>
  </w:num>
  <w:num w:numId="7">
    <w:abstractNumId w:val="2"/>
  </w:num>
  <w:num w:numId="8">
    <w:abstractNumId w:val="3"/>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志泓 盛">
    <w15:presenceInfo w15:providerId="Windows Live" w15:userId="896c8a3b1c53a7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strokecolor="#739cc3">
      <v:fill angle="9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yNTU2MzRhM2VhYjVlZjIxMDIzZDkzODk5ZjIzODEifQ=="/>
  </w:docVars>
  <w:rsids>
    <w:rsidRoot w:val="00172A27"/>
    <w:rsid w:val="000029A0"/>
    <w:rsid w:val="00002DD9"/>
    <w:rsid w:val="00006CF2"/>
    <w:rsid w:val="00007E64"/>
    <w:rsid w:val="00011BDF"/>
    <w:rsid w:val="00012758"/>
    <w:rsid w:val="00013B82"/>
    <w:rsid w:val="00014AE9"/>
    <w:rsid w:val="00016765"/>
    <w:rsid w:val="00021E34"/>
    <w:rsid w:val="00023626"/>
    <w:rsid w:val="0002390D"/>
    <w:rsid w:val="00024445"/>
    <w:rsid w:val="00024B12"/>
    <w:rsid w:val="00025CD6"/>
    <w:rsid w:val="000279ED"/>
    <w:rsid w:val="0003039D"/>
    <w:rsid w:val="00030774"/>
    <w:rsid w:val="00033467"/>
    <w:rsid w:val="000412CC"/>
    <w:rsid w:val="00041F99"/>
    <w:rsid w:val="000441E4"/>
    <w:rsid w:val="0004705D"/>
    <w:rsid w:val="00050496"/>
    <w:rsid w:val="000531D2"/>
    <w:rsid w:val="0005434D"/>
    <w:rsid w:val="00054AA5"/>
    <w:rsid w:val="00054C36"/>
    <w:rsid w:val="00055717"/>
    <w:rsid w:val="0005608D"/>
    <w:rsid w:val="000567E0"/>
    <w:rsid w:val="00060022"/>
    <w:rsid w:val="00060EE9"/>
    <w:rsid w:val="0006498A"/>
    <w:rsid w:val="00066711"/>
    <w:rsid w:val="000723F1"/>
    <w:rsid w:val="00072E65"/>
    <w:rsid w:val="000735C9"/>
    <w:rsid w:val="00073E9C"/>
    <w:rsid w:val="000751C6"/>
    <w:rsid w:val="0007541A"/>
    <w:rsid w:val="00077C41"/>
    <w:rsid w:val="00077E38"/>
    <w:rsid w:val="00081FDD"/>
    <w:rsid w:val="000830CC"/>
    <w:rsid w:val="00083D7C"/>
    <w:rsid w:val="0008535C"/>
    <w:rsid w:val="000855AA"/>
    <w:rsid w:val="0009079B"/>
    <w:rsid w:val="00090A44"/>
    <w:rsid w:val="00092F23"/>
    <w:rsid w:val="00095F8E"/>
    <w:rsid w:val="000A0E72"/>
    <w:rsid w:val="000A22F1"/>
    <w:rsid w:val="000A2D57"/>
    <w:rsid w:val="000A3647"/>
    <w:rsid w:val="000A36DC"/>
    <w:rsid w:val="000A64BF"/>
    <w:rsid w:val="000B2D11"/>
    <w:rsid w:val="000B3E36"/>
    <w:rsid w:val="000B49F0"/>
    <w:rsid w:val="000B5A3A"/>
    <w:rsid w:val="000C1C8D"/>
    <w:rsid w:val="000C48C3"/>
    <w:rsid w:val="000C4982"/>
    <w:rsid w:val="000C510B"/>
    <w:rsid w:val="000C52AB"/>
    <w:rsid w:val="000C6B5D"/>
    <w:rsid w:val="000C7249"/>
    <w:rsid w:val="000C7D2F"/>
    <w:rsid w:val="000D0F34"/>
    <w:rsid w:val="000D24B6"/>
    <w:rsid w:val="000D275E"/>
    <w:rsid w:val="000D2C10"/>
    <w:rsid w:val="000E1E09"/>
    <w:rsid w:val="000E577A"/>
    <w:rsid w:val="000E6283"/>
    <w:rsid w:val="000E65D3"/>
    <w:rsid w:val="000F0DF1"/>
    <w:rsid w:val="000F11A4"/>
    <w:rsid w:val="000F230D"/>
    <w:rsid w:val="000F237C"/>
    <w:rsid w:val="000F2919"/>
    <w:rsid w:val="000F2FAA"/>
    <w:rsid w:val="000F3A9D"/>
    <w:rsid w:val="000F4FD1"/>
    <w:rsid w:val="000F5D6D"/>
    <w:rsid w:val="000F66E4"/>
    <w:rsid w:val="000F7D48"/>
    <w:rsid w:val="00103C81"/>
    <w:rsid w:val="0010541F"/>
    <w:rsid w:val="00107F65"/>
    <w:rsid w:val="001116E2"/>
    <w:rsid w:val="0011410E"/>
    <w:rsid w:val="00114C9A"/>
    <w:rsid w:val="00115AE3"/>
    <w:rsid w:val="00116D10"/>
    <w:rsid w:val="00117480"/>
    <w:rsid w:val="001214C1"/>
    <w:rsid w:val="00121FEB"/>
    <w:rsid w:val="001223D9"/>
    <w:rsid w:val="00124609"/>
    <w:rsid w:val="00124FFB"/>
    <w:rsid w:val="00127C3B"/>
    <w:rsid w:val="00130151"/>
    <w:rsid w:val="00130FB1"/>
    <w:rsid w:val="001318B9"/>
    <w:rsid w:val="00132165"/>
    <w:rsid w:val="00132C5B"/>
    <w:rsid w:val="00141215"/>
    <w:rsid w:val="0014142D"/>
    <w:rsid w:val="00142203"/>
    <w:rsid w:val="001429D5"/>
    <w:rsid w:val="00144D8C"/>
    <w:rsid w:val="0014565E"/>
    <w:rsid w:val="00152A47"/>
    <w:rsid w:val="001537B4"/>
    <w:rsid w:val="00153812"/>
    <w:rsid w:val="001549F4"/>
    <w:rsid w:val="0015630A"/>
    <w:rsid w:val="00156846"/>
    <w:rsid w:val="00160BFC"/>
    <w:rsid w:val="00160EDA"/>
    <w:rsid w:val="001650AE"/>
    <w:rsid w:val="00167900"/>
    <w:rsid w:val="00172357"/>
    <w:rsid w:val="001724D0"/>
    <w:rsid w:val="00172A27"/>
    <w:rsid w:val="001742FB"/>
    <w:rsid w:val="00175888"/>
    <w:rsid w:val="001760D2"/>
    <w:rsid w:val="00180DDE"/>
    <w:rsid w:val="00181EC0"/>
    <w:rsid w:val="00181F05"/>
    <w:rsid w:val="001834D5"/>
    <w:rsid w:val="0018405C"/>
    <w:rsid w:val="00192AA9"/>
    <w:rsid w:val="00192C57"/>
    <w:rsid w:val="0019320A"/>
    <w:rsid w:val="00194D55"/>
    <w:rsid w:val="001955DA"/>
    <w:rsid w:val="001A006F"/>
    <w:rsid w:val="001A0916"/>
    <w:rsid w:val="001A3179"/>
    <w:rsid w:val="001A3DD3"/>
    <w:rsid w:val="001A4FD4"/>
    <w:rsid w:val="001A6606"/>
    <w:rsid w:val="001A691E"/>
    <w:rsid w:val="001B1268"/>
    <w:rsid w:val="001B1E4B"/>
    <w:rsid w:val="001B33F4"/>
    <w:rsid w:val="001B65A3"/>
    <w:rsid w:val="001B6A5F"/>
    <w:rsid w:val="001C4678"/>
    <w:rsid w:val="001C4A77"/>
    <w:rsid w:val="001C4C8B"/>
    <w:rsid w:val="001C53E3"/>
    <w:rsid w:val="001C6948"/>
    <w:rsid w:val="001C70BF"/>
    <w:rsid w:val="001D0499"/>
    <w:rsid w:val="001D318C"/>
    <w:rsid w:val="001D3394"/>
    <w:rsid w:val="001D4946"/>
    <w:rsid w:val="001D61EF"/>
    <w:rsid w:val="001D659C"/>
    <w:rsid w:val="001E1985"/>
    <w:rsid w:val="001E3918"/>
    <w:rsid w:val="001E4446"/>
    <w:rsid w:val="001E525D"/>
    <w:rsid w:val="001E5E51"/>
    <w:rsid w:val="001F0B6C"/>
    <w:rsid w:val="001F1893"/>
    <w:rsid w:val="001F595C"/>
    <w:rsid w:val="001F5AFB"/>
    <w:rsid w:val="00201F07"/>
    <w:rsid w:val="002031E2"/>
    <w:rsid w:val="00203806"/>
    <w:rsid w:val="00204A3F"/>
    <w:rsid w:val="00204FC1"/>
    <w:rsid w:val="00206A12"/>
    <w:rsid w:val="00211A82"/>
    <w:rsid w:val="00211BED"/>
    <w:rsid w:val="0021320C"/>
    <w:rsid w:val="002147B7"/>
    <w:rsid w:val="002152CE"/>
    <w:rsid w:val="002176DD"/>
    <w:rsid w:val="0022141C"/>
    <w:rsid w:val="00224909"/>
    <w:rsid w:val="0022561F"/>
    <w:rsid w:val="0023061B"/>
    <w:rsid w:val="00232538"/>
    <w:rsid w:val="002338D8"/>
    <w:rsid w:val="00233DBC"/>
    <w:rsid w:val="00240C3B"/>
    <w:rsid w:val="00243B1E"/>
    <w:rsid w:val="00247B21"/>
    <w:rsid w:val="002506B6"/>
    <w:rsid w:val="00253539"/>
    <w:rsid w:val="00253742"/>
    <w:rsid w:val="00253760"/>
    <w:rsid w:val="00256663"/>
    <w:rsid w:val="002574D8"/>
    <w:rsid w:val="00260757"/>
    <w:rsid w:val="00260B43"/>
    <w:rsid w:val="00261306"/>
    <w:rsid w:val="00262C73"/>
    <w:rsid w:val="002678BC"/>
    <w:rsid w:val="00271FE7"/>
    <w:rsid w:val="00272C87"/>
    <w:rsid w:val="002736C3"/>
    <w:rsid w:val="00274A2D"/>
    <w:rsid w:val="00276F31"/>
    <w:rsid w:val="00277667"/>
    <w:rsid w:val="00283164"/>
    <w:rsid w:val="00285C9D"/>
    <w:rsid w:val="002910F1"/>
    <w:rsid w:val="00291D52"/>
    <w:rsid w:val="00292281"/>
    <w:rsid w:val="00293B29"/>
    <w:rsid w:val="00294459"/>
    <w:rsid w:val="00294741"/>
    <w:rsid w:val="0029520E"/>
    <w:rsid w:val="00296D38"/>
    <w:rsid w:val="002972A9"/>
    <w:rsid w:val="002A32AC"/>
    <w:rsid w:val="002A3571"/>
    <w:rsid w:val="002B1CE5"/>
    <w:rsid w:val="002B4FE9"/>
    <w:rsid w:val="002B53C8"/>
    <w:rsid w:val="002B68E8"/>
    <w:rsid w:val="002B713D"/>
    <w:rsid w:val="002C1D62"/>
    <w:rsid w:val="002C2138"/>
    <w:rsid w:val="002C351F"/>
    <w:rsid w:val="002C460E"/>
    <w:rsid w:val="002C677E"/>
    <w:rsid w:val="002D12E0"/>
    <w:rsid w:val="002D13A9"/>
    <w:rsid w:val="002D1502"/>
    <w:rsid w:val="002D31C5"/>
    <w:rsid w:val="002D5958"/>
    <w:rsid w:val="002D59EA"/>
    <w:rsid w:val="002E03AB"/>
    <w:rsid w:val="002F09F0"/>
    <w:rsid w:val="002F0F23"/>
    <w:rsid w:val="002F52EE"/>
    <w:rsid w:val="002F57DF"/>
    <w:rsid w:val="003005E8"/>
    <w:rsid w:val="00304C27"/>
    <w:rsid w:val="00305E52"/>
    <w:rsid w:val="00305F8F"/>
    <w:rsid w:val="00306223"/>
    <w:rsid w:val="00313119"/>
    <w:rsid w:val="003137C1"/>
    <w:rsid w:val="003147B9"/>
    <w:rsid w:val="00316983"/>
    <w:rsid w:val="00317792"/>
    <w:rsid w:val="00323DC8"/>
    <w:rsid w:val="00323FA2"/>
    <w:rsid w:val="00326AAF"/>
    <w:rsid w:val="00330D1F"/>
    <w:rsid w:val="0033156E"/>
    <w:rsid w:val="00333D67"/>
    <w:rsid w:val="00335CEF"/>
    <w:rsid w:val="00336D51"/>
    <w:rsid w:val="00340760"/>
    <w:rsid w:val="00341267"/>
    <w:rsid w:val="00343822"/>
    <w:rsid w:val="00344927"/>
    <w:rsid w:val="003464AE"/>
    <w:rsid w:val="003567F8"/>
    <w:rsid w:val="00357385"/>
    <w:rsid w:val="00360FFB"/>
    <w:rsid w:val="003613B2"/>
    <w:rsid w:val="003627D4"/>
    <w:rsid w:val="003633E0"/>
    <w:rsid w:val="003638FB"/>
    <w:rsid w:val="00363FB5"/>
    <w:rsid w:val="00365A66"/>
    <w:rsid w:val="00365F30"/>
    <w:rsid w:val="00367AA4"/>
    <w:rsid w:val="00372590"/>
    <w:rsid w:val="00372EF1"/>
    <w:rsid w:val="003757A3"/>
    <w:rsid w:val="00375874"/>
    <w:rsid w:val="00380221"/>
    <w:rsid w:val="00380310"/>
    <w:rsid w:val="00380425"/>
    <w:rsid w:val="003820C5"/>
    <w:rsid w:val="00382413"/>
    <w:rsid w:val="003828AE"/>
    <w:rsid w:val="003855CC"/>
    <w:rsid w:val="00387C70"/>
    <w:rsid w:val="00391E0A"/>
    <w:rsid w:val="003965A6"/>
    <w:rsid w:val="003976B3"/>
    <w:rsid w:val="00397B09"/>
    <w:rsid w:val="003A02E8"/>
    <w:rsid w:val="003A0D2F"/>
    <w:rsid w:val="003A0D6A"/>
    <w:rsid w:val="003A124B"/>
    <w:rsid w:val="003A38BE"/>
    <w:rsid w:val="003A6E1C"/>
    <w:rsid w:val="003A78A8"/>
    <w:rsid w:val="003B1541"/>
    <w:rsid w:val="003B2AB6"/>
    <w:rsid w:val="003B4AD7"/>
    <w:rsid w:val="003B6724"/>
    <w:rsid w:val="003B7EBE"/>
    <w:rsid w:val="003C042B"/>
    <w:rsid w:val="003C25BD"/>
    <w:rsid w:val="003C2968"/>
    <w:rsid w:val="003C62F2"/>
    <w:rsid w:val="003C6617"/>
    <w:rsid w:val="003C6CD8"/>
    <w:rsid w:val="003C749F"/>
    <w:rsid w:val="003C757C"/>
    <w:rsid w:val="003D1EC7"/>
    <w:rsid w:val="003D641A"/>
    <w:rsid w:val="003D703A"/>
    <w:rsid w:val="003E219A"/>
    <w:rsid w:val="003E30F1"/>
    <w:rsid w:val="003E50CB"/>
    <w:rsid w:val="003E5AB8"/>
    <w:rsid w:val="003E5F63"/>
    <w:rsid w:val="003E6B6E"/>
    <w:rsid w:val="003F001A"/>
    <w:rsid w:val="003F3E09"/>
    <w:rsid w:val="003F5BC6"/>
    <w:rsid w:val="003F75E6"/>
    <w:rsid w:val="00401F71"/>
    <w:rsid w:val="004043D4"/>
    <w:rsid w:val="00404694"/>
    <w:rsid w:val="00407E71"/>
    <w:rsid w:val="00412E5D"/>
    <w:rsid w:val="004133D5"/>
    <w:rsid w:val="00414376"/>
    <w:rsid w:val="00414910"/>
    <w:rsid w:val="0041500A"/>
    <w:rsid w:val="00416F33"/>
    <w:rsid w:val="00423DE0"/>
    <w:rsid w:val="004248EF"/>
    <w:rsid w:val="00424F34"/>
    <w:rsid w:val="0043070E"/>
    <w:rsid w:val="00430B9D"/>
    <w:rsid w:val="00431EAC"/>
    <w:rsid w:val="00434758"/>
    <w:rsid w:val="0043487A"/>
    <w:rsid w:val="00434B1E"/>
    <w:rsid w:val="00434BA1"/>
    <w:rsid w:val="0043761A"/>
    <w:rsid w:val="0044080A"/>
    <w:rsid w:val="0044103C"/>
    <w:rsid w:val="0045767B"/>
    <w:rsid w:val="00460C8E"/>
    <w:rsid w:val="00463DDC"/>
    <w:rsid w:val="004705FF"/>
    <w:rsid w:val="004713AD"/>
    <w:rsid w:val="0047539E"/>
    <w:rsid w:val="00477082"/>
    <w:rsid w:val="00482001"/>
    <w:rsid w:val="00487A79"/>
    <w:rsid w:val="00487DA5"/>
    <w:rsid w:val="004942B6"/>
    <w:rsid w:val="004943EE"/>
    <w:rsid w:val="00494573"/>
    <w:rsid w:val="004976B2"/>
    <w:rsid w:val="004A16E5"/>
    <w:rsid w:val="004A3C27"/>
    <w:rsid w:val="004A7A04"/>
    <w:rsid w:val="004B7860"/>
    <w:rsid w:val="004B7C35"/>
    <w:rsid w:val="004C0F4E"/>
    <w:rsid w:val="004C0FA3"/>
    <w:rsid w:val="004C1E20"/>
    <w:rsid w:val="004C2422"/>
    <w:rsid w:val="004C49A8"/>
    <w:rsid w:val="004D0C71"/>
    <w:rsid w:val="004D4B3D"/>
    <w:rsid w:val="004E02DC"/>
    <w:rsid w:val="004E0624"/>
    <w:rsid w:val="004E40B5"/>
    <w:rsid w:val="004E6E36"/>
    <w:rsid w:val="004F04EF"/>
    <w:rsid w:val="004F0D2F"/>
    <w:rsid w:val="004F1385"/>
    <w:rsid w:val="004F1961"/>
    <w:rsid w:val="004F4525"/>
    <w:rsid w:val="004F561A"/>
    <w:rsid w:val="005002D8"/>
    <w:rsid w:val="00500ABB"/>
    <w:rsid w:val="00501DCC"/>
    <w:rsid w:val="005022A1"/>
    <w:rsid w:val="00502AFF"/>
    <w:rsid w:val="0050306B"/>
    <w:rsid w:val="00504131"/>
    <w:rsid w:val="00505BCB"/>
    <w:rsid w:val="00511E77"/>
    <w:rsid w:val="0051332C"/>
    <w:rsid w:val="005134CB"/>
    <w:rsid w:val="005201DC"/>
    <w:rsid w:val="00521320"/>
    <w:rsid w:val="0052143D"/>
    <w:rsid w:val="00521CE6"/>
    <w:rsid w:val="005226DD"/>
    <w:rsid w:val="00523616"/>
    <w:rsid w:val="00524139"/>
    <w:rsid w:val="00524432"/>
    <w:rsid w:val="00524848"/>
    <w:rsid w:val="005248EE"/>
    <w:rsid w:val="00524D07"/>
    <w:rsid w:val="00525997"/>
    <w:rsid w:val="0052605F"/>
    <w:rsid w:val="00530B1B"/>
    <w:rsid w:val="005319D5"/>
    <w:rsid w:val="00532E68"/>
    <w:rsid w:val="005405E9"/>
    <w:rsid w:val="00541A67"/>
    <w:rsid w:val="005425C2"/>
    <w:rsid w:val="0054659A"/>
    <w:rsid w:val="005471B5"/>
    <w:rsid w:val="00552A20"/>
    <w:rsid w:val="00553ADD"/>
    <w:rsid w:val="00555042"/>
    <w:rsid w:val="00556C63"/>
    <w:rsid w:val="00562630"/>
    <w:rsid w:val="00562A6C"/>
    <w:rsid w:val="005652AD"/>
    <w:rsid w:val="00566F2C"/>
    <w:rsid w:val="00574479"/>
    <w:rsid w:val="0057495E"/>
    <w:rsid w:val="00575486"/>
    <w:rsid w:val="00575C77"/>
    <w:rsid w:val="00575D2A"/>
    <w:rsid w:val="00575FCF"/>
    <w:rsid w:val="00576014"/>
    <w:rsid w:val="0058000D"/>
    <w:rsid w:val="00582B36"/>
    <w:rsid w:val="005854E9"/>
    <w:rsid w:val="00585CE4"/>
    <w:rsid w:val="00590845"/>
    <w:rsid w:val="00591212"/>
    <w:rsid w:val="00591FD1"/>
    <w:rsid w:val="00592BAB"/>
    <w:rsid w:val="005945D6"/>
    <w:rsid w:val="0059646B"/>
    <w:rsid w:val="005A0BF4"/>
    <w:rsid w:val="005A2BA9"/>
    <w:rsid w:val="005A42C5"/>
    <w:rsid w:val="005A5ACA"/>
    <w:rsid w:val="005A6412"/>
    <w:rsid w:val="005A6555"/>
    <w:rsid w:val="005A7AB9"/>
    <w:rsid w:val="005A7FB0"/>
    <w:rsid w:val="005B1545"/>
    <w:rsid w:val="005B1CC8"/>
    <w:rsid w:val="005B279E"/>
    <w:rsid w:val="005B4291"/>
    <w:rsid w:val="005B5012"/>
    <w:rsid w:val="005B5647"/>
    <w:rsid w:val="005B63F6"/>
    <w:rsid w:val="005B7CA6"/>
    <w:rsid w:val="005C0E68"/>
    <w:rsid w:val="005C17E7"/>
    <w:rsid w:val="005C5458"/>
    <w:rsid w:val="005C5A60"/>
    <w:rsid w:val="005C7A58"/>
    <w:rsid w:val="005D09C8"/>
    <w:rsid w:val="005D153C"/>
    <w:rsid w:val="005D25FD"/>
    <w:rsid w:val="005D3B05"/>
    <w:rsid w:val="005D473A"/>
    <w:rsid w:val="005D65C5"/>
    <w:rsid w:val="005E0228"/>
    <w:rsid w:val="005E04DC"/>
    <w:rsid w:val="005E0D64"/>
    <w:rsid w:val="005E2F09"/>
    <w:rsid w:val="005E3FB6"/>
    <w:rsid w:val="005E5643"/>
    <w:rsid w:val="005E7979"/>
    <w:rsid w:val="005F0628"/>
    <w:rsid w:val="005F2E4F"/>
    <w:rsid w:val="005F3136"/>
    <w:rsid w:val="005F4A65"/>
    <w:rsid w:val="005F4BA7"/>
    <w:rsid w:val="0060005A"/>
    <w:rsid w:val="006011A1"/>
    <w:rsid w:val="006014E6"/>
    <w:rsid w:val="00601D37"/>
    <w:rsid w:val="00602262"/>
    <w:rsid w:val="00603859"/>
    <w:rsid w:val="00605386"/>
    <w:rsid w:val="00606594"/>
    <w:rsid w:val="00606834"/>
    <w:rsid w:val="00606B4E"/>
    <w:rsid w:val="00606D18"/>
    <w:rsid w:val="006073B5"/>
    <w:rsid w:val="00607488"/>
    <w:rsid w:val="00611D83"/>
    <w:rsid w:val="006145E5"/>
    <w:rsid w:val="00614B5B"/>
    <w:rsid w:val="006163A5"/>
    <w:rsid w:val="0061689D"/>
    <w:rsid w:val="006213C8"/>
    <w:rsid w:val="0062221C"/>
    <w:rsid w:val="0062307C"/>
    <w:rsid w:val="00624985"/>
    <w:rsid w:val="00625A3D"/>
    <w:rsid w:val="0062713F"/>
    <w:rsid w:val="0063110F"/>
    <w:rsid w:val="00634CDB"/>
    <w:rsid w:val="00637BAC"/>
    <w:rsid w:val="0064187D"/>
    <w:rsid w:val="00643E33"/>
    <w:rsid w:val="00651790"/>
    <w:rsid w:val="00651AB3"/>
    <w:rsid w:val="0065246D"/>
    <w:rsid w:val="00652929"/>
    <w:rsid w:val="00654295"/>
    <w:rsid w:val="00654F9F"/>
    <w:rsid w:val="006570F7"/>
    <w:rsid w:val="006614ED"/>
    <w:rsid w:val="0066176A"/>
    <w:rsid w:val="0066222D"/>
    <w:rsid w:val="006666C5"/>
    <w:rsid w:val="00670CE4"/>
    <w:rsid w:val="00682120"/>
    <w:rsid w:val="00682EA9"/>
    <w:rsid w:val="00684788"/>
    <w:rsid w:val="00684F5D"/>
    <w:rsid w:val="006852DB"/>
    <w:rsid w:val="00686180"/>
    <w:rsid w:val="006862A1"/>
    <w:rsid w:val="0068662E"/>
    <w:rsid w:val="00690466"/>
    <w:rsid w:val="00690C72"/>
    <w:rsid w:val="00692670"/>
    <w:rsid w:val="006968E2"/>
    <w:rsid w:val="006A0B4B"/>
    <w:rsid w:val="006A0D80"/>
    <w:rsid w:val="006A515C"/>
    <w:rsid w:val="006A6C2F"/>
    <w:rsid w:val="006B3CCA"/>
    <w:rsid w:val="006B4A19"/>
    <w:rsid w:val="006B611C"/>
    <w:rsid w:val="006C01B7"/>
    <w:rsid w:val="006C0EE1"/>
    <w:rsid w:val="006C3E93"/>
    <w:rsid w:val="006C4A84"/>
    <w:rsid w:val="006C6593"/>
    <w:rsid w:val="006C71BC"/>
    <w:rsid w:val="006D19FB"/>
    <w:rsid w:val="006D2547"/>
    <w:rsid w:val="006D388D"/>
    <w:rsid w:val="006D461E"/>
    <w:rsid w:val="006D767D"/>
    <w:rsid w:val="006D7697"/>
    <w:rsid w:val="006E76B2"/>
    <w:rsid w:val="006F1B34"/>
    <w:rsid w:val="006F226E"/>
    <w:rsid w:val="006F2E23"/>
    <w:rsid w:val="006F362D"/>
    <w:rsid w:val="007020C4"/>
    <w:rsid w:val="007026BD"/>
    <w:rsid w:val="007026DF"/>
    <w:rsid w:val="00703E46"/>
    <w:rsid w:val="0070516C"/>
    <w:rsid w:val="007053E3"/>
    <w:rsid w:val="007067F4"/>
    <w:rsid w:val="007103C4"/>
    <w:rsid w:val="00710439"/>
    <w:rsid w:val="007107EE"/>
    <w:rsid w:val="00710BA0"/>
    <w:rsid w:val="00711E7F"/>
    <w:rsid w:val="00712638"/>
    <w:rsid w:val="00712E74"/>
    <w:rsid w:val="00715E8B"/>
    <w:rsid w:val="00716073"/>
    <w:rsid w:val="0071702E"/>
    <w:rsid w:val="007213B9"/>
    <w:rsid w:val="00725079"/>
    <w:rsid w:val="00725720"/>
    <w:rsid w:val="00725F39"/>
    <w:rsid w:val="0072791F"/>
    <w:rsid w:val="00727F5B"/>
    <w:rsid w:val="007304B3"/>
    <w:rsid w:val="00730E8E"/>
    <w:rsid w:val="00730EDF"/>
    <w:rsid w:val="007326D2"/>
    <w:rsid w:val="007336B3"/>
    <w:rsid w:val="007370B9"/>
    <w:rsid w:val="00737312"/>
    <w:rsid w:val="007407C9"/>
    <w:rsid w:val="00740E33"/>
    <w:rsid w:val="00745603"/>
    <w:rsid w:val="0074776A"/>
    <w:rsid w:val="007478F0"/>
    <w:rsid w:val="00747AEE"/>
    <w:rsid w:val="007535BD"/>
    <w:rsid w:val="0075472B"/>
    <w:rsid w:val="00755A7E"/>
    <w:rsid w:val="007572DD"/>
    <w:rsid w:val="0076022A"/>
    <w:rsid w:val="00760CC0"/>
    <w:rsid w:val="007622F9"/>
    <w:rsid w:val="00762315"/>
    <w:rsid w:val="00762356"/>
    <w:rsid w:val="00766A88"/>
    <w:rsid w:val="00767A61"/>
    <w:rsid w:val="00767AB3"/>
    <w:rsid w:val="0077143C"/>
    <w:rsid w:val="00771C51"/>
    <w:rsid w:val="0077452F"/>
    <w:rsid w:val="00774C6B"/>
    <w:rsid w:val="00776161"/>
    <w:rsid w:val="007809C3"/>
    <w:rsid w:val="00782052"/>
    <w:rsid w:val="007820C2"/>
    <w:rsid w:val="0078317F"/>
    <w:rsid w:val="00783B56"/>
    <w:rsid w:val="007902B3"/>
    <w:rsid w:val="00790AD8"/>
    <w:rsid w:val="00794763"/>
    <w:rsid w:val="00794A8A"/>
    <w:rsid w:val="007A25A9"/>
    <w:rsid w:val="007A3C70"/>
    <w:rsid w:val="007A4551"/>
    <w:rsid w:val="007B04EA"/>
    <w:rsid w:val="007B5A9D"/>
    <w:rsid w:val="007B5E62"/>
    <w:rsid w:val="007B6A5D"/>
    <w:rsid w:val="007B78F8"/>
    <w:rsid w:val="007C0058"/>
    <w:rsid w:val="007C0170"/>
    <w:rsid w:val="007C13E3"/>
    <w:rsid w:val="007C3089"/>
    <w:rsid w:val="007C355E"/>
    <w:rsid w:val="007C49CE"/>
    <w:rsid w:val="007D0D70"/>
    <w:rsid w:val="007D6351"/>
    <w:rsid w:val="007D6709"/>
    <w:rsid w:val="007D7590"/>
    <w:rsid w:val="007E0EC1"/>
    <w:rsid w:val="007E1AA4"/>
    <w:rsid w:val="007E1F21"/>
    <w:rsid w:val="007E2516"/>
    <w:rsid w:val="007E2EB5"/>
    <w:rsid w:val="007E32F0"/>
    <w:rsid w:val="007E39AA"/>
    <w:rsid w:val="007E3DED"/>
    <w:rsid w:val="007E4C27"/>
    <w:rsid w:val="007E705A"/>
    <w:rsid w:val="007F0A1B"/>
    <w:rsid w:val="007F612C"/>
    <w:rsid w:val="008018CC"/>
    <w:rsid w:val="00801BCE"/>
    <w:rsid w:val="00801E42"/>
    <w:rsid w:val="0080236F"/>
    <w:rsid w:val="00804A01"/>
    <w:rsid w:val="0080583D"/>
    <w:rsid w:val="008064EC"/>
    <w:rsid w:val="00806D79"/>
    <w:rsid w:val="00813793"/>
    <w:rsid w:val="00813DB7"/>
    <w:rsid w:val="00814476"/>
    <w:rsid w:val="00814E3F"/>
    <w:rsid w:val="00816ED2"/>
    <w:rsid w:val="00817673"/>
    <w:rsid w:val="00821044"/>
    <w:rsid w:val="00822027"/>
    <w:rsid w:val="008266D5"/>
    <w:rsid w:val="00830ADC"/>
    <w:rsid w:val="00832692"/>
    <w:rsid w:val="00835766"/>
    <w:rsid w:val="008359D7"/>
    <w:rsid w:val="008363DD"/>
    <w:rsid w:val="00836AF3"/>
    <w:rsid w:val="00836E53"/>
    <w:rsid w:val="00840003"/>
    <w:rsid w:val="0084149F"/>
    <w:rsid w:val="00844646"/>
    <w:rsid w:val="008468E6"/>
    <w:rsid w:val="00846A72"/>
    <w:rsid w:val="00847F4C"/>
    <w:rsid w:val="00853CD5"/>
    <w:rsid w:val="00855C22"/>
    <w:rsid w:val="00857F3E"/>
    <w:rsid w:val="0086108A"/>
    <w:rsid w:val="00861530"/>
    <w:rsid w:val="0086207C"/>
    <w:rsid w:val="0086315F"/>
    <w:rsid w:val="00864269"/>
    <w:rsid w:val="00866B56"/>
    <w:rsid w:val="008731A5"/>
    <w:rsid w:val="0087415E"/>
    <w:rsid w:val="008754A9"/>
    <w:rsid w:val="0088012E"/>
    <w:rsid w:val="00880FB3"/>
    <w:rsid w:val="008828E0"/>
    <w:rsid w:val="00882EEA"/>
    <w:rsid w:val="008832B0"/>
    <w:rsid w:val="00885E49"/>
    <w:rsid w:val="008923FC"/>
    <w:rsid w:val="0089254B"/>
    <w:rsid w:val="0089292D"/>
    <w:rsid w:val="00893567"/>
    <w:rsid w:val="008956EE"/>
    <w:rsid w:val="0089747F"/>
    <w:rsid w:val="008A0188"/>
    <w:rsid w:val="008A369C"/>
    <w:rsid w:val="008A68A1"/>
    <w:rsid w:val="008A7087"/>
    <w:rsid w:val="008A7340"/>
    <w:rsid w:val="008B0683"/>
    <w:rsid w:val="008B4C1F"/>
    <w:rsid w:val="008B4C9F"/>
    <w:rsid w:val="008B6316"/>
    <w:rsid w:val="008B77A9"/>
    <w:rsid w:val="008C114D"/>
    <w:rsid w:val="008C1276"/>
    <w:rsid w:val="008C2240"/>
    <w:rsid w:val="008C3FA7"/>
    <w:rsid w:val="008C5070"/>
    <w:rsid w:val="008C5E02"/>
    <w:rsid w:val="008C7621"/>
    <w:rsid w:val="008D22CB"/>
    <w:rsid w:val="008D2716"/>
    <w:rsid w:val="008E1ACB"/>
    <w:rsid w:val="008E2169"/>
    <w:rsid w:val="008E27A6"/>
    <w:rsid w:val="008E3417"/>
    <w:rsid w:val="008E40ED"/>
    <w:rsid w:val="008E4656"/>
    <w:rsid w:val="008E4FA4"/>
    <w:rsid w:val="008E521D"/>
    <w:rsid w:val="008E53CA"/>
    <w:rsid w:val="008F207D"/>
    <w:rsid w:val="008F21F8"/>
    <w:rsid w:val="008F3069"/>
    <w:rsid w:val="008F44AB"/>
    <w:rsid w:val="008F632F"/>
    <w:rsid w:val="008F6DB5"/>
    <w:rsid w:val="008F723D"/>
    <w:rsid w:val="00900C46"/>
    <w:rsid w:val="00900DA9"/>
    <w:rsid w:val="00900FBE"/>
    <w:rsid w:val="009018D0"/>
    <w:rsid w:val="00901902"/>
    <w:rsid w:val="00903B23"/>
    <w:rsid w:val="00903CAE"/>
    <w:rsid w:val="009075ED"/>
    <w:rsid w:val="0091039E"/>
    <w:rsid w:val="00910B70"/>
    <w:rsid w:val="0091187A"/>
    <w:rsid w:val="009137B0"/>
    <w:rsid w:val="00914BF2"/>
    <w:rsid w:val="009150F1"/>
    <w:rsid w:val="00917C20"/>
    <w:rsid w:val="00920C51"/>
    <w:rsid w:val="009225BB"/>
    <w:rsid w:val="00922743"/>
    <w:rsid w:val="00924406"/>
    <w:rsid w:val="00924415"/>
    <w:rsid w:val="00925E93"/>
    <w:rsid w:val="0093176E"/>
    <w:rsid w:val="00933DA5"/>
    <w:rsid w:val="00935150"/>
    <w:rsid w:val="009361E5"/>
    <w:rsid w:val="00936964"/>
    <w:rsid w:val="00936B8B"/>
    <w:rsid w:val="00941841"/>
    <w:rsid w:val="00942303"/>
    <w:rsid w:val="00942FF4"/>
    <w:rsid w:val="009449B7"/>
    <w:rsid w:val="00945496"/>
    <w:rsid w:val="00945695"/>
    <w:rsid w:val="009463A5"/>
    <w:rsid w:val="00946C8F"/>
    <w:rsid w:val="00952F2B"/>
    <w:rsid w:val="009546E5"/>
    <w:rsid w:val="0096065D"/>
    <w:rsid w:val="00960F1B"/>
    <w:rsid w:val="0096445F"/>
    <w:rsid w:val="00964B40"/>
    <w:rsid w:val="00965773"/>
    <w:rsid w:val="0096599D"/>
    <w:rsid w:val="0096641E"/>
    <w:rsid w:val="00973942"/>
    <w:rsid w:val="00977F18"/>
    <w:rsid w:val="00980814"/>
    <w:rsid w:val="009840BD"/>
    <w:rsid w:val="009851F4"/>
    <w:rsid w:val="009855C4"/>
    <w:rsid w:val="00985D7E"/>
    <w:rsid w:val="009865FA"/>
    <w:rsid w:val="00987AED"/>
    <w:rsid w:val="00992327"/>
    <w:rsid w:val="00992BD0"/>
    <w:rsid w:val="009959DB"/>
    <w:rsid w:val="00995DFB"/>
    <w:rsid w:val="00996718"/>
    <w:rsid w:val="009A00C4"/>
    <w:rsid w:val="009A5037"/>
    <w:rsid w:val="009B0859"/>
    <w:rsid w:val="009B0C12"/>
    <w:rsid w:val="009B3FF9"/>
    <w:rsid w:val="009B575E"/>
    <w:rsid w:val="009B5BB8"/>
    <w:rsid w:val="009B5CEF"/>
    <w:rsid w:val="009C06BA"/>
    <w:rsid w:val="009C07F3"/>
    <w:rsid w:val="009C16A1"/>
    <w:rsid w:val="009C386C"/>
    <w:rsid w:val="009C4D34"/>
    <w:rsid w:val="009C54C9"/>
    <w:rsid w:val="009D1EF6"/>
    <w:rsid w:val="009D5E22"/>
    <w:rsid w:val="009D6D89"/>
    <w:rsid w:val="009E3458"/>
    <w:rsid w:val="009E7692"/>
    <w:rsid w:val="009F3732"/>
    <w:rsid w:val="009F485A"/>
    <w:rsid w:val="009F68CC"/>
    <w:rsid w:val="009F6EDA"/>
    <w:rsid w:val="009F77ED"/>
    <w:rsid w:val="00A00403"/>
    <w:rsid w:val="00A014A9"/>
    <w:rsid w:val="00A03FCA"/>
    <w:rsid w:val="00A043FC"/>
    <w:rsid w:val="00A051CD"/>
    <w:rsid w:val="00A05A49"/>
    <w:rsid w:val="00A06AF7"/>
    <w:rsid w:val="00A06B12"/>
    <w:rsid w:val="00A1200C"/>
    <w:rsid w:val="00A16274"/>
    <w:rsid w:val="00A16D10"/>
    <w:rsid w:val="00A1757C"/>
    <w:rsid w:val="00A17CE1"/>
    <w:rsid w:val="00A208C6"/>
    <w:rsid w:val="00A20FE2"/>
    <w:rsid w:val="00A233F3"/>
    <w:rsid w:val="00A261A1"/>
    <w:rsid w:val="00A26E79"/>
    <w:rsid w:val="00A2760A"/>
    <w:rsid w:val="00A343DF"/>
    <w:rsid w:val="00A34A31"/>
    <w:rsid w:val="00A36CC7"/>
    <w:rsid w:val="00A378FE"/>
    <w:rsid w:val="00A37C6D"/>
    <w:rsid w:val="00A41324"/>
    <w:rsid w:val="00A41E50"/>
    <w:rsid w:val="00A4318B"/>
    <w:rsid w:val="00A44070"/>
    <w:rsid w:val="00A440DC"/>
    <w:rsid w:val="00A55B07"/>
    <w:rsid w:val="00A55E15"/>
    <w:rsid w:val="00A57287"/>
    <w:rsid w:val="00A610B9"/>
    <w:rsid w:val="00A61A4E"/>
    <w:rsid w:val="00A61C05"/>
    <w:rsid w:val="00A61E43"/>
    <w:rsid w:val="00A64256"/>
    <w:rsid w:val="00A64606"/>
    <w:rsid w:val="00A64869"/>
    <w:rsid w:val="00A70F91"/>
    <w:rsid w:val="00A717E7"/>
    <w:rsid w:val="00A73749"/>
    <w:rsid w:val="00A75C2D"/>
    <w:rsid w:val="00A760E4"/>
    <w:rsid w:val="00A774E5"/>
    <w:rsid w:val="00A775A2"/>
    <w:rsid w:val="00A779EB"/>
    <w:rsid w:val="00A8454D"/>
    <w:rsid w:val="00A85BE5"/>
    <w:rsid w:val="00A86F35"/>
    <w:rsid w:val="00A93071"/>
    <w:rsid w:val="00A9417A"/>
    <w:rsid w:val="00A95A3F"/>
    <w:rsid w:val="00A96D37"/>
    <w:rsid w:val="00AA10DA"/>
    <w:rsid w:val="00AA126E"/>
    <w:rsid w:val="00AA1F2F"/>
    <w:rsid w:val="00AA4928"/>
    <w:rsid w:val="00AA53A1"/>
    <w:rsid w:val="00AA5A22"/>
    <w:rsid w:val="00AB35AE"/>
    <w:rsid w:val="00AB7508"/>
    <w:rsid w:val="00AC05B7"/>
    <w:rsid w:val="00AC14FE"/>
    <w:rsid w:val="00AC1557"/>
    <w:rsid w:val="00AC2118"/>
    <w:rsid w:val="00AC5A57"/>
    <w:rsid w:val="00AC5DFC"/>
    <w:rsid w:val="00AC6CE4"/>
    <w:rsid w:val="00AD61BD"/>
    <w:rsid w:val="00AD74E0"/>
    <w:rsid w:val="00AD7E66"/>
    <w:rsid w:val="00AE04D5"/>
    <w:rsid w:val="00AE11BB"/>
    <w:rsid w:val="00AE3300"/>
    <w:rsid w:val="00AE44CE"/>
    <w:rsid w:val="00AF39CF"/>
    <w:rsid w:val="00AF3D51"/>
    <w:rsid w:val="00AF6507"/>
    <w:rsid w:val="00AF707E"/>
    <w:rsid w:val="00B03832"/>
    <w:rsid w:val="00B044E0"/>
    <w:rsid w:val="00B04666"/>
    <w:rsid w:val="00B05670"/>
    <w:rsid w:val="00B0623D"/>
    <w:rsid w:val="00B06E7F"/>
    <w:rsid w:val="00B10A6D"/>
    <w:rsid w:val="00B13E9C"/>
    <w:rsid w:val="00B2063F"/>
    <w:rsid w:val="00B21C19"/>
    <w:rsid w:val="00B220FA"/>
    <w:rsid w:val="00B22FE8"/>
    <w:rsid w:val="00B23BC4"/>
    <w:rsid w:val="00B250C3"/>
    <w:rsid w:val="00B3199B"/>
    <w:rsid w:val="00B32543"/>
    <w:rsid w:val="00B342E1"/>
    <w:rsid w:val="00B41121"/>
    <w:rsid w:val="00B42FA9"/>
    <w:rsid w:val="00B43B51"/>
    <w:rsid w:val="00B45808"/>
    <w:rsid w:val="00B4706D"/>
    <w:rsid w:val="00B47835"/>
    <w:rsid w:val="00B513D5"/>
    <w:rsid w:val="00B535DC"/>
    <w:rsid w:val="00B535FA"/>
    <w:rsid w:val="00B5381E"/>
    <w:rsid w:val="00B53E37"/>
    <w:rsid w:val="00B54305"/>
    <w:rsid w:val="00B546E6"/>
    <w:rsid w:val="00B55345"/>
    <w:rsid w:val="00B56B6C"/>
    <w:rsid w:val="00B57C4B"/>
    <w:rsid w:val="00B61FE8"/>
    <w:rsid w:val="00B67A36"/>
    <w:rsid w:val="00B70370"/>
    <w:rsid w:val="00B703C6"/>
    <w:rsid w:val="00B73224"/>
    <w:rsid w:val="00B7547C"/>
    <w:rsid w:val="00B776A5"/>
    <w:rsid w:val="00B81B8E"/>
    <w:rsid w:val="00B849C6"/>
    <w:rsid w:val="00B94D0A"/>
    <w:rsid w:val="00B95BA9"/>
    <w:rsid w:val="00B9700E"/>
    <w:rsid w:val="00BA32B8"/>
    <w:rsid w:val="00BA4682"/>
    <w:rsid w:val="00BB0050"/>
    <w:rsid w:val="00BB02C8"/>
    <w:rsid w:val="00BB2DAD"/>
    <w:rsid w:val="00BB6C00"/>
    <w:rsid w:val="00BC06B7"/>
    <w:rsid w:val="00BC1178"/>
    <w:rsid w:val="00BC1F75"/>
    <w:rsid w:val="00BC334E"/>
    <w:rsid w:val="00BC3432"/>
    <w:rsid w:val="00BC417B"/>
    <w:rsid w:val="00BC4314"/>
    <w:rsid w:val="00BC7141"/>
    <w:rsid w:val="00BC7629"/>
    <w:rsid w:val="00BD28BC"/>
    <w:rsid w:val="00BD4B23"/>
    <w:rsid w:val="00BD614F"/>
    <w:rsid w:val="00BE6A1D"/>
    <w:rsid w:val="00BF0D2A"/>
    <w:rsid w:val="00BF1865"/>
    <w:rsid w:val="00BF1D13"/>
    <w:rsid w:val="00BF2B8D"/>
    <w:rsid w:val="00C01D35"/>
    <w:rsid w:val="00C05B31"/>
    <w:rsid w:val="00C1040B"/>
    <w:rsid w:val="00C104D4"/>
    <w:rsid w:val="00C147D5"/>
    <w:rsid w:val="00C14D46"/>
    <w:rsid w:val="00C16D01"/>
    <w:rsid w:val="00C20CA1"/>
    <w:rsid w:val="00C210C3"/>
    <w:rsid w:val="00C2233C"/>
    <w:rsid w:val="00C26FBE"/>
    <w:rsid w:val="00C270E1"/>
    <w:rsid w:val="00C31334"/>
    <w:rsid w:val="00C32720"/>
    <w:rsid w:val="00C339C4"/>
    <w:rsid w:val="00C34D9A"/>
    <w:rsid w:val="00C35E10"/>
    <w:rsid w:val="00C36134"/>
    <w:rsid w:val="00C379AD"/>
    <w:rsid w:val="00C41604"/>
    <w:rsid w:val="00C42BC8"/>
    <w:rsid w:val="00C43D0A"/>
    <w:rsid w:val="00C4482C"/>
    <w:rsid w:val="00C44C7B"/>
    <w:rsid w:val="00C472B6"/>
    <w:rsid w:val="00C53153"/>
    <w:rsid w:val="00C550C9"/>
    <w:rsid w:val="00C6047A"/>
    <w:rsid w:val="00C60DB3"/>
    <w:rsid w:val="00C611D7"/>
    <w:rsid w:val="00C615ED"/>
    <w:rsid w:val="00C66AFD"/>
    <w:rsid w:val="00C67B5C"/>
    <w:rsid w:val="00C67C6D"/>
    <w:rsid w:val="00C7053A"/>
    <w:rsid w:val="00C71770"/>
    <w:rsid w:val="00C71B43"/>
    <w:rsid w:val="00C72C14"/>
    <w:rsid w:val="00C73A0F"/>
    <w:rsid w:val="00C74545"/>
    <w:rsid w:val="00C74C4B"/>
    <w:rsid w:val="00C74CD0"/>
    <w:rsid w:val="00C75949"/>
    <w:rsid w:val="00C77352"/>
    <w:rsid w:val="00C776DB"/>
    <w:rsid w:val="00C808C7"/>
    <w:rsid w:val="00C8205B"/>
    <w:rsid w:val="00C824B4"/>
    <w:rsid w:val="00C82E29"/>
    <w:rsid w:val="00C86886"/>
    <w:rsid w:val="00C87ADC"/>
    <w:rsid w:val="00C87CCB"/>
    <w:rsid w:val="00C90705"/>
    <w:rsid w:val="00C918DF"/>
    <w:rsid w:val="00C91C3A"/>
    <w:rsid w:val="00C9618F"/>
    <w:rsid w:val="00C961DF"/>
    <w:rsid w:val="00C97FF2"/>
    <w:rsid w:val="00CA1EB0"/>
    <w:rsid w:val="00CA2DF5"/>
    <w:rsid w:val="00CA3864"/>
    <w:rsid w:val="00CA44F9"/>
    <w:rsid w:val="00CA47CA"/>
    <w:rsid w:val="00CA56AC"/>
    <w:rsid w:val="00CA6AAC"/>
    <w:rsid w:val="00CA7978"/>
    <w:rsid w:val="00CB0054"/>
    <w:rsid w:val="00CB21D7"/>
    <w:rsid w:val="00CB3131"/>
    <w:rsid w:val="00CB3305"/>
    <w:rsid w:val="00CB6781"/>
    <w:rsid w:val="00CC1E05"/>
    <w:rsid w:val="00CC243F"/>
    <w:rsid w:val="00CC4AED"/>
    <w:rsid w:val="00CC4FAA"/>
    <w:rsid w:val="00CD650E"/>
    <w:rsid w:val="00CE1536"/>
    <w:rsid w:val="00CE18E5"/>
    <w:rsid w:val="00CE3292"/>
    <w:rsid w:val="00CE3930"/>
    <w:rsid w:val="00CE3CB6"/>
    <w:rsid w:val="00CE42F8"/>
    <w:rsid w:val="00CE45A4"/>
    <w:rsid w:val="00CE4746"/>
    <w:rsid w:val="00CF016B"/>
    <w:rsid w:val="00CF479E"/>
    <w:rsid w:val="00CF550A"/>
    <w:rsid w:val="00CF5980"/>
    <w:rsid w:val="00CF5D60"/>
    <w:rsid w:val="00D0004B"/>
    <w:rsid w:val="00D021FE"/>
    <w:rsid w:val="00D06CD2"/>
    <w:rsid w:val="00D07AA4"/>
    <w:rsid w:val="00D07B76"/>
    <w:rsid w:val="00D102F1"/>
    <w:rsid w:val="00D10CDC"/>
    <w:rsid w:val="00D1159F"/>
    <w:rsid w:val="00D120B3"/>
    <w:rsid w:val="00D13248"/>
    <w:rsid w:val="00D1363A"/>
    <w:rsid w:val="00D14627"/>
    <w:rsid w:val="00D15B2D"/>
    <w:rsid w:val="00D15FBC"/>
    <w:rsid w:val="00D160E3"/>
    <w:rsid w:val="00D176C6"/>
    <w:rsid w:val="00D20242"/>
    <w:rsid w:val="00D22695"/>
    <w:rsid w:val="00D22724"/>
    <w:rsid w:val="00D32047"/>
    <w:rsid w:val="00D32D6C"/>
    <w:rsid w:val="00D3530F"/>
    <w:rsid w:val="00D406EC"/>
    <w:rsid w:val="00D424C2"/>
    <w:rsid w:val="00D43B4F"/>
    <w:rsid w:val="00D44A0A"/>
    <w:rsid w:val="00D46CBD"/>
    <w:rsid w:val="00D50263"/>
    <w:rsid w:val="00D5174F"/>
    <w:rsid w:val="00D51D61"/>
    <w:rsid w:val="00D53150"/>
    <w:rsid w:val="00D532A0"/>
    <w:rsid w:val="00D53917"/>
    <w:rsid w:val="00D548F4"/>
    <w:rsid w:val="00D577C6"/>
    <w:rsid w:val="00D577C9"/>
    <w:rsid w:val="00D62547"/>
    <w:rsid w:val="00D64ABC"/>
    <w:rsid w:val="00D662A0"/>
    <w:rsid w:val="00D66983"/>
    <w:rsid w:val="00D721A1"/>
    <w:rsid w:val="00D72816"/>
    <w:rsid w:val="00D73F59"/>
    <w:rsid w:val="00D74532"/>
    <w:rsid w:val="00D74723"/>
    <w:rsid w:val="00D753A7"/>
    <w:rsid w:val="00D80166"/>
    <w:rsid w:val="00D811C9"/>
    <w:rsid w:val="00D817DB"/>
    <w:rsid w:val="00D81D20"/>
    <w:rsid w:val="00D83449"/>
    <w:rsid w:val="00D84AA1"/>
    <w:rsid w:val="00D87D33"/>
    <w:rsid w:val="00D916D7"/>
    <w:rsid w:val="00D92870"/>
    <w:rsid w:val="00D93548"/>
    <w:rsid w:val="00D93BC8"/>
    <w:rsid w:val="00D93C13"/>
    <w:rsid w:val="00D94C87"/>
    <w:rsid w:val="00D95861"/>
    <w:rsid w:val="00DA0889"/>
    <w:rsid w:val="00DA4FF2"/>
    <w:rsid w:val="00DA53BE"/>
    <w:rsid w:val="00DA6BA3"/>
    <w:rsid w:val="00DA71D8"/>
    <w:rsid w:val="00DB03D1"/>
    <w:rsid w:val="00DB0F50"/>
    <w:rsid w:val="00DB3B1E"/>
    <w:rsid w:val="00DB43EE"/>
    <w:rsid w:val="00DB4569"/>
    <w:rsid w:val="00DB5777"/>
    <w:rsid w:val="00DB627C"/>
    <w:rsid w:val="00DB638A"/>
    <w:rsid w:val="00DB6AAC"/>
    <w:rsid w:val="00DC128A"/>
    <w:rsid w:val="00DC1351"/>
    <w:rsid w:val="00DC1BD8"/>
    <w:rsid w:val="00DC459E"/>
    <w:rsid w:val="00DC4852"/>
    <w:rsid w:val="00DC5D8E"/>
    <w:rsid w:val="00DC7312"/>
    <w:rsid w:val="00DD1923"/>
    <w:rsid w:val="00DD458A"/>
    <w:rsid w:val="00DD5482"/>
    <w:rsid w:val="00DD5FB7"/>
    <w:rsid w:val="00DD5FC0"/>
    <w:rsid w:val="00DD7461"/>
    <w:rsid w:val="00DE5684"/>
    <w:rsid w:val="00DE6270"/>
    <w:rsid w:val="00DE660B"/>
    <w:rsid w:val="00DE7674"/>
    <w:rsid w:val="00DF09C2"/>
    <w:rsid w:val="00DF7A17"/>
    <w:rsid w:val="00E01CD9"/>
    <w:rsid w:val="00E01E34"/>
    <w:rsid w:val="00E031C1"/>
    <w:rsid w:val="00E07903"/>
    <w:rsid w:val="00E1141C"/>
    <w:rsid w:val="00E11B3F"/>
    <w:rsid w:val="00E1299E"/>
    <w:rsid w:val="00E12CE8"/>
    <w:rsid w:val="00E13EA7"/>
    <w:rsid w:val="00E1534F"/>
    <w:rsid w:val="00E2010F"/>
    <w:rsid w:val="00E202EB"/>
    <w:rsid w:val="00E212EF"/>
    <w:rsid w:val="00E22B21"/>
    <w:rsid w:val="00E243C8"/>
    <w:rsid w:val="00E24C5D"/>
    <w:rsid w:val="00E304D5"/>
    <w:rsid w:val="00E31AC9"/>
    <w:rsid w:val="00E34310"/>
    <w:rsid w:val="00E42D5A"/>
    <w:rsid w:val="00E46A12"/>
    <w:rsid w:val="00E51649"/>
    <w:rsid w:val="00E553F5"/>
    <w:rsid w:val="00E57B0A"/>
    <w:rsid w:val="00E63900"/>
    <w:rsid w:val="00E6683E"/>
    <w:rsid w:val="00E66EC6"/>
    <w:rsid w:val="00E710F1"/>
    <w:rsid w:val="00E72180"/>
    <w:rsid w:val="00E7236D"/>
    <w:rsid w:val="00E7358F"/>
    <w:rsid w:val="00E74689"/>
    <w:rsid w:val="00E7494D"/>
    <w:rsid w:val="00E74AAA"/>
    <w:rsid w:val="00E77802"/>
    <w:rsid w:val="00E848D4"/>
    <w:rsid w:val="00E84BD4"/>
    <w:rsid w:val="00E856C8"/>
    <w:rsid w:val="00E85B8E"/>
    <w:rsid w:val="00E85C6C"/>
    <w:rsid w:val="00E91D30"/>
    <w:rsid w:val="00E92877"/>
    <w:rsid w:val="00E932D4"/>
    <w:rsid w:val="00E93BC0"/>
    <w:rsid w:val="00E9546D"/>
    <w:rsid w:val="00E97B23"/>
    <w:rsid w:val="00E97E64"/>
    <w:rsid w:val="00EA0B7E"/>
    <w:rsid w:val="00EA2510"/>
    <w:rsid w:val="00EA48F2"/>
    <w:rsid w:val="00EA5427"/>
    <w:rsid w:val="00EB1D13"/>
    <w:rsid w:val="00EB5573"/>
    <w:rsid w:val="00EB5823"/>
    <w:rsid w:val="00EB78C3"/>
    <w:rsid w:val="00EB7F21"/>
    <w:rsid w:val="00EC02C3"/>
    <w:rsid w:val="00EC3D2D"/>
    <w:rsid w:val="00EC55DB"/>
    <w:rsid w:val="00ED17A4"/>
    <w:rsid w:val="00ED2421"/>
    <w:rsid w:val="00ED5895"/>
    <w:rsid w:val="00ED5C15"/>
    <w:rsid w:val="00ED7600"/>
    <w:rsid w:val="00EE17E8"/>
    <w:rsid w:val="00EE1C8B"/>
    <w:rsid w:val="00EE1F28"/>
    <w:rsid w:val="00EE202D"/>
    <w:rsid w:val="00EE2B76"/>
    <w:rsid w:val="00EE2C88"/>
    <w:rsid w:val="00EE6755"/>
    <w:rsid w:val="00EE78FE"/>
    <w:rsid w:val="00EF05D9"/>
    <w:rsid w:val="00EF3566"/>
    <w:rsid w:val="00EF3F68"/>
    <w:rsid w:val="00EF418E"/>
    <w:rsid w:val="00EF428F"/>
    <w:rsid w:val="00EF4540"/>
    <w:rsid w:val="00EF4E59"/>
    <w:rsid w:val="00EF5E53"/>
    <w:rsid w:val="00EF60F7"/>
    <w:rsid w:val="00EF6544"/>
    <w:rsid w:val="00F00335"/>
    <w:rsid w:val="00F004F8"/>
    <w:rsid w:val="00F00CE5"/>
    <w:rsid w:val="00F04101"/>
    <w:rsid w:val="00F048B7"/>
    <w:rsid w:val="00F04908"/>
    <w:rsid w:val="00F07D9C"/>
    <w:rsid w:val="00F12076"/>
    <w:rsid w:val="00F13109"/>
    <w:rsid w:val="00F15381"/>
    <w:rsid w:val="00F16004"/>
    <w:rsid w:val="00F21660"/>
    <w:rsid w:val="00F22428"/>
    <w:rsid w:val="00F228C8"/>
    <w:rsid w:val="00F23442"/>
    <w:rsid w:val="00F24F3B"/>
    <w:rsid w:val="00F25772"/>
    <w:rsid w:val="00F25812"/>
    <w:rsid w:val="00F25F8F"/>
    <w:rsid w:val="00F26E2F"/>
    <w:rsid w:val="00F3415C"/>
    <w:rsid w:val="00F35E9E"/>
    <w:rsid w:val="00F35F4A"/>
    <w:rsid w:val="00F36191"/>
    <w:rsid w:val="00F377CF"/>
    <w:rsid w:val="00F446B2"/>
    <w:rsid w:val="00F44CF6"/>
    <w:rsid w:val="00F46F38"/>
    <w:rsid w:val="00F4718F"/>
    <w:rsid w:val="00F47A23"/>
    <w:rsid w:val="00F51C6D"/>
    <w:rsid w:val="00F528AB"/>
    <w:rsid w:val="00F56381"/>
    <w:rsid w:val="00F579ED"/>
    <w:rsid w:val="00F623EA"/>
    <w:rsid w:val="00F63730"/>
    <w:rsid w:val="00F64F8F"/>
    <w:rsid w:val="00F66882"/>
    <w:rsid w:val="00F674A9"/>
    <w:rsid w:val="00F70FAA"/>
    <w:rsid w:val="00F74322"/>
    <w:rsid w:val="00F75696"/>
    <w:rsid w:val="00F7688F"/>
    <w:rsid w:val="00F76B4A"/>
    <w:rsid w:val="00F803F4"/>
    <w:rsid w:val="00F8088C"/>
    <w:rsid w:val="00F817DC"/>
    <w:rsid w:val="00F81CB2"/>
    <w:rsid w:val="00F81DE8"/>
    <w:rsid w:val="00F82791"/>
    <w:rsid w:val="00F82C20"/>
    <w:rsid w:val="00F83F8F"/>
    <w:rsid w:val="00F843DF"/>
    <w:rsid w:val="00F84C7E"/>
    <w:rsid w:val="00F8707A"/>
    <w:rsid w:val="00F8773B"/>
    <w:rsid w:val="00F92065"/>
    <w:rsid w:val="00F9362E"/>
    <w:rsid w:val="00F9517A"/>
    <w:rsid w:val="00F977C7"/>
    <w:rsid w:val="00FA016A"/>
    <w:rsid w:val="00FA3064"/>
    <w:rsid w:val="00FA3133"/>
    <w:rsid w:val="00FA3D61"/>
    <w:rsid w:val="00FA497D"/>
    <w:rsid w:val="00FB0110"/>
    <w:rsid w:val="00FB2B5D"/>
    <w:rsid w:val="00FC106B"/>
    <w:rsid w:val="00FC2490"/>
    <w:rsid w:val="00FC3A07"/>
    <w:rsid w:val="00FC546A"/>
    <w:rsid w:val="00FC6C43"/>
    <w:rsid w:val="00FD07B8"/>
    <w:rsid w:val="00FD0F0F"/>
    <w:rsid w:val="00FD1E48"/>
    <w:rsid w:val="00FD1FFF"/>
    <w:rsid w:val="00FD28FF"/>
    <w:rsid w:val="00FD2E64"/>
    <w:rsid w:val="00FD3C9C"/>
    <w:rsid w:val="00FD6895"/>
    <w:rsid w:val="00FE3B71"/>
    <w:rsid w:val="00FF266E"/>
    <w:rsid w:val="00FF33B4"/>
    <w:rsid w:val="00FF4A95"/>
    <w:rsid w:val="00FF73B5"/>
    <w:rsid w:val="02386AF2"/>
    <w:rsid w:val="03F3016B"/>
    <w:rsid w:val="05792AA2"/>
    <w:rsid w:val="08535A98"/>
    <w:rsid w:val="09881042"/>
    <w:rsid w:val="099C263C"/>
    <w:rsid w:val="0A4128C4"/>
    <w:rsid w:val="0A513CA4"/>
    <w:rsid w:val="0A6679B2"/>
    <w:rsid w:val="0B4358A1"/>
    <w:rsid w:val="0FC94D08"/>
    <w:rsid w:val="106E40D4"/>
    <w:rsid w:val="108F02B0"/>
    <w:rsid w:val="13B11CE7"/>
    <w:rsid w:val="175807D7"/>
    <w:rsid w:val="179A734D"/>
    <w:rsid w:val="189E5009"/>
    <w:rsid w:val="18BD364D"/>
    <w:rsid w:val="1AB80C35"/>
    <w:rsid w:val="1AE122D2"/>
    <w:rsid w:val="1B1029B0"/>
    <w:rsid w:val="1BF8667C"/>
    <w:rsid w:val="1CBE084E"/>
    <w:rsid w:val="1D605531"/>
    <w:rsid w:val="1E552611"/>
    <w:rsid w:val="1F524085"/>
    <w:rsid w:val="1FB87DBE"/>
    <w:rsid w:val="20B362AA"/>
    <w:rsid w:val="21C24EF2"/>
    <w:rsid w:val="226B71CD"/>
    <w:rsid w:val="227325B3"/>
    <w:rsid w:val="233E61B1"/>
    <w:rsid w:val="242B1BFE"/>
    <w:rsid w:val="29117D41"/>
    <w:rsid w:val="2AB91013"/>
    <w:rsid w:val="2BEA0FF5"/>
    <w:rsid w:val="2C857BF5"/>
    <w:rsid w:val="2DDD7272"/>
    <w:rsid w:val="2F6818E6"/>
    <w:rsid w:val="305C7CEA"/>
    <w:rsid w:val="308072B5"/>
    <w:rsid w:val="31F65F90"/>
    <w:rsid w:val="32755BA4"/>
    <w:rsid w:val="332172A8"/>
    <w:rsid w:val="34010D6E"/>
    <w:rsid w:val="345D073B"/>
    <w:rsid w:val="36530237"/>
    <w:rsid w:val="36593FA2"/>
    <w:rsid w:val="37FF7CA7"/>
    <w:rsid w:val="38AE0077"/>
    <w:rsid w:val="38C30EED"/>
    <w:rsid w:val="3E811908"/>
    <w:rsid w:val="3EFC251A"/>
    <w:rsid w:val="41A04580"/>
    <w:rsid w:val="42296F44"/>
    <w:rsid w:val="44CA7043"/>
    <w:rsid w:val="44E8214F"/>
    <w:rsid w:val="455C466E"/>
    <w:rsid w:val="46E4776F"/>
    <w:rsid w:val="48934172"/>
    <w:rsid w:val="49F21E08"/>
    <w:rsid w:val="4B527457"/>
    <w:rsid w:val="4B5B53C7"/>
    <w:rsid w:val="4CD0776F"/>
    <w:rsid w:val="4CF63DED"/>
    <w:rsid w:val="4D5571A7"/>
    <w:rsid w:val="4DE82A69"/>
    <w:rsid w:val="52284888"/>
    <w:rsid w:val="53143951"/>
    <w:rsid w:val="5470442B"/>
    <w:rsid w:val="55DA4FE3"/>
    <w:rsid w:val="56163F92"/>
    <w:rsid w:val="58D36264"/>
    <w:rsid w:val="5C1E7FD7"/>
    <w:rsid w:val="5C317BE3"/>
    <w:rsid w:val="5EE9457B"/>
    <w:rsid w:val="5F7C2788"/>
    <w:rsid w:val="604C1426"/>
    <w:rsid w:val="60AA6307"/>
    <w:rsid w:val="61BF239F"/>
    <w:rsid w:val="64525C48"/>
    <w:rsid w:val="64F34037"/>
    <w:rsid w:val="66312D98"/>
    <w:rsid w:val="6702044E"/>
    <w:rsid w:val="67E83D6D"/>
    <w:rsid w:val="68FD01A6"/>
    <w:rsid w:val="69AD252C"/>
    <w:rsid w:val="6E905E42"/>
    <w:rsid w:val="6EE762F6"/>
    <w:rsid w:val="70480FAF"/>
    <w:rsid w:val="7241657A"/>
    <w:rsid w:val="730B7AB9"/>
    <w:rsid w:val="7317173E"/>
    <w:rsid w:val="737317A8"/>
    <w:rsid w:val="742C3119"/>
    <w:rsid w:val="74497B26"/>
    <w:rsid w:val="74A94FF8"/>
    <w:rsid w:val="74FF58FF"/>
    <w:rsid w:val="76472ECE"/>
    <w:rsid w:val="781443DF"/>
    <w:rsid w:val="78565969"/>
    <w:rsid w:val="78B165BE"/>
    <w:rsid w:val="79033031"/>
    <w:rsid w:val="79573A61"/>
    <w:rsid w:val="795A00A5"/>
    <w:rsid w:val="79DD2751"/>
    <w:rsid w:val="79FC5C6B"/>
    <w:rsid w:val="7A567813"/>
    <w:rsid w:val="7B757A3E"/>
    <w:rsid w:val="7BDD5262"/>
    <w:rsid w:val="7CFF3518"/>
    <w:rsid w:val="7DC40615"/>
    <w:rsid w:val="7F89596E"/>
    <w:rsid w:val="7F8A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rokecolor="#739cc3">
      <v:fill angle="90" type="gradient">
        <o:fill v:ext="view" type="gradientUnscaled"/>
      </v:fill>
      <v:stroke color="#739cc3" weight="1.25pt"/>
    </o:shapedefaults>
    <o:shapelayout v:ext="edit">
      <o:idmap v:ext="edit" data="1"/>
    </o:shapelayout>
  </w:shapeDefaults>
  <w:decimalSymbol w:val="."/>
  <w:listSeparator w:val=","/>
  <w14:docId w14:val="6421D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2422"/>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character" w:customStyle="1" w:styleId="Char">
    <w:name w:val="批注文字 Char"/>
    <w:link w:val="a3"/>
    <w:rPr>
      <w:kern w:val="2"/>
      <w:sz w:val="21"/>
    </w:rPr>
  </w:style>
  <w:style w:type="paragraph" w:styleId="a4">
    <w:name w:val="Body Text"/>
    <w:basedOn w:val="a"/>
    <w:link w:val="Char0"/>
    <w:pPr>
      <w:spacing w:after="120"/>
    </w:pPr>
  </w:style>
  <w:style w:type="paragraph" w:styleId="a5">
    <w:name w:val="Body Text Indent"/>
    <w:basedOn w:val="a"/>
    <w:pPr>
      <w:ind w:left="378" w:hangingChars="180" w:hanging="378"/>
    </w:pPr>
    <w:rPr>
      <w:rFonts w:ascii="宋体" w:hAnsi="宋体"/>
    </w:rPr>
  </w:style>
  <w:style w:type="paragraph" w:styleId="a6">
    <w:name w:val="Plain Text"/>
    <w:basedOn w:val="a"/>
    <w:rPr>
      <w:rFonts w:ascii="宋体" w:hAnsi="Courier New" w:cs="Courier New"/>
      <w:szCs w:val="21"/>
    </w:rPr>
  </w:style>
  <w:style w:type="paragraph" w:styleId="2">
    <w:name w:val="Body Text Indent 2"/>
    <w:basedOn w:val="a"/>
    <w:pPr>
      <w:spacing w:after="120" w:line="480" w:lineRule="auto"/>
      <w:ind w:leftChars="200" w:left="420"/>
    </w:pPr>
    <w:rPr>
      <w:szCs w:val="24"/>
    </w:rPr>
  </w:style>
  <w:style w:type="paragraph" w:styleId="a7">
    <w:name w:val="Balloon Text"/>
    <w:basedOn w:val="a"/>
    <w:rPr>
      <w:sz w:val="18"/>
      <w:szCs w:val="18"/>
    </w:rPr>
  </w:style>
  <w:style w:type="paragraph" w:styleId="a8">
    <w:name w:val="footer"/>
    <w:basedOn w:val="a"/>
    <w:pPr>
      <w:tabs>
        <w:tab w:val="center" w:pos="4153"/>
        <w:tab w:val="right" w:pos="8306"/>
      </w:tabs>
      <w:snapToGrid w:val="0"/>
      <w:jc w:val="left"/>
    </w:pPr>
    <w:rPr>
      <w:sz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Char1"/>
    <w:rPr>
      <w:b/>
      <w:bCs/>
    </w:rPr>
  </w:style>
  <w:style w:type="character" w:customStyle="1" w:styleId="Char1">
    <w:name w:val="批注主题 Char"/>
    <w:link w:val="aa"/>
    <w:rPr>
      <w:b/>
      <w:bCs/>
      <w:kern w:val="2"/>
      <w:sz w:val="21"/>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rPr>
      <w:sz w:val="21"/>
      <w:szCs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Char0">
    <w:name w:val="正文文本 Char"/>
    <w:basedOn w:val="a0"/>
    <w:link w:val="a4"/>
    <w:rsid w:val="00A64869"/>
    <w:rPr>
      <w:kern w:val="2"/>
      <w:sz w:val="21"/>
    </w:rPr>
  </w:style>
  <w:style w:type="paragraph" w:styleId="af0">
    <w:name w:val="List Paragraph"/>
    <w:basedOn w:val="a"/>
    <w:uiPriority w:val="99"/>
    <w:qFormat/>
    <w:rsid w:val="00EA2510"/>
    <w:pPr>
      <w:ind w:firstLineChars="200" w:firstLine="420"/>
    </w:pPr>
  </w:style>
  <w:style w:type="paragraph" w:styleId="af1">
    <w:name w:val="Revision"/>
    <w:hidden/>
    <w:uiPriority w:val="99"/>
    <w:unhideWhenUsed/>
    <w:rsid w:val="00380221"/>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Table Theme"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2422"/>
    <w:pPr>
      <w:widowControl w:val="0"/>
      <w:jc w:val="both"/>
    </w:pPr>
    <w:rPr>
      <w:kern w:val="2"/>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jc w:val="left"/>
    </w:pPr>
  </w:style>
  <w:style w:type="character" w:customStyle="1" w:styleId="Char">
    <w:name w:val="批注文字 Char"/>
    <w:link w:val="a3"/>
    <w:rPr>
      <w:kern w:val="2"/>
      <w:sz w:val="21"/>
    </w:rPr>
  </w:style>
  <w:style w:type="paragraph" w:styleId="a4">
    <w:name w:val="Body Text"/>
    <w:basedOn w:val="a"/>
    <w:link w:val="Char0"/>
    <w:pPr>
      <w:spacing w:after="120"/>
    </w:pPr>
  </w:style>
  <w:style w:type="paragraph" w:styleId="a5">
    <w:name w:val="Body Text Indent"/>
    <w:basedOn w:val="a"/>
    <w:pPr>
      <w:ind w:left="378" w:hangingChars="180" w:hanging="378"/>
    </w:pPr>
    <w:rPr>
      <w:rFonts w:ascii="宋体" w:hAnsi="宋体"/>
    </w:rPr>
  </w:style>
  <w:style w:type="paragraph" w:styleId="a6">
    <w:name w:val="Plain Text"/>
    <w:basedOn w:val="a"/>
    <w:rPr>
      <w:rFonts w:ascii="宋体" w:hAnsi="Courier New" w:cs="Courier New"/>
      <w:szCs w:val="21"/>
    </w:rPr>
  </w:style>
  <w:style w:type="paragraph" w:styleId="2">
    <w:name w:val="Body Text Indent 2"/>
    <w:basedOn w:val="a"/>
    <w:pPr>
      <w:spacing w:after="120" w:line="480" w:lineRule="auto"/>
      <w:ind w:leftChars="200" w:left="420"/>
    </w:pPr>
    <w:rPr>
      <w:szCs w:val="24"/>
    </w:rPr>
  </w:style>
  <w:style w:type="paragraph" w:styleId="a7">
    <w:name w:val="Balloon Text"/>
    <w:basedOn w:val="a"/>
    <w:rPr>
      <w:sz w:val="18"/>
      <w:szCs w:val="18"/>
    </w:rPr>
  </w:style>
  <w:style w:type="paragraph" w:styleId="a8">
    <w:name w:val="footer"/>
    <w:basedOn w:val="a"/>
    <w:pPr>
      <w:tabs>
        <w:tab w:val="center" w:pos="4153"/>
        <w:tab w:val="right" w:pos="8306"/>
      </w:tabs>
      <w:snapToGrid w:val="0"/>
      <w:jc w:val="left"/>
    </w:pPr>
    <w:rPr>
      <w:sz w:val="18"/>
    </w:rPr>
  </w:style>
  <w:style w:type="paragraph" w:styleId="a9">
    <w:name w:val="header"/>
    <w:basedOn w:val="a"/>
    <w:pPr>
      <w:pBdr>
        <w:bottom w:val="single" w:sz="6" w:space="1" w:color="auto"/>
      </w:pBdr>
      <w:tabs>
        <w:tab w:val="center" w:pos="4153"/>
        <w:tab w:val="right" w:pos="8306"/>
      </w:tabs>
      <w:snapToGrid w:val="0"/>
      <w:jc w:val="center"/>
    </w:pPr>
    <w:rPr>
      <w:sz w:val="18"/>
      <w:szCs w:val="18"/>
    </w:rPr>
  </w:style>
  <w:style w:type="paragraph" w:styleId="aa">
    <w:name w:val="annotation subject"/>
    <w:basedOn w:val="a3"/>
    <w:next w:val="a3"/>
    <w:link w:val="Char1"/>
    <w:rPr>
      <w:b/>
      <w:bCs/>
    </w:rPr>
  </w:style>
  <w:style w:type="character" w:customStyle="1" w:styleId="Char1">
    <w:name w:val="批注主题 Char"/>
    <w:link w:val="aa"/>
    <w:rPr>
      <w:b/>
      <w:bCs/>
      <w:kern w:val="2"/>
      <w:sz w:val="21"/>
    </w:rPr>
  </w:style>
  <w:style w:type="table" w:styleId="ab">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rPr>
      <w:sz w:val="21"/>
      <w:szCs w:val="21"/>
    </w:rPr>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Char0">
    <w:name w:val="正文文本 Char"/>
    <w:basedOn w:val="a0"/>
    <w:link w:val="a4"/>
    <w:rsid w:val="00A64869"/>
    <w:rPr>
      <w:kern w:val="2"/>
      <w:sz w:val="21"/>
    </w:rPr>
  </w:style>
  <w:style w:type="paragraph" w:styleId="af0">
    <w:name w:val="List Paragraph"/>
    <w:basedOn w:val="a"/>
    <w:uiPriority w:val="99"/>
    <w:qFormat/>
    <w:rsid w:val="00EA2510"/>
    <w:pPr>
      <w:ind w:firstLineChars="200" w:firstLine="420"/>
    </w:pPr>
  </w:style>
  <w:style w:type="paragraph" w:styleId="af1">
    <w:name w:val="Revision"/>
    <w:hidden/>
    <w:uiPriority w:val="99"/>
    <w:unhideWhenUsed/>
    <w:rsid w:val="00380221"/>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01802">
      <w:bodyDiv w:val="1"/>
      <w:marLeft w:val="0"/>
      <w:marRight w:val="0"/>
      <w:marTop w:val="0"/>
      <w:marBottom w:val="0"/>
      <w:divBdr>
        <w:top w:val="none" w:sz="0" w:space="0" w:color="auto"/>
        <w:left w:val="none" w:sz="0" w:space="0" w:color="auto"/>
        <w:bottom w:val="none" w:sz="0" w:space="0" w:color="auto"/>
        <w:right w:val="none" w:sz="0" w:space="0" w:color="auto"/>
      </w:divBdr>
    </w:div>
    <w:div w:id="259920682">
      <w:bodyDiv w:val="1"/>
      <w:marLeft w:val="0"/>
      <w:marRight w:val="0"/>
      <w:marTop w:val="0"/>
      <w:marBottom w:val="0"/>
      <w:divBdr>
        <w:top w:val="none" w:sz="0" w:space="0" w:color="auto"/>
        <w:left w:val="none" w:sz="0" w:space="0" w:color="auto"/>
        <w:bottom w:val="none" w:sz="0" w:space="0" w:color="auto"/>
        <w:right w:val="none" w:sz="0" w:space="0" w:color="auto"/>
      </w:divBdr>
    </w:div>
    <w:div w:id="580023718">
      <w:bodyDiv w:val="1"/>
      <w:marLeft w:val="0"/>
      <w:marRight w:val="0"/>
      <w:marTop w:val="0"/>
      <w:marBottom w:val="0"/>
      <w:divBdr>
        <w:top w:val="none" w:sz="0" w:space="0" w:color="auto"/>
        <w:left w:val="none" w:sz="0" w:space="0" w:color="auto"/>
        <w:bottom w:val="none" w:sz="0" w:space="0" w:color="auto"/>
        <w:right w:val="none" w:sz="0" w:space="0" w:color="auto"/>
      </w:divBdr>
    </w:div>
    <w:div w:id="1088650186">
      <w:bodyDiv w:val="1"/>
      <w:marLeft w:val="0"/>
      <w:marRight w:val="0"/>
      <w:marTop w:val="0"/>
      <w:marBottom w:val="0"/>
      <w:divBdr>
        <w:top w:val="none" w:sz="0" w:space="0" w:color="auto"/>
        <w:left w:val="none" w:sz="0" w:space="0" w:color="auto"/>
        <w:bottom w:val="none" w:sz="0" w:space="0" w:color="auto"/>
        <w:right w:val="none" w:sz="0" w:space="0" w:color="auto"/>
      </w:divBdr>
    </w:div>
    <w:div w:id="1840852588">
      <w:bodyDiv w:val="1"/>
      <w:marLeft w:val="0"/>
      <w:marRight w:val="0"/>
      <w:marTop w:val="0"/>
      <w:marBottom w:val="0"/>
      <w:divBdr>
        <w:top w:val="none" w:sz="0" w:space="0" w:color="auto"/>
        <w:left w:val="none" w:sz="0" w:space="0" w:color="auto"/>
        <w:bottom w:val="none" w:sz="0" w:space="0" w:color="auto"/>
        <w:right w:val="none" w:sz="0" w:space="0" w:color="auto"/>
      </w:divBdr>
    </w:div>
    <w:div w:id="1912957354">
      <w:bodyDiv w:val="1"/>
      <w:marLeft w:val="0"/>
      <w:marRight w:val="0"/>
      <w:marTop w:val="0"/>
      <w:marBottom w:val="0"/>
      <w:divBdr>
        <w:top w:val="none" w:sz="0" w:space="0" w:color="auto"/>
        <w:left w:val="none" w:sz="0" w:space="0" w:color="auto"/>
        <w:bottom w:val="none" w:sz="0" w:space="0" w:color="auto"/>
        <w:right w:val="none" w:sz="0" w:space="0" w:color="auto"/>
      </w:divBdr>
    </w:div>
    <w:div w:id="1977906487">
      <w:bodyDiv w:val="1"/>
      <w:marLeft w:val="0"/>
      <w:marRight w:val="0"/>
      <w:marTop w:val="0"/>
      <w:marBottom w:val="0"/>
      <w:divBdr>
        <w:top w:val="none" w:sz="0" w:space="0" w:color="auto"/>
        <w:left w:val="none" w:sz="0" w:space="0" w:color="auto"/>
        <w:bottom w:val="none" w:sz="0" w:space="0" w:color="auto"/>
        <w:right w:val="none" w:sz="0" w:space="0" w:color="auto"/>
      </w:divBdr>
    </w:div>
    <w:div w:id="2047828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43"/>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ED0E0-FAC0-49D3-A75D-D14194F43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977</TotalTime>
  <Pages>1</Pages>
  <Words>1798</Words>
  <Characters>10252</Characters>
  <Application>Microsoft Office Word</Application>
  <DocSecurity>0</DocSecurity>
  <PresentationFormat/>
  <Lines>85</Lines>
  <Paragraphs>24</Paragraphs>
  <Slides>0</Slides>
  <Notes>0</Notes>
  <HiddenSlides>0</HiddenSlides>
  <MMClips>0</MMClips>
  <ScaleCrop>false</ScaleCrop>
  <Manager/>
  <Company>sipo</Company>
  <LinksUpToDate>false</LinksUpToDate>
  <CharactersWithSpaces>12026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10003     2002</dc:title>
  <dc:subject/>
  <dc:creator>cxf</dc:creator>
  <cp:keywords/>
  <dc:description/>
  <cp:lastModifiedBy>acer</cp:lastModifiedBy>
  <cp:revision>508</cp:revision>
  <cp:lastPrinted>2011-05-31T01:20:00Z</cp:lastPrinted>
  <dcterms:created xsi:type="dcterms:W3CDTF">2023-11-23T07:30:00Z</dcterms:created>
  <dcterms:modified xsi:type="dcterms:W3CDTF">2026-04-22T03:22:00Z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FBA23195D8364BA8A31AD9D725F8811C</vt:lpwstr>
  </property>
</Properties>
</file>