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9695F">
      <w:pPr>
        <w:spacing w:line="600" w:lineRule="exact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附件1：</w:t>
      </w:r>
    </w:p>
    <w:p w14:paraId="07EC3F07">
      <w:pPr>
        <w:spacing w:line="600" w:lineRule="exact"/>
        <w:jc w:val="center"/>
        <w:rPr>
          <w:rFonts w:asciiTheme="minorEastAsia" w:hAnsiTheme="minorEastAsia"/>
          <w:b/>
          <w:sz w:val="40"/>
          <w:szCs w:val="40"/>
        </w:rPr>
      </w:pPr>
      <w:r>
        <w:rPr>
          <w:rFonts w:hint="eastAsia" w:asciiTheme="minorEastAsia" w:hAnsiTheme="minorEastAsia"/>
          <w:b/>
          <w:sz w:val="40"/>
          <w:szCs w:val="40"/>
        </w:rPr>
        <w:t>2026级本科新生</w:t>
      </w:r>
      <w:r>
        <w:rPr>
          <w:rFonts w:hint="eastAsia" w:asciiTheme="minorEastAsia" w:hAnsiTheme="minorEastAsia"/>
          <w:b/>
          <w:sz w:val="40"/>
          <w:szCs w:val="40"/>
        </w:rPr>
        <w:t>网上选购教材操作指南</w:t>
      </w:r>
    </w:p>
    <w:p w14:paraId="0D3A9709">
      <w:pPr>
        <w:pStyle w:val="22"/>
        <w:numPr>
          <w:ilvl w:val="0"/>
          <w:numId w:val="2"/>
        </w:numPr>
        <w:spacing w:before="156" w:beforeLines="50" w:after="156" w:afterLines="50"/>
        <w:ind w:firstLineChars="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进入小程序</w:t>
      </w:r>
      <w:bookmarkStart w:id="0" w:name="_GoBack"/>
      <w:bookmarkEnd w:id="0"/>
    </w:p>
    <w:p w14:paraId="1BC0DD2F">
      <w:pPr>
        <w:pStyle w:val="22"/>
        <w:spacing w:line="600" w:lineRule="exact"/>
        <w:ind w:left="1322" w:firstLine="0" w:firstLineChars="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微信扫一扫进入“通读大中专”小程序。</w:t>
      </w:r>
    </w:p>
    <w:p w14:paraId="50F20E4B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inline distT="0" distB="0" distL="114300" distR="114300">
            <wp:extent cx="1750695" cy="1495425"/>
            <wp:effectExtent l="19050" t="19050" r="20955" b="28575"/>
            <wp:docPr id="2" name="图片 2" descr="ba354be04a6b43c684fa4c6257c5d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a354be04a6b43c684fa4c6257c5d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2168" cy="1505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1B3241">
      <w:pPr>
        <w:pStyle w:val="22"/>
        <w:numPr>
          <w:ilvl w:val="0"/>
          <w:numId w:val="2"/>
        </w:numPr>
        <w:spacing w:before="156" w:beforeLines="50" w:after="156" w:afterLines="50"/>
        <w:ind w:firstLineChars="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登录</w:t>
      </w:r>
    </w:p>
    <w:p w14:paraId="3B63CDBE">
      <w:pPr>
        <w:spacing w:line="600" w:lineRule="exact"/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选择“</w:t>
      </w:r>
      <w:r>
        <w:rPr>
          <w:rFonts w:hint="eastAsia" w:asciiTheme="minorEastAsia" w:hAnsiTheme="minorEastAsia"/>
          <w:sz w:val="28"/>
          <w:szCs w:val="28"/>
          <w:highlight w:val="yellow"/>
        </w:rPr>
        <w:t>征报订</w:t>
      </w:r>
      <w:r>
        <w:rPr>
          <w:rFonts w:hint="eastAsia" w:asciiTheme="minorEastAsia" w:hAnsiTheme="minorEastAsia"/>
          <w:sz w:val="28"/>
          <w:szCs w:val="28"/>
        </w:rPr>
        <w:t>”，点击“</w:t>
      </w:r>
      <w:r>
        <w:rPr>
          <w:rFonts w:hint="eastAsia" w:asciiTheme="minorEastAsia" w:hAnsiTheme="minorEastAsia"/>
          <w:sz w:val="28"/>
          <w:szCs w:val="28"/>
          <w:highlight w:val="yellow"/>
        </w:rPr>
        <w:t>账号密码登录</w:t>
      </w:r>
      <w:r>
        <w:rPr>
          <w:rFonts w:hint="eastAsia" w:asciiTheme="minorEastAsia" w:hAnsiTheme="minorEastAsia"/>
          <w:sz w:val="28"/>
          <w:szCs w:val="28"/>
        </w:rPr>
        <w:t>”，首次使用请输入用户名和初始密码登录。登录时用户名为“学号（如2015025161）”，</w:t>
      </w:r>
      <w:r>
        <w:rPr>
          <w:rFonts w:asciiTheme="minorEastAsia" w:hAnsiTheme="minorEastAsia"/>
          <w:sz w:val="28"/>
          <w:szCs w:val="28"/>
        </w:rPr>
        <w:t>初始密码为</w:t>
      </w:r>
      <w:r>
        <w:rPr>
          <w:rFonts w:asciiTheme="minorEastAsia" w:hAnsiTheme="minorEastAsia"/>
          <w:b/>
          <w:bCs/>
          <w:sz w:val="28"/>
          <w:szCs w:val="28"/>
        </w:rPr>
        <w:t>Huagong@888</w:t>
      </w:r>
      <w:r>
        <w:rPr>
          <w:rFonts w:hint="eastAsia" w:asciiTheme="minorEastAsia" w:hAnsiTheme="minorEastAsia"/>
          <w:sz w:val="28"/>
          <w:szCs w:val="28"/>
        </w:rPr>
        <w:t>（建议复制粘贴初始密码）</w:t>
      </w:r>
      <w:r>
        <w:rPr>
          <w:rFonts w:asciiTheme="minorEastAsia" w:hAnsiTheme="minorEastAsia"/>
          <w:sz w:val="28"/>
          <w:szCs w:val="28"/>
        </w:rPr>
        <w:t>。</w:t>
      </w:r>
      <w:r>
        <w:rPr>
          <w:rFonts w:hint="eastAsia" w:asciiTheme="minorEastAsia" w:hAnsiTheme="minorEastAsia"/>
          <w:sz w:val="28"/>
          <w:szCs w:val="28"/>
        </w:rPr>
        <w:t>登录并绑定个人手机号后，下次登录时即可使用</w:t>
      </w:r>
      <w:r>
        <w:rPr>
          <w:rFonts w:hint="eastAsia" w:asciiTheme="minorEastAsia" w:hAnsiTheme="minorEastAsia"/>
          <w:b/>
          <w:bCs/>
          <w:sz w:val="28"/>
          <w:szCs w:val="28"/>
        </w:rPr>
        <w:t>“手机号快捷登录”</w:t>
      </w:r>
      <w:r>
        <w:rPr>
          <w:rFonts w:hint="eastAsia" w:asciiTheme="minorEastAsia" w:hAnsiTheme="minorEastAsia"/>
          <w:sz w:val="28"/>
          <w:szCs w:val="28"/>
        </w:rPr>
        <w:t>，无需再输入账号和密码。</w:t>
      </w:r>
    </w:p>
    <w:p w14:paraId="7ED8BBAD">
      <w:pPr>
        <w:spacing w:before="156" w:beforeLines="50" w:after="156" w:afterLines="50"/>
        <w:ind w:firstLine="602" w:firstLineChars="20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drawing>
          <wp:inline distT="0" distB="0" distL="114300" distR="114300">
            <wp:extent cx="2175510" cy="3599815"/>
            <wp:effectExtent l="19050" t="19050" r="15240" b="19685"/>
            <wp:docPr id="1" name="图片 1" descr="1735897931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3589793178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6621" cy="3601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300605" cy="3599815"/>
            <wp:effectExtent l="19050" t="19050" r="23495" b="19685"/>
            <wp:docPr id="5" name="图片 5" descr="1735901871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359018715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06069" cy="36076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A4CAE4">
      <w:pPr>
        <w:pStyle w:val="22"/>
        <w:numPr>
          <w:ilvl w:val="0"/>
          <w:numId w:val="2"/>
        </w:numPr>
        <w:spacing w:before="156" w:beforeLines="50" w:after="156" w:afterLines="50"/>
        <w:ind w:firstLineChars="0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教材预订</w:t>
      </w:r>
    </w:p>
    <w:p w14:paraId="5C086E29">
      <w:pPr>
        <w:numPr>
          <w:ilvl w:val="0"/>
          <w:numId w:val="3"/>
        </w:numPr>
        <w:spacing w:before="156" w:beforeLines="50" w:after="156" w:afterLines="5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MS Gothic" w:hAnsi="MS Gothic" w:eastAsia="MS Gothic" w:cs="MS Gothic"/>
          <w:sz w:val="28"/>
          <w:szCs w:val="28"/>
        </w:rPr>
        <w:t> </w:t>
      </w:r>
      <w:r>
        <w:rPr>
          <w:rFonts w:hint="eastAsia" w:ascii="宋体" w:hAnsi="宋体" w:eastAsia="宋体" w:cs="宋体"/>
          <w:sz w:val="28"/>
          <w:szCs w:val="28"/>
        </w:rPr>
        <w:t>登录成功后自动进入“首页”界面，出现学生所在班级信息与注意事项。清晰理解并接受后，点击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“购物车”</w:t>
      </w:r>
      <w:r>
        <w:rPr>
          <w:rFonts w:hint="eastAsia" w:ascii="宋体" w:hAnsi="宋体" w:eastAsia="宋体" w:cs="宋体"/>
          <w:sz w:val="28"/>
          <w:szCs w:val="28"/>
        </w:rPr>
        <w:t>页面，按需添加教材数量到</w:t>
      </w:r>
      <w:r>
        <w:rPr>
          <w:rFonts w:ascii="宋体" w:hAnsi="宋体" w:eastAsia="宋体" w:cs="宋体"/>
          <w:sz w:val="28"/>
          <w:szCs w:val="28"/>
        </w:rPr>
        <w:t>购物车。</w:t>
      </w:r>
      <w:r>
        <w:rPr>
          <w:rFonts w:hint="eastAsia" w:ascii="宋体" w:hAnsi="宋体" w:eastAsia="宋体" w:cs="宋体"/>
          <w:sz w:val="28"/>
          <w:szCs w:val="28"/>
        </w:rPr>
        <w:t>如果班级信息有误请及时联系校区客服修改。</w:t>
      </w:r>
    </w:p>
    <w:p w14:paraId="4A76F2DC">
      <w:pPr>
        <w:numPr>
          <w:ilvl w:val="0"/>
          <w:numId w:val="3"/>
        </w:numPr>
        <w:spacing w:before="156" w:beforeLines="50" w:after="156" w:afterLines="5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点击“</w:t>
      </w:r>
      <w:r>
        <w:rPr>
          <w:rFonts w:hint="eastAsia" w:ascii="宋体" w:hAnsi="宋体" w:eastAsia="宋体" w:cs="宋体"/>
          <w:sz w:val="28"/>
          <w:szCs w:val="28"/>
          <w:highlight w:val="yellow"/>
        </w:rPr>
        <w:t>购物车</w:t>
      </w:r>
      <w:r>
        <w:rPr>
          <w:rFonts w:hint="eastAsia" w:ascii="宋体" w:hAnsi="宋体" w:eastAsia="宋体" w:cs="宋体"/>
          <w:sz w:val="28"/>
          <w:szCs w:val="28"/>
        </w:rPr>
        <w:t>”可查看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本班教材清单</w:t>
      </w:r>
      <w:r>
        <w:rPr>
          <w:rFonts w:hint="eastAsia" w:ascii="宋体" w:hAnsi="宋体" w:eastAsia="宋体" w:cs="宋体"/>
          <w:sz w:val="28"/>
          <w:szCs w:val="28"/>
        </w:rPr>
        <w:t>。根据个人实际需求，按需添加教材数量到</w:t>
      </w:r>
      <w:r>
        <w:rPr>
          <w:rFonts w:ascii="宋体" w:hAnsi="宋体" w:eastAsia="宋体" w:cs="宋体"/>
          <w:sz w:val="28"/>
          <w:szCs w:val="28"/>
        </w:rPr>
        <w:t>购物车</w:t>
      </w:r>
      <w:r>
        <w:rPr>
          <w:rFonts w:hint="eastAsia" w:ascii="宋体" w:hAnsi="宋体" w:eastAsia="宋体" w:cs="宋体"/>
          <w:sz w:val="28"/>
          <w:szCs w:val="28"/>
        </w:rPr>
        <w:t>（勾选所需教材）</w:t>
      </w:r>
    </w:p>
    <w:p w14:paraId="504FC534">
      <w:pPr>
        <w:spacing w:before="156" w:beforeLines="50" w:after="156" w:afterLines="50"/>
        <w:ind w:firstLine="602" w:firstLineChars="200"/>
        <w:rPr>
          <w:rFonts w:ascii="仿宋" w:hAnsi="仿宋" w:eastAsia="仿宋" w:cs="仿宋"/>
          <w:b/>
          <w:bCs/>
          <w:color w:val="FF0000"/>
          <w:sz w:val="30"/>
          <w:szCs w:val="30"/>
        </w:rPr>
      </w:pPr>
      <w:r>
        <w:rPr>
          <w:rFonts w:ascii="仿宋" w:hAnsi="仿宋" w:eastAsia="仿宋" w:cs="仿宋"/>
          <w:b/>
          <w:bCs/>
          <w:color w:val="FF0000"/>
          <w:sz w:val="30"/>
          <w:szCs w:val="30"/>
        </w:rPr>
        <w:drawing>
          <wp:inline distT="0" distB="0" distL="114300" distR="114300">
            <wp:extent cx="2512695" cy="4893945"/>
            <wp:effectExtent l="19050" t="19050" r="20955" b="20955"/>
            <wp:docPr id="4" name="图片 4" descr="241dedb2631719e5de7dd68fcc13d4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41dedb2631719e5de7dd68fcc13d44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3354" cy="48954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</w:rPr>
        <w:t xml:space="preserve">    </w:t>
      </w:r>
      <w:r>
        <w:rPr>
          <w:rFonts w:ascii="仿宋" w:hAnsi="仿宋" w:eastAsia="仿宋" w:cs="仿宋"/>
          <w:b/>
          <w:bCs/>
          <w:color w:val="FF0000"/>
          <w:sz w:val="30"/>
          <w:szCs w:val="30"/>
        </w:rPr>
        <w:drawing>
          <wp:inline distT="0" distB="0" distL="114300" distR="114300">
            <wp:extent cx="2486025" cy="4897755"/>
            <wp:effectExtent l="19050" t="19050" r="9525" b="17145"/>
            <wp:docPr id="7" name="图片 7" descr="1750141218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5014121898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86773" cy="48997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E5A846C">
      <w:pPr>
        <w:spacing w:before="156" w:beforeLines="50" w:after="156" w:afterLines="50"/>
        <w:ind w:left="560"/>
        <w:jc w:val="left"/>
        <w:rPr>
          <w:rFonts w:ascii="宋体" w:hAnsi="宋体" w:eastAsia="宋体" w:cs="宋体"/>
          <w:sz w:val="28"/>
          <w:szCs w:val="28"/>
        </w:rPr>
      </w:pPr>
    </w:p>
    <w:p w14:paraId="1F4D2938">
      <w:pPr>
        <w:numPr>
          <w:ilvl w:val="0"/>
          <w:numId w:val="3"/>
        </w:numPr>
        <w:spacing w:before="156" w:beforeLines="50" w:after="156" w:afterLines="50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如果需要购买其他班级教材，请点击界面右下角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</w:rPr>
        <w:t>“更多书目”</w:t>
      </w:r>
      <w:r>
        <w:rPr>
          <w:rFonts w:hint="eastAsia" w:ascii="宋体" w:hAnsi="宋体" w:eastAsia="宋体" w:cs="宋体"/>
          <w:sz w:val="28"/>
          <w:szCs w:val="28"/>
        </w:rPr>
        <w:t>。可查看全校本季选用教材，可根据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u w:val="single"/>
        </w:rPr>
        <w:t>书名、班级、课程</w:t>
      </w:r>
      <w:r>
        <w:rPr>
          <w:rFonts w:hint="eastAsia" w:ascii="宋体" w:hAnsi="宋体" w:eastAsia="宋体" w:cs="宋体"/>
          <w:sz w:val="28"/>
          <w:szCs w:val="28"/>
        </w:rPr>
        <w:t>搜索寻找其它课程书目。</w:t>
      </w:r>
    </w:p>
    <w:p w14:paraId="51986106"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38095" cy="4678680"/>
            <wp:effectExtent l="19050" t="19050" r="14605" b="26670"/>
            <wp:docPr id="13" name="图片 13" descr="1750141280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501412807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3402" cy="46880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614930" cy="4679950"/>
            <wp:effectExtent l="19050" t="19050" r="13970" b="25400"/>
            <wp:docPr id="14" name="图片 14" descr="1750141429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501414293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6335" cy="46823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330E33"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592070" cy="4319905"/>
            <wp:effectExtent l="19050" t="19050" r="17780" b="23495"/>
            <wp:docPr id="18" name="图片 18" descr="1750141554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7501415544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3264" cy="4320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614930" cy="4318635"/>
            <wp:effectExtent l="19050" t="19050" r="13970" b="24765"/>
            <wp:docPr id="17" name="图片 17" descr="1750141539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75014153959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21389" cy="43299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020E8B">
      <w:pPr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  <w:r>
        <w:rPr>
          <w:rFonts w:hint="eastAsia" w:ascii="宋体" w:hAnsi="宋体" w:eastAsia="宋体" w:cs="宋体"/>
          <w:sz w:val="28"/>
          <w:szCs w:val="28"/>
        </w:rPr>
        <w:t>点击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“去结算”</w:t>
      </w:r>
      <w:r>
        <w:rPr>
          <w:rFonts w:hint="eastAsia" w:ascii="宋体" w:hAnsi="宋体" w:eastAsia="宋体" w:cs="宋体"/>
          <w:sz w:val="28"/>
          <w:szCs w:val="28"/>
        </w:rPr>
        <w:t>进入结算界面，核对数量种类无误后，点击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“确认”</w:t>
      </w:r>
      <w:r>
        <w:rPr>
          <w:rFonts w:hint="eastAsia" w:ascii="宋体" w:hAnsi="宋体" w:eastAsia="宋体" w:cs="宋体"/>
          <w:sz w:val="28"/>
          <w:szCs w:val="28"/>
        </w:rPr>
        <w:t>支付，完成教材征订。</w:t>
      </w:r>
      <w:r>
        <w:rPr>
          <w:rStyle w:val="17"/>
          <w:rFonts w:hint="eastAsia" w:ascii="仿宋" w:hAnsi="仿宋" w:eastAsia="仿宋" w:cs="仿宋"/>
          <w:color w:val="FF0000"/>
          <w:sz w:val="28"/>
          <w:szCs w:val="28"/>
        </w:rPr>
        <w:t>特别提示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：</w:t>
      </w:r>
      <w:r>
        <w:rPr>
          <w:rStyle w:val="17"/>
          <w:rFonts w:hint="eastAsia" w:ascii="仿宋" w:hAnsi="仿宋" w:eastAsia="仿宋" w:cs="仿宋"/>
          <w:color w:val="FF0000"/>
          <w:sz w:val="28"/>
          <w:szCs w:val="28"/>
        </w:rPr>
        <w:t>请在缴费前考虑好是否需要，确认提交订单后除特殊情况外不予退货。</w:t>
      </w:r>
    </w:p>
    <w:p w14:paraId="08F4AA7D">
      <w:pPr>
        <w:spacing w:before="156" w:beforeLines="50" w:after="156" w:afterLines="50" w:line="360" w:lineRule="auto"/>
        <w:jc w:val="center"/>
        <w:rPr>
          <w:rStyle w:val="17"/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828925" cy="5581650"/>
            <wp:effectExtent l="19050" t="19050" r="28575" b="1905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55816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drawing>
          <wp:inline distT="0" distB="0" distL="114300" distR="114300">
            <wp:extent cx="3152775" cy="5572125"/>
            <wp:effectExtent l="19050" t="19050" r="28575" b="28575"/>
            <wp:docPr id="10" name="图片 10" descr="1739755186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3975518665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55721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3D3588">
      <w:pPr>
        <w:spacing w:before="156" w:beforeLines="50" w:after="156" w:afterLines="50"/>
        <w:jc w:val="center"/>
        <w:rPr>
          <w:rFonts w:ascii="宋体" w:hAnsi="宋体" w:eastAsia="宋体" w:cs="宋体"/>
          <w:sz w:val="28"/>
          <w:szCs w:val="28"/>
        </w:rPr>
      </w:pPr>
    </w:p>
    <w:p w14:paraId="203B7E1F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br w:type="page"/>
      </w:r>
    </w:p>
    <w:p w14:paraId="25622B54">
      <w:pPr>
        <w:ind w:firstLine="42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5.预定完成后如需查询书目，点击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“我的”→“我的订单”</w:t>
      </w:r>
      <w:r>
        <w:rPr>
          <w:rFonts w:hint="eastAsia" w:ascii="宋体" w:hAnsi="宋体" w:eastAsia="宋体" w:cs="宋体"/>
          <w:sz w:val="28"/>
          <w:szCs w:val="28"/>
        </w:rPr>
        <w:t>可查看自己的预定单。</w:t>
      </w:r>
    </w:p>
    <w:p w14:paraId="4224F49B">
      <w:pPr>
        <w:spacing w:before="156" w:beforeLines="50" w:after="156" w:afterLines="50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957195" cy="4695825"/>
            <wp:effectExtent l="19050" t="19050" r="14605" b="28575"/>
            <wp:docPr id="21" name="图片 21" descr="1750142348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75014234895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57195" cy="46958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2891155" cy="4706620"/>
            <wp:effectExtent l="19050" t="19050" r="23495" b="17780"/>
            <wp:docPr id="22" name="图片 22" descr="1750142375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75014237594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1155" cy="47066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EC8B5E7">
      <w:pPr>
        <w:ind w:firstLine="280" w:firstLineChars="100"/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技术问题请咨询：</w:t>
      </w:r>
    </w:p>
    <w:p w14:paraId="14F71F5C">
      <w:pPr>
        <w:ind w:firstLine="280" w:firstLineChars="100"/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五山校区：北区博学楼一楼（110教室旁），18620935829，Q群：162346723</w:t>
      </w:r>
    </w:p>
    <w:p w14:paraId="677AC7FD">
      <w:pPr>
        <w:ind w:firstLine="280" w:firstLineChars="100"/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大学城校区：教学楼A3栋105课室旁，18620935829，Q群：371574319</w:t>
      </w:r>
    </w:p>
    <w:p w14:paraId="6C571E42">
      <w:pPr>
        <w:ind w:firstLine="280" w:firstLineChars="100"/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color w:val="FF0000"/>
          <w:sz w:val="28"/>
          <w:szCs w:val="28"/>
        </w:rPr>
        <w:t>国际校区：D3-d118室，18620935829，Q群:652361851</w:t>
      </w:r>
    </w:p>
    <w:sectPr>
      <w:pgSz w:w="11906" w:h="16838"/>
      <w:pgMar w:top="1134" w:right="1020" w:bottom="1134" w:left="102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4BBEDC"/>
    <w:multiLevelType w:val="multilevel"/>
    <w:tmpl w:val="E04BBEDC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E1EB0AD7"/>
    <w:multiLevelType w:val="singleLevel"/>
    <w:tmpl w:val="E1EB0AD7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33A4466D"/>
    <w:multiLevelType w:val="multilevel"/>
    <w:tmpl w:val="33A4466D"/>
    <w:lvl w:ilvl="0" w:tentative="0">
      <w:start w:val="1"/>
      <w:numFmt w:val="japaneseCounting"/>
      <w:lvlText w:val="%1、"/>
      <w:lvlJc w:val="left"/>
      <w:pPr>
        <w:ind w:left="1322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1442" w:hanging="420"/>
      </w:pPr>
    </w:lvl>
    <w:lvl w:ilvl="2" w:tentative="0">
      <w:start w:val="1"/>
      <w:numFmt w:val="lowerRoman"/>
      <w:lvlText w:val="%3."/>
      <w:lvlJc w:val="right"/>
      <w:pPr>
        <w:ind w:left="1862" w:hanging="420"/>
      </w:pPr>
    </w:lvl>
    <w:lvl w:ilvl="3" w:tentative="0">
      <w:start w:val="1"/>
      <w:numFmt w:val="decimal"/>
      <w:lvlText w:val="%4."/>
      <w:lvlJc w:val="left"/>
      <w:pPr>
        <w:ind w:left="2282" w:hanging="420"/>
      </w:pPr>
    </w:lvl>
    <w:lvl w:ilvl="4" w:tentative="0">
      <w:start w:val="1"/>
      <w:numFmt w:val="lowerLetter"/>
      <w:lvlText w:val="%5)"/>
      <w:lvlJc w:val="left"/>
      <w:pPr>
        <w:ind w:left="2702" w:hanging="420"/>
      </w:pPr>
    </w:lvl>
    <w:lvl w:ilvl="5" w:tentative="0">
      <w:start w:val="1"/>
      <w:numFmt w:val="lowerRoman"/>
      <w:lvlText w:val="%6."/>
      <w:lvlJc w:val="right"/>
      <w:pPr>
        <w:ind w:left="3122" w:hanging="420"/>
      </w:pPr>
    </w:lvl>
    <w:lvl w:ilvl="6" w:tentative="0">
      <w:start w:val="1"/>
      <w:numFmt w:val="decimal"/>
      <w:lvlText w:val="%7."/>
      <w:lvlJc w:val="left"/>
      <w:pPr>
        <w:ind w:left="3542" w:hanging="420"/>
      </w:pPr>
    </w:lvl>
    <w:lvl w:ilvl="7" w:tentative="0">
      <w:start w:val="1"/>
      <w:numFmt w:val="lowerLetter"/>
      <w:lvlText w:val="%8)"/>
      <w:lvlJc w:val="left"/>
      <w:pPr>
        <w:ind w:left="3962" w:hanging="420"/>
      </w:pPr>
    </w:lvl>
    <w:lvl w:ilvl="8" w:tentative="0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VhYjgyODIwZWNjZTUwNjFjMjU5YjQ4MDcxN2U0OTAifQ=="/>
  </w:docVars>
  <w:rsids>
    <w:rsidRoot w:val="00A438A5"/>
    <w:rsid w:val="00002F65"/>
    <w:rsid w:val="00012035"/>
    <w:rsid w:val="000213BF"/>
    <w:rsid w:val="000329A4"/>
    <w:rsid w:val="000726F3"/>
    <w:rsid w:val="00080433"/>
    <w:rsid w:val="00081ED4"/>
    <w:rsid w:val="0009362B"/>
    <w:rsid w:val="000C7730"/>
    <w:rsid w:val="000F7A7B"/>
    <w:rsid w:val="00121CD0"/>
    <w:rsid w:val="00152812"/>
    <w:rsid w:val="00160179"/>
    <w:rsid w:val="001919C7"/>
    <w:rsid w:val="001A48D6"/>
    <w:rsid w:val="001A651E"/>
    <w:rsid w:val="001B4980"/>
    <w:rsid w:val="001C0B00"/>
    <w:rsid w:val="001E7952"/>
    <w:rsid w:val="001F2385"/>
    <w:rsid w:val="001F6538"/>
    <w:rsid w:val="00204A12"/>
    <w:rsid w:val="00205889"/>
    <w:rsid w:val="00205B4D"/>
    <w:rsid w:val="002079F4"/>
    <w:rsid w:val="0021700F"/>
    <w:rsid w:val="0022704A"/>
    <w:rsid w:val="00242DDE"/>
    <w:rsid w:val="00291753"/>
    <w:rsid w:val="002A0A85"/>
    <w:rsid w:val="002A35EC"/>
    <w:rsid w:val="002C041E"/>
    <w:rsid w:val="002F4365"/>
    <w:rsid w:val="003051CC"/>
    <w:rsid w:val="00305532"/>
    <w:rsid w:val="003339A8"/>
    <w:rsid w:val="00344E23"/>
    <w:rsid w:val="003816CC"/>
    <w:rsid w:val="003C4E24"/>
    <w:rsid w:val="003C5963"/>
    <w:rsid w:val="003C7D1B"/>
    <w:rsid w:val="003D0C65"/>
    <w:rsid w:val="004033BD"/>
    <w:rsid w:val="0041084B"/>
    <w:rsid w:val="00420EF5"/>
    <w:rsid w:val="00431CE7"/>
    <w:rsid w:val="0043201E"/>
    <w:rsid w:val="004800B0"/>
    <w:rsid w:val="00484982"/>
    <w:rsid w:val="004E3974"/>
    <w:rsid w:val="004E4A28"/>
    <w:rsid w:val="005174B3"/>
    <w:rsid w:val="005A1E84"/>
    <w:rsid w:val="005B665F"/>
    <w:rsid w:val="005F6873"/>
    <w:rsid w:val="00693121"/>
    <w:rsid w:val="00693829"/>
    <w:rsid w:val="006A1D55"/>
    <w:rsid w:val="006B7887"/>
    <w:rsid w:val="006C2B37"/>
    <w:rsid w:val="006D5A4E"/>
    <w:rsid w:val="006F550E"/>
    <w:rsid w:val="00703501"/>
    <w:rsid w:val="00717349"/>
    <w:rsid w:val="00731D83"/>
    <w:rsid w:val="007432BA"/>
    <w:rsid w:val="00743430"/>
    <w:rsid w:val="007637A7"/>
    <w:rsid w:val="007818BB"/>
    <w:rsid w:val="00781BC8"/>
    <w:rsid w:val="00786BC8"/>
    <w:rsid w:val="007B5E4E"/>
    <w:rsid w:val="007B6E0D"/>
    <w:rsid w:val="007C10F1"/>
    <w:rsid w:val="00826072"/>
    <w:rsid w:val="00837486"/>
    <w:rsid w:val="00847C3E"/>
    <w:rsid w:val="00850D27"/>
    <w:rsid w:val="008538DD"/>
    <w:rsid w:val="008926F9"/>
    <w:rsid w:val="008A3918"/>
    <w:rsid w:val="008D372B"/>
    <w:rsid w:val="008F314E"/>
    <w:rsid w:val="0090321A"/>
    <w:rsid w:val="00920ACF"/>
    <w:rsid w:val="00924644"/>
    <w:rsid w:val="00924803"/>
    <w:rsid w:val="00952D0F"/>
    <w:rsid w:val="00954AC2"/>
    <w:rsid w:val="0096749E"/>
    <w:rsid w:val="0097315C"/>
    <w:rsid w:val="00977223"/>
    <w:rsid w:val="0097793B"/>
    <w:rsid w:val="009A2C8E"/>
    <w:rsid w:val="009E100D"/>
    <w:rsid w:val="00A02AD4"/>
    <w:rsid w:val="00A07F26"/>
    <w:rsid w:val="00A173B3"/>
    <w:rsid w:val="00A438A5"/>
    <w:rsid w:val="00A61697"/>
    <w:rsid w:val="00A71640"/>
    <w:rsid w:val="00A742E7"/>
    <w:rsid w:val="00A955E9"/>
    <w:rsid w:val="00AB23FC"/>
    <w:rsid w:val="00AB708A"/>
    <w:rsid w:val="00AC42F8"/>
    <w:rsid w:val="00AD0F0B"/>
    <w:rsid w:val="00AD4CCA"/>
    <w:rsid w:val="00AF6CE0"/>
    <w:rsid w:val="00B1089F"/>
    <w:rsid w:val="00B379B7"/>
    <w:rsid w:val="00BB5EA7"/>
    <w:rsid w:val="00BC7B46"/>
    <w:rsid w:val="00BE58F3"/>
    <w:rsid w:val="00BE5C51"/>
    <w:rsid w:val="00C00536"/>
    <w:rsid w:val="00CB3A23"/>
    <w:rsid w:val="00CC638F"/>
    <w:rsid w:val="00CD1EAF"/>
    <w:rsid w:val="00CD6625"/>
    <w:rsid w:val="00CE531A"/>
    <w:rsid w:val="00CE6BCF"/>
    <w:rsid w:val="00CF28AE"/>
    <w:rsid w:val="00D00698"/>
    <w:rsid w:val="00D03BEC"/>
    <w:rsid w:val="00D66488"/>
    <w:rsid w:val="00D74FD9"/>
    <w:rsid w:val="00DA5EFF"/>
    <w:rsid w:val="00DB6118"/>
    <w:rsid w:val="00DC049E"/>
    <w:rsid w:val="00DC5DC8"/>
    <w:rsid w:val="00DE4F8D"/>
    <w:rsid w:val="00E11EC5"/>
    <w:rsid w:val="00E12D13"/>
    <w:rsid w:val="00E50478"/>
    <w:rsid w:val="00E50EE7"/>
    <w:rsid w:val="00E61C36"/>
    <w:rsid w:val="00E83233"/>
    <w:rsid w:val="00E848B7"/>
    <w:rsid w:val="00E869F9"/>
    <w:rsid w:val="00EA512E"/>
    <w:rsid w:val="00EB2E89"/>
    <w:rsid w:val="00EB5E02"/>
    <w:rsid w:val="00ED4FAB"/>
    <w:rsid w:val="00EF4A42"/>
    <w:rsid w:val="00F36B18"/>
    <w:rsid w:val="00F413F0"/>
    <w:rsid w:val="00F47631"/>
    <w:rsid w:val="00F623BD"/>
    <w:rsid w:val="00F76DBE"/>
    <w:rsid w:val="00FB04E8"/>
    <w:rsid w:val="00FD12E5"/>
    <w:rsid w:val="00FF05EE"/>
    <w:rsid w:val="00FF67A6"/>
    <w:rsid w:val="01F0096D"/>
    <w:rsid w:val="041736D9"/>
    <w:rsid w:val="05AF5900"/>
    <w:rsid w:val="08D6431D"/>
    <w:rsid w:val="0C844A7B"/>
    <w:rsid w:val="0CA912FB"/>
    <w:rsid w:val="0D074274"/>
    <w:rsid w:val="0D5845BD"/>
    <w:rsid w:val="0E947667"/>
    <w:rsid w:val="101D693F"/>
    <w:rsid w:val="12905462"/>
    <w:rsid w:val="12E14F52"/>
    <w:rsid w:val="13724144"/>
    <w:rsid w:val="139D3570"/>
    <w:rsid w:val="1783099B"/>
    <w:rsid w:val="18EA50C4"/>
    <w:rsid w:val="1A253081"/>
    <w:rsid w:val="1B4F26AB"/>
    <w:rsid w:val="1B741E25"/>
    <w:rsid w:val="1BAC6782"/>
    <w:rsid w:val="1DF30A01"/>
    <w:rsid w:val="1EB83620"/>
    <w:rsid w:val="1F121B82"/>
    <w:rsid w:val="25E83DFD"/>
    <w:rsid w:val="26C32B62"/>
    <w:rsid w:val="28AC0773"/>
    <w:rsid w:val="2E557027"/>
    <w:rsid w:val="31250593"/>
    <w:rsid w:val="31ED3F04"/>
    <w:rsid w:val="34D346C4"/>
    <w:rsid w:val="363B2715"/>
    <w:rsid w:val="369167D9"/>
    <w:rsid w:val="37AD54D8"/>
    <w:rsid w:val="390C1745"/>
    <w:rsid w:val="3AFE1F63"/>
    <w:rsid w:val="3B024F0B"/>
    <w:rsid w:val="3BB2285C"/>
    <w:rsid w:val="3D1E4B3E"/>
    <w:rsid w:val="3EE25B4D"/>
    <w:rsid w:val="4472415F"/>
    <w:rsid w:val="459B4B29"/>
    <w:rsid w:val="46BC1650"/>
    <w:rsid w:val="488C2411"/>
    <w:rsid w:val="4B83098E"/>
    <w:rsid w:val="4CC441C3"/>
    <w:rsid w:val="4D425B8B"/>
    <w:rsid w:val="4F4163E9"/>
    <w:rsid w:val="52F85E4C"/>
    <w:rsid w:val="53D27225"/>
    <w:rsid w:val="53DF697E"/>
    <w:rsid w:val="582C67B6"/>
    <w:rsid w:val="5A3B6542"/>
    <w:rsid w:val="5ADA1012"/>
    <w:rsid w:val="5E557F76"/>
    <w:rsid w:val="61233AFA"/>
    <w:rsid w:val="626337DA"/>
    <w:rsid w:val="64AA7AE1"/>
    <w:rsid w:val="66C90519"/>
    <w:rsid w:val="679964D1"/>
    <w:rsid w:val="692534EE"/>
    <w:rsid w:val="6AB238C3"/>
    <w:rsid w:val="6BB42DF6"/>
    <w:rsid w:val="6C1C56AB"/>
    <w:rsid w:val="6C5D4B13"/>
    <w:rsid w:val="6EE162FC"/>
    <w:rsid w:val="6FB3081C"/>
    <w:rsid w:val="71E6239D"/>
    <w:rsid w:val="72CB5037"/>
    <w:rsid w:val="758B34E1"/>
    <w:rsid w:val="75ED062E"/>
    <w:rsid w:val="77AD276B"/>
    <w:rsid w:val="780F284E"/>
    <w:rsid w:val="789F70FF"/>
    <w:rsid w:val="799D236B"/>
    <w:rsid w:val="7CAF4896"/>
    <w:rsid w:val="7F0C3595"/>
    <w:rsid w:val="EFF9D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numPr>
        <w:ilvl w:val="5"/>
        <w:numId w:val="1"/>
      </w:numPr>
      <w:spacing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numPr>
        <w:ilvl w:val="6"/>
        <w:numId w:val="1"/>
      </w:numPr>
      <w:spacing w:line="317" w:lineRule="auto"/>
      <w:outlineLvl w:val="6"/>
    </w:pPr>
    <w:rPr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numPr>
        <w:ilvl w:val="7"/>
        <w:numId w:val="1"/>
      </w:numPr>
      <w:spacing w:line="317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numPr>
        <w:ilvl w:val="8"/>
        <w:numId w:val="1"/>
      </w:numPr>
      <w:spacing w:line="317" w:lineRule="auto"/>
      <w:outlineLvl w:val="8"/>
    </w:pPr>
    <w:rPr>
      <w:rFonts w:ascii="Arial" w:hAnsi="Arial" w:eastAsia="黑体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19"/>
    <w:qFormat/>
    <w:uiPriority w:val="0"/>
    <w:rPr>
      <w:sz w:val="18"/>
      <w:szCs w:val="18"/>
    </w:rPr>
  </w:style>
  <w:style w:type="paragraph" w:styleId="12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basedOn w:val="16"/>
    <w:qFormat/>
    <w:uiPriority w:val="0"/>
    <w:rPr>
      <w:color w:val="0000FF"/>
      <w:u w:val="single"/>
    </w:rPr>
  </w:style>
  <w:style w:type="character" w:customStyle="1" w:styleId="19">
    <w:name w:val="批注框文本 字符"/>
    <w:basedOn w:val="16"/>
    <w:link w:val="11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眉 字符"/>
    <w:basedOn w:val="16"/>
    <w:link w:val="1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1">
    <w:name w:val="页脚 字符"/>
    <w:basedOn w:val="16"/>
    <w:link w:val="1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2">
    <w:name w:val="列表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534</Words>
  <Characters>623</Characters>
  <Lines>4</Lines>
  <Paragraphs>1</Paragraphs>
  <TotalTime>0</TotalTime>
  <ScaleCrop>false</ScaleCrop>
  <LinksUpToDate>false</LinksUpToDate>
  <CharactersWithSpaces>633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2026-01-09T06:13:00Z</dcterms:created>
  <dc:creator>刘林</dc:creator>
  <cp:lastModifiedBy>王功敏</cp:lastModifiedBy>
  <dcterms:modified xsi:type="dcterms:W3CDTF">2026-09-03T00:39:30Z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0AE73E6B230B420892405B6B3816D915</vt:lpwstr>
  </property>
  <property fmtid="{D5CDD505-2E9C-101B-9397-08002B2CF9AE}" pid="4" name="KSOTemplateDocerSaveRecord">
    <vt:lpwstr>eyJoZGlkIjoiZTc2NjlmYWNiMDlmN2JiMmU0MjczNTQwNmRkNTk4ZjkiLCJ1c2VySWQiOiIxODkzNTEyNTI1In0=</vt:lpwstr>
  </property>
</Properties>
</file>