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F2" w:rsidRDefault="00FE10F2" w:rsidP="00FE10F2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 w:rsidRPr="001C42CB">
        <w:rPr>
          <w:rFonts w:eastAsia="仿宋_GB2312" w:hint="eastAsia"/>
          <w:color w:val="000000"/>
          <w:sz w:val="32"/>
          <w:szCs w:val="32"/>
        </w:rPr>
        <w:t>附</w:t>
      </w:r>
      <w:r>
        <w:rPr>
          <w:rFonts w:eastAsia="仿宋_GB2312" w:hint="eastAsia"/>
          <w:color w:val="000000"/>
          <w:sz w:val="32"/>
          <w:szCs w:val="32"/>
        </w:rPr>
        <w:t>件</w:t>
      </w:r>
      <w:r w:rsidRPr="001C42CB">
        <w:rPr>
          <w:rFonts w:eastAsia="仿宋_GB2312" w:hint="eastAsia"/>
          <w:color w:val="000000"/>
          <w:sz w:val="32"/>
          <w:szCs w:val="32"/>
        </w:rPr>
        <w:t>：</w:t>
      </w:r>
      <w:r>
        <w:rPr>
          <w:rFonts w:eastAsia="仿宋_GB2312" w:hint="eastAsia"/>
          <w:color w:val="000000"/>
          <w:sz w:val="32"/>
          <w:szCs w:val="22"/>
        </w:rPr>
        <w:t>提前进行学位论文送审及答辩工作的</w:t>
      </w:r>
      <w:r>
        <w:rPr>
          <w:rFonts w:eastAsia="仿宋_GB2312" w:hint="eastAsia"/>
          <w:color w:val="000000"/>
          <w:sz w:val="32"/>
          <w:szCs w:val="32"/>
        </w:rPr>
        <w:t>公示</w:t>
      </w:r>
      <w:r w:rsidRPr="001C42CB">
        <w:rPr>
          <w:rFonts w:eastAsia="仿宋_GB2312" w:hint="eastAsia"/>
          <w:color w:val="000000"/>
          <w:sz w:val="32"/>
          <w:szCs w:val="32"/>
        </w:rPr>
        <w:t>名单</w:t>
      </w:r>
    </w:p>
    <w:tbl>
      <w:tblPr>
        <w:tblpPr w:leftFromText="180" w:rightFromText="180" w:vertAnchor="text" w:horzAnchor="page" w:tblpXSpec="center" w:tblpY="1033"/>
        <w:tblW w:w="4996" w:type="pct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397"/>
        <w:gridCol w:w="2966"/>
        <w:gridCol w:w="1697"/>
        <w:gridCol w:w="2449"/>
      </w:tblGrid>
      <w:tr w:rsidR="00FE10F2" w:rsidTr="00673DB2">
        <w:trPr>
          <w:trHeight w:val="964"/>
          <w:tblHeader/>
          <w:jc w:val="center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10F2" w:rsidRDefault="00FE10F2" w:rsidP="00673DB2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174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10F2" w:rsidRDefault="00FE10F2" w:rsidP="00673DB2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学院</w:t>
            </w:r>
          </w:p>
        </w:tc>
        <w:tc>
          <w:tcPr>
            <w:tcW w:w="99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10F2" w:rsidRDefault="00FE10F2" w:rsidP="00673DB2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143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10F2" w:rsidRDefault="00FE10F2" w:rsidP="00673DB2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学生类别</w:t>
            </w:r>
          </w:p>
        </w:tc>
      </w:tr>
      <w:tr w:rsidR="00FE10F2" w:rsidTr="00673DB2">
        <w:trPr>
          <w:trHeight w:val="964"/>
          <w:tblHeader/>
          <w:jc w:val="center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Default="00FE10F2" w:rsidP="00673D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邬鹏</w:t>
            </w:r>
          </w:p>
        </w:tc>
        <w:tc>
          <w:tcPr>
            <w:tcW w:w="1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9E5A6A" w:rsidRDefault="00FE10F2" w:rsidP="00673D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 w:rsidRPr="009E5A6A">
              <w:rPr>
                <w:rFonts w:eastAsia="仿宋_GB2312" w:hint="eastAsia"/>
                <w:color w:val="000000"/>
                <w:sz w:val="32"/>
              </w:rPr>
              <w:t>环境与能源学院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Default="00FE10F2" w:rsidP="00673D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 w:rsidRPr="009E5A6A">
              <w:rPr>
                <w:rFonts w:eastAsia="仿宋_GB2312"/>
                <w:color w:val="000000"/>
                <w:sz w:val="32"/>
              </w:rPr>
              <w:t>环境科学</w:t>
            </w:r>
            <w:r>
              <w:rPr>
                <w:rFonts w:eastAsia="仿宋_GB2312" w:hint="eastAsia"/>
                <w:color w:val="000000"/>
                <w:sz w:val="32"/>
              </w:rPr>
              <w:t xml:space="preserve">  </w:t>
            </w:r>
            <w:r w:rsidRPr="009E5A6A">
              <w:rPr>
                <w:rFonts w:eastAsia="仿宋_GB2312"/>
                <w:color w:val="000000"/>
                <w:sz w:val="32"/>
              </w:rPr>
              <w:t>与工程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Default="00FE10F2" w:rsidP="00673D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学术学位博士</w:t>
            </w:r>
          </w:p>
        </w:tc>
      </w:tr>
      <w:tr w:rsidR="00FE10F2" w:rsidTr="00673DB2">
        <w:trPr>
          <w:trHeight w:val="964"/>
          <w:tblHeader/>
          <w:jc w:val="center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刘学明</w:t>
            </w:r>
          </w:p>
        </w:tc>
        <w:tc>
          <w:tcPr>
            <w:tcW w:w="1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环境与能源学院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 w:rsidRPr="009E5A6A">
              <w:rPr>
                <w:rFonts w:eastAsia="仿宋_GB2312"/>
                <w:color w:val="000000"/>
                <w:sz w:val="32"/>
              </w:rPr>
              <w:t>能源与环保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专业学位博士</w:t>
            </w:r>
          </w:p>
        </w:tc>
      </w:tr>
      <w:tr w:rsidR="00FE10F2" w:rsidTr="00673DB2">
        <w:trPr>
          <w:trHeight w:val="964"/>
          <w:tblHeader/>
          <w:jc w:val="center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proofErr w:type="gramStart"/>
            <w:r>
              <w:rPr>
                <w:rFonts w:eastAsia="仿宋_GB2312"/>
                <w:color w:val="000000"/>
                <w:sz w:val="32"/>
              </w:rPr>
              <w:t>熊菊霞</w:t>
            </w:r>
            <w:proofErr w:type="gramEnd"/>
          </w:p>
        </w:tc>
        <w:tc>
          <w:tcPr>
            <w:tcW w:w="1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环境与能源学院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 w:rsidRPr="009E5A6A">
              <w:rPr>
                <w:rFonts w:eastAsia="仿宋_GB2312"/>
                <w:color w:val="000000"/>
                <w:sz w:val="32"/>
              </w:rPr>
              <w:t>能源与环保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专业学位博士</w:t>
            </w:r>
          </w:p>
        </w:tc>
      </w:tr>
      <w:tr w:rsidR="00FE10F2" w:rsidTr="00673DB2">
        <w:trPr>
          <w:trHeight w:val="964"/>
          <w:tblHeader/>
          <w:jc w:val="center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钟金平</w:t>
            </w:r>
          </w:p>
        </w:tc>
        <w:tc>
          <w:tcPr>
            <w:tcW w:w="1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环境与能源学院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 w:rsidRPr="009E5A6A">
              <w:rPr>
                <w:rFonts w:eastAsia="仿宋_GB2312"/>
                <w:color w:val="000000"/>
                <w:sz w:val="32"/>
              </w:rPr>
              <w:t>能源与环保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专业学位博士</w:t>
            </w:r>
          </w:p>
        </w:tc>
      </w:tr>
      <w:tr w:rsidR="00FE10F2" w:rsidTr="00673DB2">
        <w:trPr>
          <w:trHeight w:val="964"/>
          <w:tblHeader/>
          <w:jc w:val="center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周华晶</w:t>
            </w:r>
          </w:p>
        </w:tc>
        <w:tc>
          <w:tcPr>
            <w:tcW w:w="1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环境与能源学院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 w:rsidRPr="009E5A6A">
              <w:rPr>
                <w:rFonts w:eastAsia="仿宋_GB2312"/>
                <w:color w:val="000000"/>
                <w:sz w:val="32"/>
              </w:rPr>
              <w:t>能源与环保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0F2" w:rsidRPr="001C42CB" w:rsidRDefault="00FE10F2" w:rsidP="00673DB2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专业学位博士</w:t>
            </w:r>
          </w:p>
        </w:tc>
      </w:tr>
    </w:tbl>
    <w:p w:rsidR="00F96688" w:rsidRDefault="00802D70"/>
    <w:sectPr w:rsidR="00F96688" w:rsidSect="003B5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D70" w:rsidRDefault="00802D70" w:rsidP="00FE10F2">
      <w:r>
        <w:separator/>
      </w:r>
    </w:p>
  </w:endnote>
  <w:endnote w:type="continuationSeparator" w:id="0">
    <w:p w:rsidR="00802D70" w:rsidRDefault="00802D70" w:rsidP="00FE1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D70" w:rsidRDefault="00802D70" w:rsidP="00FE10F2">
      <w:r>
        <w:separator/>
      </w:r>
    </w:p>
  </w:footnote>
  <w:footnote w:type="continuationSeparator" w:id="0">
    <w:p w:rsidR="00802D70" w:rsidRDefault="00802D70" w:rsidP="00FE1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0F2"/>
    <w:rsid w:val="003B598C"/>
    <w:rsid w:val="005F3939"/>
    <w:rsid w:val="007D0DE3"/>
    <w:rsid w:val="00802D70"/>
    <w:rsid w:val="00AC3C6E"/>
    <w:rsid w:val="00FE10F2"/>
    <w:rsid w:val="00FE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F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0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0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0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2021-10-15T08:45:00Z</dcterms:created>
  <dcterms:modified xsi:type="dcterms:W3CDTF">2021-10-15T08:45:00Z</dcterms:modified>
</cp:coreProperties>
</file>