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57" w:rsidRDefault="00D36B57" w:rsidP="00772610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 w:rsidR="00006C58">
        <w:rPr>
          <w:rFonts w:hint="eastAsia"/>
          <w:b/>
          <w:sz w:val="28"/>
        </w:rPr>
        <w:t>2</w:t>
      </w:r>
    </w:p>
    <w:p w:rsidR="00D36B57" w:rsidRDefault="00D36B57" w:rsidP="00920759">
      <w:pPr>
        <w:pStyle w:val="a3"/>
        <w:spacing w:line="360" w:lineRule="auto"/>
        <w:ind w:firstLineChars="252" w:firstLine="708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华南理工大学五山校区商户违规处理暂行条例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为了维护正常的商业秩</w:t>
      </w:r>
      <w:bookmarkStart w:id="0" w:name="_GoBack"/>
      <w:bookmarkEnd w:id="0"/>
      <w:r>
        <w:rPr>
          <w:rFonts w:hint="eastAsia"/>
          <w:sz w:val="24"/>
        </w:rPr>
        <w:t>序，保护消费者的合法权益，更好地为师生员工服务，特制定商业网点商户违规处理暂行条例如下：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="00BF2368">
        <w:rPr>
          <w:rFonts w:hint="eastAsia"/>
          <w:sz w:val="24"/>
        </w:rPr>
        <w:t>商户涉</w:t>
      </w:r>
      <w:r>
        <w:rPr>
          <w:rFonts w:hint="eastAsia"/>
          <w:sz w:val="24"/>
        </w:rPr>
        <w:t>“黄、赌、毒”、经销黄色书籍和音像制品属严重的违法行为，除交有关部门依法处理外，将终止其合约，收回铺位。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二、生产销售假冒伪劣、过期变质商品的除没收外，</w:t>
      </w:r>
      <w:proofErr w:type="gramStart"/>
      <w:r>
        <w:rPr>
          <w:rFonts w:hint="eastAsia"/>
          <w:sz w:val="24"/>
        </w:rPr>
        <w:t>并处货值</w:t>
      </w:r>
      <w:proofErr w:type="gramEnd"/>
      <w:r>
        <w:rPr>
          <w:rFonts w:hint="eastAsia"/>
          <w:sz w:val="24"/>
        </w:rPr>
        <w:t>等值金额以下罚款，情节严重的终止合约，收回铺位；构成犯罪的，交有关部门依法追究刑事责任。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三、</w:t>
      </w:r>
      <w:r w:rsidR="00BF2368">
        <w:rPr>
          <w:rFonts w:hint="eastAsia"/>
          <w:sz w:val="24"/>
        </w:rPr>
        <w:t>寻衅滋事</w:t>
      </w:r>
      <w:r>
        <w:rPr>
          <w:rFonts w:hint="eastAsia"/>
          <w:sz w:val="24"/>
        </w:rPr>
        <w:t>、打架斗殴、谩骂、围攻、恐吓、</w:t>
      </w:r>
      <w:r w:rsidR="00BF2368">
        <w:rPr>
          <w:rFonts w:hint="eastAsia"/>
          <w:sz w:val="24"/>
        </w:rPr>
        <w:t>殴</w:t>
      </w:r>
      <w:r>
        <w:rPr>
          <w:rFonts w:hint="eastAsia"/>
          <w:sz w:val="24"/>
        </w:rPr>
        <w:t>打管理人员或顾客者每次罚款</w:t>
      </w:r>
      <w:r>
        <w:rPr>
          <w:sz w:val="24"/>
        </w:rPr>
        <w:t>200-500</w:t>
      </w:r>
      <w:r>
        <w:rPr>
          <w:rFonts w:hint="eastAsia"/>
          <w:sz w:val="24"/>
        </w:rPr>
        <w:t>元，情节严重的交由司法机关处理，终止其合约，收回铺位。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="00BF2368">
        <w:rPr>
          <w:rFonts w:hint="eastAsia"/>
          <w:sz w:val="24"/>
        </w:rPr>
        <w:t>未经管理处同意，不得</w:t>
      </w:r>
      <w:r>
        <w:rPr>
          <w:rFonts w:hint="eastAsia"/>
          <w:sz w:val="24"/>
        </w:rPr>
        <w:t>在经营区域内使用电炉、煤炉、液化气炉</w:t>
      </w:r>
      <w:r w:rsidR="00BF2368">
        <w:rPr>
          <w:rFonts w:hint="eastAsia"/>
          <w:sz w:val="24"/>
        </w:rPr>
        <w:t>，不得</w:t>
      </w:r>
      <w:r>
        <w:rPr>
          <w:rFonts w:hint="eastAsia"/>
          <w:sz w:val="24"/>
        </w:rPr>
        <w:t>私拉乱接电线、水管，</w:t>
      </w:r>
      <w:r w:rsidR="00BF2368">
        <w:rPr>
          <w:rFonts w:hint="eastAsia"/>
          <w:sz w:val="24"/>
        </w:rPr>
        <w:t>不得烧香拜佛，否则</w:t>
      </w:r>
      <w:r>
        <w:rPr>
          <w:rFonts w:hint="eastAsia"/>
          <w:sz w:val="24"/>
        </w:rPr>
        <w:t>查到一次罚款</w:t>
      </w:r>
      <w:r>
        <w:rPr>
          <w:sz w:val="24"/>
        </w:rPr>
        <w:t>200</w:t>
      </w:r>
      <w:r>
        <w:rPr>
          <w:rFonts w:hint="eastAsia"/>
          <w:sz w:val="24"/>
        </w:rPr>
        <w:t>元；如引起</w:t>
      </w:r>
      <w:r w:rsidR="00BF2368">
        <w:rPr>
          <w:rFonts w:hint="eastAsia"/>
          <w:sz w:val="24"/>
        </w:rPr>
        <w:t>火</w:t>
      </w:r>
      <w:r>
        <w:rPr>
          <w:rFonts w:hint="eastAsia"/>
          <w:sz w:val="24"/>
        </w:rPr>
        <w:t>灾，除赔偿经济损失外，还应移交有关部门处理、终止其合约，收回铺位。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D36B57">
        <w:rPr>
          <w:rFonts w:hint="eastAsia"/>
          <w:sz w:val="24"/>
        </w:rPr>
        <w:t>、私自改拆、扩大、转租铺位和擅自改变经营项目，一经发现，应立即改正，并处罚款</w:t>
      </w:r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元；拒不</w:t>
      </w:r>
      <w:proofErr w:type="gramStart"/>
      <w:r w:rsidR="00D36B57">
        <w:rPr>
          <w:rFonts w:hint="eastAsia"/>
          <w:sz w:val="24"/>
        </w:rPr>
        <w:t>纠</w:t>
      </w:r>
      <w:proofErr w:type="gramEnd"/>
      <w:r w:rsidR="00D36B57">
        <w:rPr>
          <w:rFonts w:hint="eastAsia"/>
          <w:sz w:val="24"/>
        </w:rPr>
        <w:t>改正者，终止其租约，收回铺位。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</w:t>
      </w:r>
      <w:r w:rsidR="00D36B57">
        <w:rPr>
          <w:rFonts w:hint="eastAsia"/>
          <w:sz w:val="24"/>
        </w:rPr>
        <w:t>、哄抬物价、欺行霸市、强买强卖、坑蒙</w:t>
      </w:r>
      <w:proofErr w:type="gramStart"/>
      <w:r w:rsidR="00D36B57">
        <w:rPr>
          <w:rFonts w:hint="eastAsia"/>
          <w:sz w:val="24"/>
        </w:rPr>
        <w:t>招骗罚款</w:t>
      </w:r>
      <w:proofErr w:type="gramEnd"/>
      <w:r w:rsidR="00D36B57">
        <w:rPr>
          <w:sz w:val="24"/>
        </w:rPr>
        <w:t>200</w:t>
      </w:r>
      <w:r w:rsidR="00D36B57">
        <w:rPr>
          <w:rFonts w:hint="eastAsia"/>
          <w:sz w:val="24"/>
        </w:rPr>
        <w:t>元，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被罚三次以上（含三次）终止其租约，收回铺位。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七</w:t>
      </w:r>
      <w:r w:rsidR="00D36B57">
        <w:rPr>
          <w:rFonts w:hint="eastAsia"/>
          <w:sz w:val="24"/>
        </w:rPr>
        <w:t>、乱摆、乱放、乱丢、乱挂、乱贴、乱占公共场地和空间的，一经发现，应立即改正，并处罚款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</w:t>
      </w:r>
      <w:r>
        <w:rPr>
          <w:rFonts w:hint="eastAsia"/>
          <w:sz w:val="24"/>
        </w:rPr>
        <w:t>一年内</w:t>
      </w:r>
      <w:r w:rsidR="00D36B57">
        <w:rPr>
          <w:rFonts w:hint="eastAsia"/>
          <w:sz w:val="24"/>
        </w:rPr>
        <w:t>被罚五次以上者（含五次）终止其租约，收回铺位。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八</w:t>
      </w:r>
      <w:r w:rsidR="00D36B57">
        <w:rPr>
          <w:rFonts w:hint="eastAsia"/>
          <w:sz w:val="24"/>
        </w:rPr>
        <w:t>、雇用未成年人或“三无”人员，一经发现，应立即辞退，并每人罚款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元；拒不辞退者，终止其租约，收回铺位。</w:t>
      </w:r>
    </w:p>
    <w:p w:rsidR="00D36B57" w:rsidRDefault="00BF2368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九</w:t>
      </w:r>
      <w:r w:rsidR="00D36B57">
        <w:rPr>
          <w:rFonts w:hint="eastAsia"/>
          <w:sz w:val="24"/>
        </w:rPr>
        <w:t>、使用不合政府规定的</w:t>
      </w:r>
      <w:proofErr w:type="gramStart"/>
      <w:r w:rsidR="00D36B57">
        <w:rPr>
          <w:rFonts w:hint="eastAsia"/>
          <w:sz w:val="24"/>
        </w:rPr>
        <w:t>衡量器</w:t>
      </w:r>
      <w:proofErr w:type="gramEnd"/>
      <w:r w:rsidR="00D36B57">
        <w:rPr>
          <w:rFonts w:hint="eastAsia"/>
          <w:sz w:val="24"/>
        </w:rPr>
        <w:t>者，一律没收，并罚款</w:t>
      </w:r>
      <w:r w:rsidR="00D36B57">
        <w:rPr>
          <w:sz w:val="24"/>
        </w:rPr>
        <w:t>50</w:t>
      </w:r>
      <w:r w:rsidR="00D36B57">
        <w:rPr>
          <w:rFonts w:hint="eastAsia"/>
          <w:sz w:val="24"/>
        </w:rPr>
        <w:t>元。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十、短斤缺两者，查证一次罚款</w:t>
      </w:r>
      <w:r>
        <w:rPr>
          <w:sz w:val="24"/>
        </w:rPr>
        <w:t>50</w:t>
      </w:r>
      <w:r>
        <w:rPr>
          <w:rFonts w:hint="eastAsia"/>
          <w:sz w:val="24"/>
        </w:rPr>
        <w:t>元，</w:t>
      </w:r>
      <w:r w:rsidR="00BF2368">
        <w:rPr>
          <w:rFonts w:hint="eastAsia"/>
          <w:sz w:val="24"/>
        </w:rPr>
        <w:t>一年内</w:t>
      </w:r>
      <w:r>
        <w:rPr>
          <w:rFonts w:hint="eastAsia"/>
          <w:sz w:val="24"/>
        </w:rPr>
        <w:t>被罚五次以上者（含五次）终止其租约，收回铺位。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十</w:t>
      </w:r>
      <w:r w:rsidR="00BF2368">
        <w:rPr>
          <w:rFonts w:hint="eastAsia"/>
          <w:sz w:val="24"/>
        </w:rPr>
        <w:t>一</w:t>
      </w:r>
      <w:r>
        <w:rPr>
          <w:rFonts w:hint="eastAsia"/>
          <w:sz w:val="24"/>
        </w:rPr>
        <w:t>、无意损坏了公用设施，应自行恢复或照价赔偿；乱动公用设施和消防器材，罚款</w:t>
      </w:r>
      <w:r>
        <w:rPr>
          <w:sz w:val="24"/>
        </w:rPr>
        <w:t>50</w:t>
      </w:r>
      <w:r>
        <w:rPr>
          <w:rFonts w:hint="eastAsia"/>
          <w:sz w:val="24"/>
        </w:rPr>
        <w:t>元；故意破坏公用设施消防器材，除照价赔偿外，还应处以相同数额的罚金；情节特别恶劣的终止其租约，收回铺位。</w:t>
      </w:r>
    </w:p>
    <w:p w:rsidR="00D36B57" w:rsidRDefault="00D36B57" w:rsidP="00BF23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十</w:t>
      </w:r>
      <w:r w:rsidR="00BF2368">
        <w:rPr>
          <w:rFonts w:hint="eastAsia"/>
          <w:sz w:val="24"/>
        </w:rPr>
        <w:t>二</w:t>
      </w:r>
      <w:r>
        <w:rPr>
          <w:rFonts w:hint="eastAsia"/>
          <w:sz w:val="24"/>
        </w:rPr>
        <w:t>、拖欠租金每天加收</w:t>
      </w:r>
      <w:r>
        <w:rPr>
          <w:sz w:val="24"/>
        </w:rPr>
        <w:t>3%</w:t>
      </w:r>
      <w:r>
        <w:rPr>
          <w:rFonts w:hint="eastAsia"/>
          <w:sz w:val="24"/>
        </w:rPr>
        <w:t>滞纳金；超过三个月，终止其合约，收回铺位。凡是因商户违规被我方收回铺位的，其保证金一律不予退还。</w:t>
      </w:r>
    </w:p>
    <w:sectPr w:rsidR="00D36B57" w:rsidSect="00DF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12" w:rsidRDefault="002D2912" w:rsidP="00006C58">
      <w:r>
        <w:separator/>
      </w:r>
    </w:p>
  </w:endnote>
  <w:endnote w:type="continuationSeparator" w:id="0">
    <w:p w:rsidR="002D2912" w:rsidRDefault="002D2912" w:rsidP="000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12" w:rsidRDefault="002D2912" w:rsidP="00006C58">
      <w:r>
        <w:separator/>
      </w:r>
    </w:p>
  </w:footnote>
  <w:footnote w:type="continuationSeparator" w:id="0">
    <w:p w:rsidR="002D2912" w:rsidRDefault="002D2912" w:rsidP="0000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610"/>
    <w:rsid w:val="00006C58"/>
    <w:rsid w:val="00030214"/>
    <w:rsid w:val="00087905"/>
    <w:rsid w:val="00293473"/>
    <w:rsid w:val="002D2912"/>
    <w:rsid w:val="00301846"/>
    <w:rsid w:val="003D3300"/>
    <w:rsid w:val="004A797C"/>
    <w:rsid w:val="00532F83"/>
    <w:rsid w:val="005B1DDB"/>
    <w:rsid w:val="00685AD5"/>
    <w:rsid w:val="006978E0"/>
    <w:rsid w:val="007134CD"/>
    <w:rsid w:val="00772610"/>
    <w:rsid w:val="00920759"/>
    <w:rsid w:val="00934644"/>
    <w:rsid w:val="009C5ABA"/>
    <w:rsid w:val="00A441BA"/>
    <w:rsid w:val="00A7438F"/>
    <w:rsid w:val="00A74584"/>
    <w:rsid w:val="00BF2368"/>
    <w:rsid w:val="00CA3341"/>
    <w:rsid w:val="00D3123E"/>
    <w:rsid w:val="00D36B57"/>
    <w:rsid w:val="00DF2BF1"/>
    <w:rsid w:val="00F0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10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532F83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532F83"/>
    <w:pPr>
      <w:keepNext/>
      <w:keepLines/>
      <w:spacing w:before="260" w:after="260" w:line="416" w:lineRule="auto"/>
      <w:outlineLvl w:val="2"/>
    </w:pPr>
    <w:rPr>
      <w:rFonts w:ascii="Calibri" w:eastAsia="仿宋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532F83"/>
    <w:rPr>
      <w:rFonts w:ascii="Cambria" w:eastAsia="仿宋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532F83"/>
    <w:rPr>
      <w:rFonts w:eastAsia="仿宋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772610"/>
  </w:style>
  <w:style w:type="character" w:customStyle="1" w:styleId="Char">
    <w:name w:val="日期 Char"/>
    <w:link w:val="a3"/>
    <w:uiPriority w:val="99"/>
    <w:locked/>
    <w:rsid w:val="00772610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00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006C5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006C58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微软用户</dc:creator>
  <cp:keywords/>
  <dc:description/>
  <cp:lastModifiedBy>admin</cp:lastModifiedBy>
  <cp:revision>12</cp:revision>
  <dcterms:created xsi:type="dcterms:W3CDTF">2016-05-11T03:52:00Z</dcterms:created>
  <dcterms:modified xsi:type="dcterms:W3CDTF">2022-02-23T07:21:00Z</dcterms:modified>
</cp:coreProperties>
</file>