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乡村小学部分</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访者姓名：</w:t>
      </w:r>
      <w:r>
        <w:rPr>
          <w:rFonts w:hint="eastAsia" w:ascii="宋体" w:hAnsi="宋体" w:eastAsia="宋体" w:cs="宋体"/>
          <w:b w:val="0"/>
          <w:bCs w:val="0"/>
          <w:sz w:val="24"/>
          <w:szCs w:val="24"/>
          <w:u w:val="single" w:color="auto"/>
          <w:lang w:val="en-US" w:eastAsia="zh-CN"/>
        </w:rPr>
        <w:t xml:space="preserve">         </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访问学校名称：</w:t>
      </w:r>
      <w:r>
        <w:rPr>
          <w:rFonts w:hint="eastAsia" w:ascii="宋体" w:hAnsi="宋体" w:eastAsia="宋体" w:cs="宋体"/>
          <w:b w:val="0"/>
          <w:bCs w:val="0"/>
          <w:sz w:val="24"/>
          <w:szCs w:val="24"/>
          <w:u w:val="single" w:color="auto"/>
          <w:lang w:val="en-US" w:eastAsia="zh-CN"/>
        </w:rPr>
        <w:t xml:space="preserve">         </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color="auto"/>
          <w:lang w:val="en-US" w:eastAsia="zh-CN"/>
        </w:rPr>
        <w:t>学校地址：</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省</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市</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县（区）</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 xml:space="preserve">镇 </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村</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bCs/>
          <w:sz w:val="24"/>
          <w:szCs w:val="24"/>
          <w:lang w:val="en-US" w:eastAsia="zh-CN"/>
        </w:rPr>
      </w:pPr>
    </w:p>
    <w:p>
      <w:pPr>
        <w:keepLines w:val="0"/>
        <w:pageBreakBefore w:val="0"/>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学校负责人访谈</w:t>
      </w:r>
    </w:p>
    <w:p>
      <w:pPr>
        <w:keepLines w:val="0"/>
        <w:pageBreakBefore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被访者姓名：</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被访者职务：</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建校时间：</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年</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学校性质（请打勾）：完全小学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教学点</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color="auto"/>
          <w:lang w:val="en-US" w:eastAsia="zh-CN"/>
        </w:rPr>
        <w:t>共有教师宿舍</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间。</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学校规模</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4"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现在</w:t>
            </w:r>
          </w:p>
        </w:tc>
        <w:tc>
          <w:tcPr>
            <w:tcW w:w="1704"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5年前</w:t>
            </w:r>
          </w:p>
        </w:tc>
        <w:tc>
          <w:tcPr>
            <w:tcW w:w="1705"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10年前</w:t>
            </w:r>
          </w:p>
        </w:tc>
        <w:tc>
          <w:tcPr>
            <w:tcW w:w="1705"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建校初期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学生人数</w:t>
            </w:r>
          </w:p>
        </w:tc>
        <w:tc>
          <w:tcPr>
            <w:tcW w:w="1704"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4"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5"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5" w:type="dxa"/>
            <w:textDirection w:val="lrTb"/>
            <w:vAlign w:val="center"/>
          </w:tcPr>
          <w:p>
            <w:pPr>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extDirection w:val="lrTb"/>
            <w:vAlign w:val="center"/>
          </w:tcPr>
          <w:p>
            <w:pPr>
              <w:keepNext w:val="0"/>
              <w:keepLines w:val="0"/>
              <w:widowControl/>
              <w:suppressLineNumbers w:val="0"/>
              <w:jc w:val="center"/>
              <w:textAlignment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i w:val="0"/>
                <w:color w:val="000000"/>
                <w:kern w:val="0"/>
                <w:sz w:val="22"/>
                <w:szCs w:val="22"/>
                <w:u w:val="none" w:color="000000"/>
                <w:lang w:val="en-US" w:eastAsia="zh-CN" w:bidi="ar"/>
              </w:rPr>
              <w:t>教师人数</w:t>
            </w:r>
          </w:p>
        </w:tc>
        <w:tc>
          <w:tcPr>
            <w:tcW w:w="1704"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4"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5" w:type="dxa"/>
            <w:textDirection w:val="lrTb"/>
            <w:vAlign w:val="center"/>
          </w:tcPr>
          <w:p>
            <w:pPr>
              <w:rPr>
                <w:rFonts w:hint="eastAsia" w:ascii="宋体" w:hAnsi="宋体" w:eastAsia="宋体" w:cs="宋体"/>
                <w:b w:val="0"/>
                <w:bCs w:val="0"/>
                <w:sz w:val="24"/>
                <w:szCs w:val="24"/>
                <w:vertAlign w:val="baseline"/>
                <w:lang w:val="en-US" w:eastAsia="zh-CN"/>
              </w:rPr>
            </w:pPr>
          </w:p>
        </w:tc>
        <w:tc>
          <w:tcPr>
            <w:tcW w:w="1705" w:type="dxa"/>
            <w:textDirection w:val="lrTb"/>
            <w:vAlign w:val="center"/>
          </w:tcPr>
          <w:p>
            <w:pPr>
              <w:rPr>
                <w:rFonts w:hint="eastAsia" w:ascii="宋体" w:hAnsi="宋体" w:eastAsia="宋体" w:cs="宋体"/>
                <w:b w:val="0"/>
                <w:bCs w:val="0"/>
                <w:sz w:val="24"/>
                <w:szCs w:val="24"/>
                <w:vertAlign w:val="baseline"/>
                <w:lang w:val="en-US" w:eastAsia="zh-CN"/>
              </w:rPr>
            </w:pPr>
          </w:p>
        </w:tc>
      </w:tr>
    </w:tbl>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教师队伍情况</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表5.1（待续）</w:t>
      </w:r>
    </w:p>
    <w:tbl>
      <w:tblPr>
        <w:tblStyle w:val="7"/>
        <w:tblW w:w="8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999"/>
        <w:gridCol w:w="600"/>
        <w:gridCol w:w="588"/>
        <w:gridCol w:w="1100"/>
        <w:gridCol w:w="1025"/>
        <w:gridCol w:w="1000"/>
        <w:gridCol w:w="1012"/>
        <w:gridCol w:w="1013"/>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40" w:hRule="atLeast"/>
        </w:trPr>
        <w:tc>
          <w:tcPr>
            <w:tcW w:w="999" w:type="dxa"/>
            <w:shd w:val="clear" w:color="auto" w:fill="auto"/>
            <w:vAlign w:val="center"/>
          </w:tcPr>
          <w:p>
            <w:pPr>
              <w:rPr>
                <w:rFonts w:hint="eastAsia" w:ascii="宋体" w:hAnsi="宋体" w:eastAsia="宋体" w:cs="宋体"/>
                <w:i w:val="0"/>
                <w:color w:val="000000"/>
                <w:sz w:val="22"/>
                <w:szCs w:val="22"/>
                <w:u w:val="none"/>
              </w:rPr>
            </w:pPr>
          </w:p>
        </w:tc>
        <w:tc>
          <w:tcPr>
            <w:tcW w:w="60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性别</w:t>
            </w:r>
          </w:p>
        </w:tc>
        <w:tc>
          <w:tcPr>
            <w:tcW w:w="58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年龄</w:t>
            </w:r>
          </w:p>
        </w:tc>
        <w:tc>
          <w:tcPr>
            <w:tcW w:w="110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第一学历</w:t>
            </w:r>
          </w:p>
        </w:tc>
        <w:tc>
          <w:tcPr>
            <w:tcW w:w="102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第一学历毕业院校</w:t>
            </w:r>
          </w:p>
        </w:tc>
        <w:tc>
          <w:tcPr>
            <w:tcW w:w="100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第一学历毕业时间</w:t>
            </w:r>
          </w:p>
        </w:tc>
        <w:tc>
          <w:tcPr>
            <w:tcW w:w="101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最终学历</w:t>
            </w:r>
          </w:p>
        </w:tc>
        <w:tc>
          <w:tcPr>
            <w:tcW w:w="101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最终学历毕业院校</w:t>
            </w:r>
          </w:p>
        </w:tc>
        <w:tc>
          <w:tcPr>
            <w:tcW w:w="1075" w:type="dxa"/>
            <w:shd w:val="clear" w:color="auto" w:fill="auto"/>
            <w:vAlign w:val="center"/>
          </w:tcPr>
          <w:p>
            <w:pPr>
              <w:keepNext w:val="0"/>
              <w:keepLines w:val="0"/>
              <w:widowControl/>
              <w:suppressLineNumbers w:val="0"/>
              <w:ind w:right="-40" w:rightChars="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最终学历毕业时间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校长</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教师2</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教师3</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教师4</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教师5</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教师6</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教师7</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教师8</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教师9</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教师10</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教师11</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教师12</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教师13</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教师14</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教师15</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教师16</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教师17</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教师18</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教师19</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86" w:hRule="atLeast"/>
        </w:trPr>
        <w:tc>
          <w:tcPr>
            <w:tcW w:w="9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教师20</w:t>
            </w:r>
          </w:p>
        </w:tc>
        <w:tc>
          <w:tcPr>
            <w:tcW w:w="600" w:type="dxa"/>
            <w:shd w:val="clear" w:color="auto" w:fill="auto"/>
            <w:vAlign w:val="center"/>
          </w:tcPr>
          <w:p>
            <w:pPr>
              <w:rPr>
                <w:rFonts w:hint="eastAsia" w:ascii="宋体" w:hAnsi="宋体" w:eastAsia="宋体" w:cs="宋体"/>
                <w:i w:val="0"/>
                <w:color w:val="000000"/>
                <w:sz w:val="22"/>
                <w:szCs w:val="22"/>
                <w:u w:val="none"/>
              </w:rPr>
            </w:pPr>
          </w:p>
        </w:tc>
        <w:tc>
          <w:tcPr>
            <w:tcW w:w="588" w:type="dxa"/>
            <w:shd w:val="clear" w:color="auto" w:fill="auto"/>
            <w:vAlign w:val="center"/>
          </w:tcPr>
          <w:p>
            <w:pPr>
              <w:rPr>
                <w:rFonts w:hint="eastAsia" w:ascii="宋体" w:hAnsi="宋体" w:eastAsia="宋体" w:cs="宋体"/>
                <w:i w:val="0"/>
                <w:color w:val="000000"/>
                <w:sz w:val="22"/>
                <w:szCs w:val="22"/>
                <w:u w:val="none"/>
              </w:rPr>
            </w:pPr>
          </w:p>
        </w:tc>
        <w:tc>
          <w:tcPr>
            <w:tcW w:w="1100" w:type="dxa"/>
            <w:shd w:val="clear" w:color="auto" w:fill="auto"/>
            <w:vAlign w:val="center"/>
          </w:tcPr>
          <w:p>
            <w:pPr>
              <w:rPr>
                <w:rFonts w:hint="eastAsia" w:ascii="宋体" w:hAnsi="宋体" w:eastAsia="宋体" w:cs="宋体"/>
                <w:i w:val="0"/>
                <w:color w:val="000000"/>
                <w:sz w:val="22"/>
                <w:szCs w:val="22"/>
                <w:u w:val="none"/>
              </w:rPr>
            </w:pPr>
          </w:p>
        </w:tc>
        <w:tc>
          <w:tcPr>
            <w:tcW w:w="1025" w:type="dxa"/>
            <w:shd w:val="clear" w:color="auto" w:fill="auto"/>
            <w:vAlign w:val="center"/>
          </w:tcPr>
          <w:p>
            <w:pPr>
              <w:rPr>
                <w:rFonts w:hint="eastAsia" w:ascii="宋体" w:hAnsi="宋体" w:eastAsia="宋体" w:cs="宋体"/>
                <w:i w:val="0"/>
                <w:color w:val="000000"/>
                <w:sz w:val="22"/>
                <w:szCs w:val="22"/>
                <w:u w:val="none"/>
              </w:rPr>
            </w:pPr>
          </w:p>
        </w:tc>
        <w:tc>
          <w:tcPr>
            <w:tcW w:w="1000" w:type="dxa"/>
            <w:shd w:val="clear" w:color="auto" w:fill="auto"/>
            <w:vAlign w:val="center"/>
          </w:tcPr>
          <w:p>
            <w:pPr>
              <w:rPr>
                <w:rFonts w:hint="eastAsia" w:ascii="宋体" w:hAnsi="宋体" w:eastAsia="宋体" w:cs="宋体"/>
                <w:i w:val="0"/>
                <w:color w:val="000000"/>
                <w:sz w:val="22"/>
                <w:szCs w:val="22"/>
                <w:u w:val="none"/>
              </w:rPr>
            </w:pPr>
          </w:p>
        </w:tc>
        <w:tc>
          <w:tcPr>
            <w:tcW w:w="1012" w:type="dxa"/>
            <w:shd w:val="clear" w:color="auto" w:fill="auto"/>
            <w:vAlign w:val="center"/>
          </w:tcPr>
          <w:p>
            <w:pPr>
              <w:rPr>
                <w:rFonts w:hint="eastAsia" w:ascii="宋体" w:hAnsi="宋体" w:eastAsia="宋体" w:cs="宋体"/>
                <w:i w:val="0"/>
                <w:color w:val="000000"/>
                <w:sz w:val="22"/>
                <w:szCs w:val="22"/>
                <w:u w:val="none"/>
              </w:rPr>
            </w:pPr>
          </w:p>
        </w:tc>
        <w:tc>
          <w:tcPr>
            <w:tcW w:w="1013" w:type="dxa"/>
            <w:shd w:val="clear" w:color="auto" w:fill="auto"/>
            <w:vAlign w:val="center"/>
          </w:tcPr>
          <w:p>
            <w:pPr>
              <w:rPr>
                <w:rFonts w:hint="eastAsia" w:ascii="宋体" w:hAnsi="宋体" w:eastAsia="宋体" w:cs="宋体"/>
                <w:i w:val="0"/>
                <w:color w:val="000000"/>
                <w:sz w:val="22"/>
                <w:szCs w:val="22"/>
                <w:u w:val="none"/>
              </w:rPr>
            </w:pPr>
          </w:p>
        </w:tc>
        <w:tc>
          <w:tcPr>
            <w:tcW w:w="1075" w:type="dxa"/>
            <w:shd w:val="clear" w:color="auto" w:fill="auto"/>
            <w:vAlign w:val="center"/>
          </w:tcPr>
          <w:p>
            <w:pPr>
              <w:rPr>
                <w:rFonts w:hint="eastAsia" w:ascii="宋体" w:hAnsi="宋体" w:eastAsia="宋体" w:cs="宋体"/>
                <w:i w:val="0"/>
                <w:color w:val="000000"/>
                <w:sz w:val="22"/>
                <w:szCs w:val="22"/>
                <w:u w:val="none"/>
              </w:rPr>
            </w:pPr>
          </w:p>
        </w:tc>
      </w:tr>
    </w:tbl>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表5.2（待续）</w:t>
      </w:r>
    </w:p>
    <w:tbl>
      <w:tblPr>
        <w:tblStyle w:val="7"/>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020"/>
        <w:gridCol w:w="556"/>
        <w:gridCol w:w="641"/>
        <w:gridCol w:w="517"/>
        <w:gridCol w:w="1490"/>
        <w:gridCol w:w="1238"/>
        <w:gridCol w:w="1050"/>
        <w:gridCol w:w="625"/>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540" w:hRule="atLeast"/>
        </w:trPr>
        <w:tc>
          <w:tcPr>
            <w:tcW w:w="1020" w:type="dxa"/>
            <w:shd w:val="clear" w:color="auto" w:fill="auto"/>
            <w:textDirection w:val="lrTb"/>
            <w:vAlign w:val="center"/>
          </w:tcPr>
          <w:p>
            <w:pPr>
              <w:rPr>
                <w:rFonts w:hint="eastAsia" w:ascii="宋体" w:hAnsi="宋体" w:eastAsia="宋体" w:cs="宋体"/>
                <w:i w:val="0"/>
                <w:color w:val="000000"/>
                <w:kern w:val="0"/>
                <w:sz w:val="22"/>
                <w:szCs w:val="22"/>
                <w:u w:val="none" w:color="000000"/>
                <w:lang w:val="en-US" w:eastAsia="zh-CN" w:bidi="ar"/>
              </w:rPr>
            </w:pPr>
          </w:p>
        </w:tc>
        <w:tc>
          <w:tcPr>
            <w:tcW w:w="5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是否在编</w:t>
            </w:r>
          </w:p>
        </w:tc>
        <w:tc>
          <w:tcPr>
            <w:tcW w:w="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入编年份</w:t>
            </w:r>
          </w:p>
        </w:tc>
        <w:tc>
          <w:tcPr>
            <w:tcW w:w="5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任教年级</w:t>
            </w:r>
          </w:p>
        </w:tc>
        <w:tc>
          <w:tcPr>
            <w:tcW w:w="1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任教科目</w:t>
            </w:r>
          </w:p>
        </w:tc>
        <w:tc>
          <w:tcPr>
            <w:tcW w:w="123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在多少所学校走教①</w:t>
            </w:r>
          </w:p>
        </w:tc>
        <w:tc>
          <w:tcPr>
            <w:tcW w:w="10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出生地②</w:t>
            </w:r>
          </w:p>
        </w:tc>
        <w:tc>
          <w:tcPr>
            <w:tcW w:w="62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是否住校</w:t>
            </w:r>
          </w:p>
        </w:tc>
        <w:tc>
          <w:tcPr>
            <w:tcW w:w="1287"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在本校任教时间（年）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校长</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教师2</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教师3</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教师4</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教师5</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教师6</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教师7</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教师8</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教师9</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教师10</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教师11</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教师12</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教师13</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教师14</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教师15</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教师16</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教师17</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教师18</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教师19</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教师20</w:t>
            </w:r>
          </w:p>
        </w:tc>
        <w:tc>
          <w:tcPr>
            <w:tcW w:w="556" w:type="dxa"/>
            <w:shd w:val="clear" w:color="auto" w:fill="auto"/>
            <w:vAlign w:val="center"/>
          </w:tcPr>
          <w:p>
            <w:pPr>
              <w:rPr>
                <w:rFonts w:hint="eastAsia" w:ascii="宋体" w:hAnsi="宋体" w:eastAsia="宋体" w:cs="宋体"/>
                <w:i w:val="0"/>
                <w:color w:val="000000"/>
                <w:sz w:val="22"/>
                <w:szCs w:val="22"/>
                <w:u w:val="none"/>
              </w:rPr>
            </w:pPr>
          </w:p>
        </w:tc>
        <w:tc>
          <w:tcPr>
            <w:tcW w:w="641" w:type="dxa"/>
            <w:shd w:val="clear" w:color="auto" w:fill="auto"/>
            <w:vAlign w:val="center"/>
          </w:tcPr>
          <w:p>
            <w:pPr>
              <w:rPr>
                <w:rFonts w:hint="eastAsia" w:ascii="宋体" w:hAnsi="宋体" w:eastAsia="宋体" w:cs="宋体"/>
                <w:i w:val="0"/>
                <w:color w:val="000000"/>
                <w:sz w:val="22"/>
                <w:szCs w:val="22"/>
                <w:u w:val="none"/>
              </w:rPr>
            </w:pPr>
          </w:p>
        </w:tc>
        <w:tc>
          <w:tcPr>
            <w:tcW w:w="517" w:type="dxa"/>
            <w:shd w:val="clear" w:color="auto" w:fill="auto"/>
            <w:vAlign w:val="center"/>
          </w:tcPr>
          <w:p>
            <w:pPr>
              <w:rPr>
                <w:rFonts w:hint="eastAsia" w:ascii="宋体" w:hAnsi="宋体" w:eastAsia="宋体" w:cs="宋体"/>
                <w:i w:val="0"/>
                <w:color w:val="000000"/>
                <w:sz w:val="22"/>
                <w:szCs w:val="22"/>
                <w:u w:val="none"/>
              </w:rPr>
            </w:pPr>
          </w:p>
        </w:tc>
        <w:tc>
          <w:tcPr>
            <w:tcW w:w="1490" w:type="dxa"/>
            <w:shd w:val="clear" w:color="auto" w:fill="auto"/>
            <w:vAlign w:val="center"/>
          </w:tcPr>
          <w:p>
            <w:pPr>
              <w:rPr>
                <w:rFonts w:hint="eastAsia" w:ascii="宋体" w:hAnsi="宋体" w:eastAsia="宋体" w:cs="宋体"/>
                <w:i w:val="0"/>
                <w:color w:val="000000"/>
                <w:sz w:val="22"/>
                <w:szCs w:val="22"/>
                <w:u w:val="none"/>
              </w:rPr>
            </w:pPr>
          </w:p>
        </w:tc>
        <w:tc>
          <w:tcPr>
            <w:tcW w:w="1238" w:type="dxa"/>
            <w:shd w:val="clear" w:color="auto" w:fill="auto"/>
            <w:vAlign w:val="center"/>
          </w:tcPr>
          <w:p>
            <w:pPr>
              <w:rPr>
                <w:rFonts w:hint="eastAsia" w:ascii="宋体" w:hAnsi="宋体" w:eastAsia="宋体" w:cs="宋体"/>
                <w:i w:val="0"/>
                <w:color w:val="000000"/>
                <w:sz w:val="22"/>
                <w:szCs w:val="22"/>
                <w:u w:val="none"/>
              </w:rPr>
            </w:pPr>
          </w:p>
        </w:tc>
        <w:tc>
          <w:tcPr>
            <w:tcW w:w="1050" w:type="dxa"/>
            <w:shd w:val="clear" w:color="auto" w:fill="auto"/>
            <w:vAlign w:val="center"/>
          </w:tcPr>
          <w:p>
            <w:pPr>
              <w:rPr>
                <w:rFonts w:hint="eastAsia" w:ascii="宋体" w:hAnsi="宋体" w:eastAsia="宋体" w:cs="宋体"/>
                <w:i w:val="0"/>
                <w:color w:val="000000"/>
                <w:sz w:val="22"/>
                <w:szCs w:val="22"/>
                <w:u w:val="none"/>
              </w:rPr>
            </w:pPr>
          </w:p>
        </w:tc>
        <w:tc>
          <w:tcPr>
            <w:tcW w:w="625" w:type="dxa"/>
            <w:shd w:val="clear" w:color="auto" w:fill="auto"/>
            <w:vAlign w:val="center"/>
          </w:tcPr>
          <w:p>
            <w:pPr>
              <w:rPr>
                <w:rFonts w:hint="eastAsia" w:ascii="宋体" w:hAnsi="宋体" w:eastAsia="宋体" w:cs="宋体"/>
                <w:i w:val="0"/>
                <w:color w:val="000000"/>
                <w:sz w:val="22"/>
                <w:szCs w:val="22"/>
                <w:u w:val="none"/>
              </w:rPr>
            </w:pPr>
          </w:p>
        </w:tc>
        <w:tc>
          <w:tcPr>
            <w:tcW w:w="1287" w:type="dxa"/>
            <w:shd w:val="clear" w:color="auto" w:fill="auto"/>
            <w:textDirection w:val="lrTb"/>
            <w:vAlign w:val="center"/>
          </w:tcPr>
          <w:p>
            <w:pPr/>
          </w:p>
        </w:tc>
      </w:tr>
    </w:tbl>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注①：不走教请填写1</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注②：1为本乡人；2为本镇人；3为本县人；4为本市人；5为外地人</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center"/>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表5.3（完）</w:t>
      </w:r>
    </w:p>
    <w:tbl>
      <w:tblPr>
        <w:tblStyle w:val="7"/>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020"/>
        <w:gridCol w:w="1080"/>
        <w:gridCol w:w="1124"/>
        <w:gridCol w:w="1425"/>
        <w:gridCol w:w="1163"/>
        <w:gridCol w:w="1150"/>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540" w:hRule="atLeast"/>
        </w:trPr>
        <w:tc>
          <w:tcPr>
            <w:tcW w:w="1020" w:type="dxa"/>
            <w:shd w:val="clear" w:color="auto" w:fill="auto"/>
            <w:textDirection w:val="lrTb"/>
            <w:vAlign w:val="center"/>
          </w:tcPr>
          <w:p>
            <w:pP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曾任教多少所学校</w:t>
            </w:r>
          </w:p>
        </w:tc>
        <w:tc>
          <w:tcPr>
            <w:tcW w:w="112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调动意愿及原因③</w:t>
            </w:r>
          </w:p>
        </w:tc>
        <w:tc>
          <w:tcPr>
            <w:tcW w:w="142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是否曾借调到当地教育局</w:t>
            </w:r>
          </w:p>
        </w:tc>
        <w:tc>
          <w:tcPr>
            <w:tcW w:w="116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借调起始时间（年月）</w:t>
            </w:r>
          </w:p>
        </w:tc>
        <w:tc>
          <w:tcPr>
            <w:tcW w:w="11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借调结束时间（年月）</w:t>
            </w:r>
          </w:p>
        </w:tc>
        <w:tc>
          <w:tcPr>
            <w:tcW w:w="152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color="000000"/>
                <w:lang w:val="en-US" w:eastAsia="zh-CN" w:bidi="ar"/>
              </w:rPr>
              <w:t>借调期间负责的工作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校长</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教师2</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教师3</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教师4</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教师5</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教师6</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教师7</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教师8</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教师9</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教师10</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教师11</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教师12</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教师13</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教师14</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教师15</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教师16</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教师17</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教师18</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教师19</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271" w:hRule="atLeast"/>
        </w:trPr>
        <w:tc>
          <w:tcPr>
            <w:tcW w:w="1020" w:type="dxa"/>
            <w:shd w:val="clear" w:color="auto" w:fill="auto"/>
            <w:textDirection w:val="lrTb"/>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color="000000"/>
                <w:lang w:val="en-US" w:eastAsia="zh-CN" w:bidi="ar"/>
              </w:rPr>
              <w:t>教师20</w:t>
            </w:r>
          </w:p>
        </w:tc>
        <w:tc>
          <w:tcPr>
            <w:tcW w:w="1080" w:type="dxa"/>
            <w:shd w:val="clear" w:color="auto" w:fill="auto"/>
            <w:vAlign w:val="center"/>
          </w:tcPr>
          <w:p>
            <w:pPr>
              <w:rPr>
                <w:rFonts w:hint="eastAsia" w:ascii="宋体" w:hAnsi="宋体" w:eastAsia="宋体" w:cs="宋体"/>
                <w:i w:val="0"/>
                <w:color w:val="000000"/>
                <w:sz w:val="22"/>
                <w:szCs w:val="22"/>
                <w:u w:val="none"/>
              </w:rPr>
            </w:pPr>
          </w:p>
        </w:tc>
        <w:tc>
          <w:tcPr>
            <w:tcW w:w="1124" w:type="dxa"/>
            <w:shd w:val="clear" w:color="auto" w:fill="auto"/>
            <w:vAlign w:val="center"/>
          </w:tcPr>
          <w:p>
            <w:pPr>
              <w:rPr>
                <w:rFonts w:hint="eastAsia" w:ascii="宋体" w:hAnsi="宋体" w:eastAsia="宋体" w:cs="宋体"/>
                <w:i w:val="0"/>
                <w:color w:val="000000"/>
                <w:sz w:val="22"/>
                <w:szCs w:val="22"/>
                <w:u w:val="none"/>
              </w:rPr>
            </w:pPr>
          </w:p>
        </w:tc>
        <w:tc>
          <w:tcPr>
            <w:tcW w:w="1425" w:type="dxa"/>
            <w:shd w:val="clear" w:color="auto" w:fill="auto"/>
            <w:vAlign w:val="center"/>
          </w:tcPr>
          <w:p>
            <w:pPr>
              <w:rPr>
                <w:rFonts w:hint="eastAsia" w:ascii="宋体" w:hAnsi="宋体" w:eastAsia="宋体" w:cs="宋体"/>
                <w:i w:val="0"/>
                <w:color w:val="000000"/>
                <w:sz w:val="22"/>
                <w:szCs w:val="22"/>
                <w:u w:val="none"/>
              </w:rPr>
            </w:pPr>
          </w:p>
        </w:tc>
        <w:tc>
          <w:tcPr>
            <w:tcW w:w="1163" w:type="dxa"/>
            <w:shd w:val="clear" w:color="auto" w:fill="auto"/>
            <w:vAlign w:val="center"/>
          </w:tcPr>
          <w:p>
            <w:pPr>
              <w:rPr>
                <w:rFonts w:hint="eastAsia" w:ascii="宋体" w:hAnsi="宋体" w:eastAsia="宋体" w:cs="宋体"/>
                <w:i w:val="0"/>
                <w:color w:val="000000"/>
                <w:sz w:val="22"/>
                <w:szCs w:val="22"/>
                <w:u w:val="none"/>
              </w:rPr>
            </w:pPr>
          </w:p>
        </w:tc>
        <w:tc>
          <w:tcPr>
            <w:tcW w:w="1150" w:type="dxa"/>
            <w:shd w:val="clear" w:color="auto" w:fill="auto"/>
            <w:vAlign w:val="center"/>
          </w:tcPr>
          <w:p>
            <w:pPr>
              <w:rPr>
                <w:rFonts w:hint="eastAsia" w:ascii="宋体" w:hAnsi="宋体" w:eastAsia="宋体" w:cs="宋体"/>
                <w:i w:val="0"/>
                <w:color w:val="000000"/>
                <w:sz w:val="22"/>
                <w:szCs w:val="22"/>
                <w:u w:val="none"/>
              </w:rPr>
            </w:pPr>
          </w:p>
        </w:tc>
        <w:tc>
          <w:tcPr>
            <w:tcW w:w="1525" w:type="dxa"/>
            <w:shd w:val="clear" w:color="auto" w:fill="auto"/>
            <w:vAlign w:val="center"/>
          </w:tcPr>
          <w:p>
            <w:pPr>
              <w:rPr>
                <w:rFonts w:hint="eastAsia" w:ascii="宋体" w:hAnsi="宋体" w:eastAsia="宋体" w:cs="宋体"/>
                <w:i w:val="0"/>
                <w:color w:val="000000"/>
                <w:sz w:val="22"/>
                <w:szCs w:val="22"/>
                <w:u w:val="none"/>
              </w:rPr>
            </w:pPr>
          </w:p>
        </w:tc>
      </w:tr>
    </w:tbl>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注③：请以“是”或者“否”表示是否有调动意愿，并简单概括原因</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学校收入与支出（以2015年为准）</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总收入：</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其中，来自各级财政：</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其中，来自社会捐赠：</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万元（其中，企业捐赠：</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万元；个人捐赠：</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总支出：</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万元</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支出主要用于（请列项及每项大概比例）：</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color="auto"/>
          <w:lang w:val="en-US" w:eastAsia="zh-CN"/>
        </w:rPr>
        <w:t>是否有营养午餐工程？有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没有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。若有，资金来源是：</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420" w:leftChars="4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，每个学生平均</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元。</w:t>
      </w:r>
    </w:p>
    <w:p>
      <w:pPr>
        <w:keepLines w:val="0"/>
        <w:pageBreakBefore w:val="0"/>
        <w:numPr>
          <w:ilvl w:val="0"/>
          <w:numId w:val="3"/>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color="auto"/>
          <w:lang w:val="en-US" w:eastAsia="zh-CN"/>
        </w:rPr>
        <w:t>除营养午餐外的其他项目：</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。资金来源：</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，每个学生平均</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 xml:space="preserve">元。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教学与工资待遇</w:t>
      </w:r>
    </w:p>
    <w:p>
      <w:pPr>
        <w:keepLines w:val="0"/>
        <w:pageBreakBefore w:val="0"/>
        <w:numPr>
          <w:ilvl w:val="0"/>
          <w:numId w:val="4"/>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老师平均一周</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节课</w:t>
      </w:r>
    </w:p>
    <w:p>
      <w:pPr>
        <w:keepLines w:val="0"/>
        <w:pageBreakBefore w:val="0"/>
        <w:numPr>
          <w:ilvl w:val="0"/>
          <w:numId w:val="4"/>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是否每天都有课？是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4"/>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老师没有课的时候是否可以不来学校？是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4"/>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color="auto"/>
          <w:lang w:val="en-US" w:eastAsia="zh-CN"/>
        </w:rPr>
        <w:t>老师平均工资</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元/月，其中基本工资：</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元/月，乡村教师补贴：</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元/月，其他补贴：</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元/每月（请列出其他补贴的内容：</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w:t>
      </w:r>
    </w:p>
    <w:p>
      <w:pPr>
        <w:keepLines w:val="0"/>
        <w:pageBreakBefore w:val="0"/>
        <w:numPr>
          <w:ilvl w:val="0"/>
          <w:numId w:val="4"/>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color="auto"/>
          <w:lang w:val="en-US" w:eastAsia="zh-CN"/>
        </w:rPr>
        <w:t>最近五年教师工资是否有变动？有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没有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。有的话，请列举历次变动时间及金额：</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教学设备</w:t>
      </w:r>
    </w:p>
    <w:p>
      <w:pPr>
        <w:keepLines w:val="0"/>
        <w:pageBreakBefore w:val="0"/>
        <w:numPr>
          <w:ilvl w:val="0"/>
          <w:numId w:val="5"/>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是否开设英语课？是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。若开设，英语教育使用什么设备：</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420" w:leftChars="4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（比如：录音机、CD、互联网教学等）</w:t>
      </w:r>
    </w:p>
    <w:p>
      <w:pPr>
        <w:keepLines w:val="0"/>
        <w:pageBreakBefore w:val="0"/>
        <w:numPr>
          <w:ilvl w:val="0"/>
          <w:numId w:val="5"/>
        </w:numPr>
        <w:kinsoku/>
        <w:wordWrap/>
        <w:overflowPunct/>
        <w:topLinePunct w:val="0"/>
        <w:autoSpaceDE/>
        <w:autoSpaceDN/>
        <w:bidi w:val="0"/>
        <w:adjustRightInd/>
        <w:snapToGrid/>
        <w:spacing w:line="360" w:lineRule="auto"/>
        <w:ind w:left="84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是否有多媒体教室？是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。有的话，共有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个，共有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台计算机。是否可以使用互联网？是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。是否开放给学生使用？是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。学校共有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 xml:space="preserve">名老师熟悉电脑操作。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是否对留守儿童建立专用档案来特别管理？是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学校平均多久开一次家长会：</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。总体来说，家长对学生学习情况的关心程度：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村委会是否会定期与校方就学校发展进行交流？是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。总体来说，村委对学校发展的关心程度如何？</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如果学校是“麻雀学校”，是否考虑或者讨论过撤校或者并校？为什么没有撤并？阻力来自哪里？（家长？学生？村委？其他？）</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您是否觉得农村小学教育应该集中到至少镇一级来集中资源提供优质教育？为什么？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如果住宿费以及伙食费均由政府负担，在提高对住宿学生管理水平的前提之下，您是否赞同办寄宿制小学？为什么？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2"/>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您觉得小学教育主要问题在哪里？怎样才能提高农村小学教育的质量？</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Light">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C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65879"/>
    <w:multiLevelType w:val="singleLevel"/>
    <w:tmpl w:val="57565879"/>
    <w:lvl w:ilvl="0" w:tentative="0">
      <w:start w:val="1"/>
      <w:numFmt w:val="chineseCounting"/>
      <w:suff w:val="nothing"/>
      <w:lvlText w:val="%1、"/>
      <w:lvlJc w:val="left"/>
    </w:lvl>
  </w:abstractNum>
  <w:abstractNum w:abstractNumId="1">
    <w:nsid w:val="57565937"/>
    <w:multiLevelType w:val="singleLevel"/>
    <w:tmpl w:val="57565937"/>
    <w:lvl w:ilvl="0" w:tentative="0">
      <w:start w:val="1"/>
      <w:numFmt w:val="decimal"/>
      <w:lvlText w:val="%1."/>
      <w:lvlJc w:val="left"/>
      <w:pPr>
        <w:tabs>
          <w:tab w:val="left" w:pos="425"/>
        </w:tabs>
        <w:ind w:left="425" w:leftChars="0" w:hanging="425" w:firstLineChars="0"/>
      </w:pPr>
      <w:rPr>
        <w:rFonts w:hint="default"/>
      </w:rPr>
    </w:lvl>
  </w:abstractNum>
  <w:abstractNum w:abstractNumId="2">
    <w:nsid w:val="57565FCD"/>
    <w:multiLevelType w:val="singleLevel"/>
    <w:tmpl w:val="57565FCD"/>
    <w:lvl w:ilvl="0" w:tentative="0">
      <w:start w:val="1"/>
      <w:numFmt w:val="decimal"/>
      <w:lvlText w:val="%1)"/>
      <w:lvlJc w:val="left"/>
      <w:pPr>
        <w:tabs>
          <w:tab w:val="left" w:pos="425"/>
        </w:tabs>
        <w:ind w:left="425" w:leftChars="0" w:hanging="425" w:firstLineChars="0"/>
      </w:pPr>
      <w:rPr>
        <w:rFonts w:hint="default"/>
      </w:rPr>
    </w:lvl>
  </w:abstractNum>
  <w:abstractNum w:abstractNumId="3">
    <w:nsid w:val="575661DE"/>
    <w:multiLevelType w:val="singleLevel"/>
    <w:tmpl w:val="575661DE"/>
    <w:lvl w:ilvl="0" w:tentative="0">
      <w:start w:val="1"/>
      <w:numFmt w:val="decimal"/>
      <w:lvlText w:val="%1)"/>
      <w:lvlJc w:val="left"/>
      <w:pPr>
        <w:tabs>
          <w:tab w:val="left" w:pos="425"/>
        </w:tabs>
        <w:ind w:left="425" w:leftChars="0" w:hanging="425" w:firstLineChars="0"/>
      </w:pPr>
      <w:rPr>
        <w:rFonts w:hint="default"/>
      </w:rPr>
    </w:lvl>
  </w:abstractNum>
  <w:abstractNum w:abstractNumId="4">
    <w:nsid w:val="5756633F"/>
    <w:multiLevelType w:val="singleLevel"/>
    <w:tmpl w:val="5756633F"/>
    <w:lvl w:ilvl="0" w:tentative="0">
      <w:start w:val="1"/>
      <w:numFmt w:val="decimal"/>
      <w:lvlText w:val="%1)"/>
      <w:lvlJc w:val="left"/>
      <w:pPr>
        <w:tabs>
          <w:tab w:val="left" w:pos="425"/>
        </w:tabs>
        <w:ind w:left="425" w:leftChars="0" w:hanging="425" w:firstLineChars="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05AC"/>
    <w:rsid w:val="06754782"/>
    <w:rsid w:val="0F890247"/>
    <w:rsid w:val="1DF4753D"/>
    <w:rsid w:val="20E24544"/>
    <w:rsid w:val="43521A27"/>
    <w:rsid w:val="47984F41"/>
    <w:rsid w:val="7EC96D5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libri" w:hAnsi="Calibri" w:eastAsia="Calibri" w:cs="Calibri"/>
      <w:color w:val="000000"/>
      <w:kern w:val="2"/>
      <w:sz w:val="21"/>
      <w:szCs w:val="21"/>
      <w:u w:color="000000"/>
      <w:lang w:val="en-US" w:eastAsia="en-US"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next w:val="5"/>
    <w:qFormat/>
    <w:uiPriority w:val="0"/>
    <w:pPr>
      <w:keepNext/>
      <w:pBdr>
        <w:top w:val="none" w:color="auto" w:sz="0" w:space="0"/>
        <w:left w:val="none" w:color="auto" w:sz="0" w:space="0"/>
        <w:bottom w:val="none" w:color="auto" w:sz="0" w:space="0"/>
        <w:right w:val="none" w:color="auto" w:sz="0" w:space="0"/>
        <w:between w:val="none" w:color="auto" w:sz="0" w:space="0"/>
      </w:pBdr>
    </w:pPr>
    <w:rPr>
      <w:rFonts w:hint="eastAsia" w:ascii="Arial Unicode MS" w:hAnsi="Arial Unicode MS" w:eastAsia="Helvetica" w:cs="Arial Unicode MS"/>
      <w:b/>
      <w:bCs/>
      <w:color w:val="000000"/>
      <w:sz w:val="60"/>
      <w:szCs w:val="60"/>
      <w:lang w:val="zh-CN" w:eastAsia="zh-CN" w:bidi="ar-SA"/>
    </w:rPr>
  </w:style>
  <w:style w:type="paragraph" w:customStyle="1" w:styleId="5">
    <w:name w:val="Body"/>
    <w:qFormat/>
    <w:uiPriority w:val="0"/>
    <w:pPr>
      <w:pBdr>
        <w:top w:val="none" w:color="auto" w:sz="0" w:space="0"/>
        <w:left w:val="none" w:color="auto" w:sz="0" w:space="0"/>
        <w:bottom w:val="none" w:color="auto" w:sz="0" w:space="0"/>
        <w:right w:val="none" w:color="auto" w:sz="0" w:space="0"/>
        <w:between w:val="none" w:color="auto" w:sz="0" w:space="0"/>
      </w:pBdr>
    </w:pPr>
    <w:rPr>
      <w:rFonts w:hint="eastAsia" w:ascii="Arial Unicode MS" w:hAnsi="Arial Unicode MS" w:eastAsia="Helvetica" w:cs="Arial Unicode MS"/>
      <w:color w:val="000000"/>
      <w:sz w:val="22"/>
      <w:szCs w:val="22"/>
      <w:lang w:val="zh-CN"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Shuyi</dc:creator>
  <cp:lastModifiedBy>Shuyi</cp:lastModifiedBy>
  <dcterms:modified xsi:type="dcterms:W3CDTF">2016-06-12T06:40:17Z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