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委托书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lang w:eastAsia="zh-CN"/>
        </w:rPr>
        <w:t>本人（请填姓名）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（身份证号码：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）因故无法亲自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，现委托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（身份证号码：</w:t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sym w:font="Wingdings 2" w:char="00A3"/>
      </w: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）代签，由此引发的一切后果均由本人承担。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后附本人及代理人身份证复印件。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lef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center"/>
        <w:textAlignment w:val="auto"/>
        <w:outlineLvl w:val="9"/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                  委托人签名：</w:t>
      </w:r>
      <w:r>
        <w:rPr>
          <w:rFonts w:hint="eastAsia"/>
          <w:b w:val="0"/>
          <w:bCs w:val="0"/>
          <w:sz w:val="28"/>
          <w:szCs w:val="36"/>
          <w:u w:val="single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right"/>
        <w:textAlignment w:val="auto"/>
        <w:outlineLvl w:val="9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 xml:space="preserve">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35AD1"/>
    <w:rsid w:val="1C3A331E"/>
    <w:rsid w:val="3D1F4E44"/>
    <w:rsid w:val="4F11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</dc:creator>
  <cp:lastModifiedBy>Administrator</cp:lastModifiedBy>
  <dcterms:modified xsi:type="dcterms:W3CDTF">2019-05-29T10:21:51Z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