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jpeg" Extension="jpeg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2400"/>
        </w:tabs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宿舍评比细则</w:t>
      </w:r>
    </w:p>
    <w:p>
      <w:pPr>
        <w:pStyle w:val="9"/>
        <w:spacing w:beforeLines="50" w:line="420" w:lineRule="exact"/>
        <w:ind w:firstLine="0" w:firstLineChars="0"/>
        <w:jc w:val="center"/>
        <w:rPr>
          <w:rFonts w:ascii="仿宋_GB2312" w:eastAsia="仿宋_GB2312"/>
          <w:b/>
          <w:bCs w:val="0"/>
          <w:sz w:val="24"/>
        </w:rPr>
      </w:pPr>
      <w:r>
        <w:rPr>
          <w:rFonts w:hint="eastAsia" w:ascii="仿宋_GB2312" w:eastAsia="仿宋_GB2312"/>
          <w:b/>
          <w:bCs w:val="0"/>
          <w:sz w:val="24"/>
        </w:rPr>
        <w:t>宿舍卫生（50</w:t>
      </w:r>
      <w:r>
        <w:rPr>
          <w:rFonts w:hint="eastAsia" w:ascii="仿宋_GB2312" w:hAnsi="仿宋_GB2312" w:eastAsia="仿宋_GB2312" w:cs="仿宋_GB2312"/>
          <w:b/>
          <w:bCs w:val="0"/>
          <w:sz w:val="24"/>
        </w:rPr>
        <w:t>'</w:t>
      </w:r>
      <w:r>
        <w:rPr>
          <w:rFonts w:hint="eastAsia" w:ascii="仿宋_GB2312" w:eastAsia="仿宋_GB2312"/>
          <w:b/>
          <w:bCs w:val="0"/>
          <w:sz w:val="24"/>
        </w:rPr>
        <w:t>）</w:t>
      </w:r>
    </w:p>
    <w:p>
      <w:pPr>
        <w:pStyle w:val="9"/>
        <w:spacing w:beforeLines="50" w:line="420" w:lineRule="exact"/>
        <w:ind w:firstLine="480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（1）空气清新、无异味。（10</w:t>
      </w:r>
      <w:r>
        <w:rPr>
          <w:rFonts w:hint="eastAsia" w:ascii="仿宋_GB2312" w:hAnsi="仿宋_GB2312" w:eastAsia="仿宋_GB2312" w:cs="仿宋_GB2312"/>
          <w:bCs/>
          <w:sz w:val="24"/>
        </w:rPr>
        <w:t>'</w:t>
      </w:r>
      <w:r>
        <w:rPr>
          <w:rFonts w:hint="eastAsia" w:ascii="仿宋_GB2312" w:eastAsia="仿宋_GB2312"/>
          <w:bCs/>
          <w:sz w:val="24"/>
        </w:rPr>
        <w:t>）</w:t>
      </w:r>
    </w:p>
    <w:p>
      <w:pPr>
        <w:pStyle w:val="9"/>
        <w:spacing w:beforeLines="50" w:line="420" w:lineRule="exact"/>
        <w:ind w:firstLine="480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（2）地面、门窗干净、无垃圾、灰尘、蜘蛛网。（10</w:t>
      </w:r>
      <w:r>
        <w:rPr>
          <w:rFonts w:hint="eastAsia" w:ascii="仿宋_GB2312" w:hAnsi="仿宋_GB2312" w:eastAsia="仿宋_GB2312" w:cs="仿宋_GB2312"/>
          <w:bCs/>
          <w:sz w:val="24"/>
        </w:rPr>
        <w:t>'</w:t>
      </w:r>
      <w:r>
        <w:rPr>
          <w:rFonts w:hint="eastAsia" w:ascii="仿宋_GB2312" w:eastAsia="仿宋_GB2312"/>
          <w:bCs/>
          <w:sz w:val="24"/>
        </w:rPr>
        <w:t>）</w:t>
      </w:r>
    </w:p>
    <w:p>
      <w:pPr>
        <w:pStyle w:val="9"/>
        <w:spacing w:beforeLines="50" w:line="420" w:lineRule="exact"/>
        <w:ind w:firstLine="480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（3）洗澡间、卫生间、</w:t>
      </w:r>
      <w:r>
        <w:rPr>
          <w:rFonts w:ascii="仿宋_GB2312" w:eastAsia="仿宋_GB2312"/>
          <w:bCs/>
          <w:sz w:val="24"/>
        </w:rPr>
        <w:t>阳台</w:t>
      </w:r>
      <w:r>
        <w:rPr>
          <w:rFonts w:hint="eastAsia" w:ascii="仿宋_GB2312" w:eastAsia="仿宋_GB2312"/>
          <w:bCs/>
          <w:sz w:val="24"/>
        </w:rPr>
        <w:t>干净无积水，墙砖保持清洁，便器洁白。（10</w:t>
      </w:r>
      <w:r>
        <w:rPr>
          <w:rFonts w:hint="eastAsia" w:ascii="仿宋_GB2312" w:hAnsi="仿宋_GB2312" w:eastAsia="仿宋_GB2312" w:cs="仿宋_GB2312"/>
          <w:bCs/>
          <w:sz w:val="24"/>
        </w:rPr>
        <w:t>'</w:t>
      </w:r>
      <w:r>
        <w:rPr>
          <w:rFonts w:hint="eastAsia" w:ascii="仿宋_GB2312" w:eastAsia="仿宋_GB2312"/>
          <w:bCs/>
          <w:sz w:val="24"/>
        </w:rPr>
        <w:t>）</w:t>
      </w:r>
    </w:p>
    <w:p>
      <w:pPr>
        <w:pStyle w:val="9"/>
        <w:spacing w:beforeLines="50" w:line="420" w:lineRule="exact"/>
        <w:ind w:firstLine="480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（4）水池内保持清洁，无杂物，瓷砖保持清洁。（10</w:t>
      </w:r>
      <w:r>
        <w:rPr>
          <w:rFonts w:hint="eastAsia" w:ascii="仿宋_GB2312" w:hAnsi="仿宋_GB2312" w:eastAsia="仿宋_GB2312" w:cs="仿宋_GB2312"/>
          <w:bCs/>
          <w:sz w:val="24"/>
        </w:rPr>
        <w:t>'</w:t>
      </w:r>
      <w:r>
        <w:rPr>
          <w:rFonts w:hint="eastAsia" w:ascii="仿宋_GB2312" w:eastAsia="仿宋_GB2312"/>
          <w:bCs/>
          <w:sz w:val="24"/>
        </w:rPr>
        <w:t>）</w:t>
      </w:r>
    </w:p>
    <w:p>
      <w:pPr>
        <w:pStyle w:val="9"/>
        <w:spacing w:beforeLines="50" w:line="420" w:lineRule="exact"/>
        <w:ind w:firstLine="480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（5）桌面、桌下、饮水机、风扇、灯管干净无灰尘无污迹。（10</w:t>
      </w:r>
      <w:r>
        <w:rPr>
          <w:rFonts w:hint="eastAsia" w:ascii="仿宋_GB2312" w:hAnsi="仿宋_GB2312" w:eastAsia="仿宋_GB2312" w:cs="仿宋_GB2312"/>
          <w:bCs/>
          <w:sz w:val="24"/>
        </w:rPr>
        <w:t>'</w:t>
      </w:r>
      <w:r>
        <w:rPr>
          <w:rFonts w:hint="eastAsia" w:ascii="仿宋_GB2312" w:eastAsia="仿宋_GB2312"/>
          <w:bCs/>
          <w:sz w:val="24"/>
        </w:rPr>
        <w:t>）</w:t>
      </w:r>
    </w:p>
    <w:p>
      <w:pPr>
        <w:pStyle w:val="9"/>
        <w:spacing w:beforeLines="50" w:line="420" w:lineRule="exact"/>
        <w:ind w:firstLine="480"/>
        <w:jc w:val="center"/>
        <w:rPr>
          <w:rFonts w:ascii="仿宋_GB2312" w:eastAsia="仿宋_GB2312"/>
          <w:b/>
          <w:bCs w:val="0"/>
          <w:sz w:val="24"/>
        </w:rPr>
      </w:pPr>
      <w:r>
        <w:rPr>
          <w:rFonts w:hint="eastAsia" w:ascii="仿宋_GB2312" w:eastAsia="仿宋_GB2312"/>
          <w:b/>
          <w:bCs w:val="0"/>
          <w:sz w:val="24"/>
        </w:rPr>
        <w:t>宿舍内务与文化（50</w:t>
      </w:r>
      <w:r>
        <w:rPr>
          <w:rFonts w:hint="eastAsia" w:ascii="仿宋_GB2312" w:hAnsi="仿宋_GB2312" w:eastAsia="仿宋_GB2312" w:cs="仿宋_GB2312"/>
          <w:b/>
          <w:bCs w:val="0"/>
          <w:sz w:val="24"/>
        </w:rPr>
        <w:t>'</w:t>
      </w:r>
      <w:r>
        <w:rPr>
          <w:rFonts w:hint="eastAsia" w:ascii="仿宋_GB2312" w:eastAsia="仿宋_GB2312"/>
          <w:b/>
          <w:bCs w:val="0"/>
          <w:sz w:val="24"/>
        </w:rPr>
        <w:t>）</w:t>
      </w:r>
    </w:p>
    <w:p>
      <w:pPr>
        <w:pStyle w:val="9"/>
        <w:spacing w:beforeLines="50" w:line="420" w:lineRule="exact"/>
        <w:ind w:firstLine="480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（1）被褥整齐、铺位之间整齐协调，被褥、床面清洁。床或床架的四周干净整洁，不悬挂衣服及其它物品（10</w:t>
      </w:r>
      <w:r>
        <w:rPr>
          <w:rFonts w:hint="eastAsia" w:ascii="仿宋_GB2312" w:hAnsi="仿宋_GB2312" w:eastAsia="仿宋_GB2312" w:cs="仿宋_GB2312"/>
          <w:bCs/>
          <w:sz w:val="24"/>
        </w:rPr>
        <w:t>'</w:t>
      </w:r>
      <w:r>
        <w:rPr>
          <w:rFonts w:hint="eastAsia" w:ascii="仿宋_GB2312" w:eastAsia="仿宋_GB2312"/>
          <w:bCs/>
          <w:sz w:val="24"/>
        </w:rPr>
        <w:t>）</w:t>
      </w:r>
    </w:p>
    <w:p>
      <w:pPr>
        <w:pStyle w:val="9"/>
        <w:spacing w:beforeLines="50" w:line="420" w:lineRule="exact"/>
        <w:ind w:firstLine="480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（2）书籍、文具放置整齐，凳子归位，鞋子放置整齐美观，舍友之间整齐协调。（10</w:t>
      </w:r>
      <w:r>
        <w:rPr>
          <w:rFonts w:hint="eastAsia" w:ascii="仿宋_GB2312" w:hAnsi="仿宋_GB2312" w:eastAsia="仿宋_GB2312" w:cs="仿宋_GB2312"/>
          <w:bCs/>
          <w:sz w:val="24"/>
        </w:rPr>
        <w:t>'</w:t>
      </w:r>
      <w:r>
        <w:rPr>
          <w:rFonts w:hint="eastAsia" w:ascii="仿宋_GB2312" w:eastAsia="仿宋_GB2312"/>
          <w:bCs/>
          <w:sz w:val="24"/>
        </w:rPr>
        <w:t>）</w:t>
      </w:r>
    </w:p>
    <w:p>
      <w:pPr>
        <w:pStyle w:val="9"/>
        <w:spacing w:beforeLines="50" w:line="420" w:lineRule="exact"/>
        <w:ind w:firstLine="480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（3）生活用品（口盅、牙刷、水桶，毛巾、热水瓶等）摆放整齐协调，水杯、水壶、炊具摆放位置合理有序，科学卫生，取用方便。（10</w:t>
      </w:r>
      <w:r>
        <w:rPr>
          <w:rFonts w:hint="eastAsia" w:ascii="仿宋_GB2312" w:hAnsi="仿宋_GB2312" w:eastAsia="仿宋_GB2312" w:cs="仿宋_GB2312"/>
          <w:bCs/>
          <w:sz w:val="24"/>
        </w:rPr>
        <w:t>'</w:t>
      </w:r>
      <w:r>
        <w:rPr>
          <w:rFonts w:hint="eastAsia" w:ascii="仿宋_GB2312" w:eastAsia="仿宋_GB2312"/>
          <w:bCs/>
          <w:sz w:val="24"/>
        </w:rPr>
        <w:t>）</w:t>
      </w:r>
    </w:p>
    <w:p>
      <w:pPr>
        <w:pStyle w:val="9"/>
        <w:spacing w:beforeLines="50" w:line="420" w:lineRule="exact"/>
        <w:ind w:firstLine="480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（4）宿舍门外</w:t>
      </w:r>
      <w:r>
        <w:rPr>
          <w:rFonts w:ascii="仿宋_GB2312" w:eastAsia="仿宋_GB2312"/>
          <w:bCs/>
          <w:sz w:val="24"/>
        </w:rPr>
        <w:t>没有</w:t>
      </w:r>
      <w:r>
        <w:rPr>
          <w:rFonts w:hint="eastAsia" w:ascii="仿宋_GB2312" w:eastAsia="仿宋_GB2312"/>
          <w:bCs/>
          <w:sz w:val="24"/>
        </w:rPr>
        <w:t>鞋</w:t>
      </w:r>
      <w:r>
        <w:rPr>
          <w:rFonts w:ascii="仿宋_GB2312" w:eastAsia="仿宋_GB2312"/>
          <w:bCs/>
          <w:sz w:val="24"/>
        </w:rPr>
        <w:t>、</w:t>
      </w:r>
      <w:r>
        <w:rPr>
          <w:rFonts w:hint="eastAsia" w:ascii="仿宋_GB2312" w:eastAsia="仿宋_GB2312"/>
          <w:bCs/>
          <w:sz w:val="24"/>
        </w:rPr>
        <w:t>鞋架等物品，过道</w:t>
      </w:r>
      <w:r>
        <w:rPr>
          <w:rFonts w:ascii="仿宋_GB2312" w:eastAsia="仿宋_GB2312"/>
          <w:bCs/>
          <w:sz w:val="24"/>
        </w:rPr>
        <w:t>没有晾衣服</w:t>
      </w:r>
      <w:r>
        <w:rPr>
          <w:rFonts w:hint="eastAsia" w:ascii="仿宋_GB2312" w:eastAsia="仿宋_GB2312"/>
          <w:bCs/>
          <w:sz w:val="24"/>
        </w:rPr>
        <w:t>。（10</w:t>
      </w:r>
      <w:r>
        <w:rPr>
          <w:rFonts w:hint="eastAsia" w:ascii="仿宋_GB2312" w:hAnsi="仿宋_GB2312" w:eastAsia="仿宋_GB2312" w:cs="仿宋_GB2312"/>
          <w:bCs/>
          <w:sz w:val="24"/>
        </w:rPr>
        <w:t>'</w:t>
      </w:r>
      <w:r>
        <w:rPr>
          <w:rFonts w:hint="eastAsia" w:ascii="仿宋_GB2312" w:eastAsia="仿宋_GB2312"/>
          <w:bCs/>
          <w:sz w:val="24"/>
        </w:rPr>
        <w:t>）</w:t>
      </w:r>
    </w:p>
    <w:p>
      <w:pPr>
        <w:pStyle w:val="9"/>
        <w:spacing w:beforeLines="50" w:line="420" w:lineRule="exact"/>
        <w:ind w:firstLine="480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（5）宿舍成员态度友好，热情大方。（10</w:t>
      </w:r>
      <w:r>
        <w:rPr>
          <w:rFonts w:hint="eastAsia" w:ascii="仿宋_GB2312" w:hAnsi="仿宋_GB2312" w:eastAsia="仿宋_GB2312" w:cs="仿宋_GB2312"/>
          <w:bCs/>
          <w:sz w:val="24"/>
        </w:rPr>
        <w:t>'</w:t>
      </w:r>
      <w:r>
        <w:rPr>
          <w:rFonts w:hint="eastAsia" w:ascii="仿宋_GB2312" w:eastAsia="仿宋_GB2312"/>
          <w:bCs/>
          <w:sz w:val="24"/>
        </w:rPr>
        <w:t>）</w:t>
      </w:r>
    </w:p>
    <w:p/>
    <w:p/>
    <w:p/>
    <w:p/>
    <w:p/>
    <w:p/>
    <w:p/>
    <w:p/>
    <w:p/>
    <w:p/>
    <w:p/>
    <w:p>
      <w:pPr>
        <w:spacing w:line="420" w:lineRule="exact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华南理工大学法学院、知识产权学院</w:t>
      </w:r>
    </w:p>
    <w:p>
      <w:pPr>
        <w:spacing w:line="420" w:lineRule="exact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        学生会</w:t>
      </w:r>
    </w:p>
    <w:p>
      <w:pPr>
        <w:spacing w:line="420" w:lineRule="exact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     二</w:t>
      </w:r>
      <w:r>
        <w:rPr>
          <w:rFonts w:hint="eastAsia" w:ascii="宋体" w:hAnsi="宋体" w:cs="宋体"/>
          <w:sz w:val="24"/>
          <w:szCs w:val="28"/>
        </w:rPr>
        <w:t>〇</w:t>
      </w:r>
      <w:r>
        <w:rPr>
          <w:rFonts w:hint="eastAsia" w:ascii="仿宋_GB2312" w:hAnsi="宋体" w:eastAsia="仿宋_GB2312"/>
          <w:sz w:val="24"/>
        </w:rPr>
        <w:t>一四年</w:t>
      </w:r>
      <w:r>
        <w:rPr>
          <w:rFonts w:hint="eastAsia" w:ascii="仿宋_GB2312" w:hAnsi="宋体" w:eastAsia="仿宋_GB2312"/>
          <w:sz w:val="24"/>
          <w:lang w:eastAsia="zh-CN"/>
        </w:rPr>
        <w:t>十一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lang w:eastAsia="zh-CN"/>
        </w:rPr>
        <w:t>五</w:t>
      </w:r>
      <w:r>
        <w:rPr>
          <w:rFonts w:hint="eastAsia" w:ascii="仿宋_GB2312" w:hAnsi="宋体" w:eastAsia="仿宋_GB2312"/>
          <w:sz w:val="24"/>
        </w:rPr>
        <w:t>日</w:t>
      </w:r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1440" w:right="1800" w:bottom="1440" w:left="1800" w:header="5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中宋">
    <w:altName w:val="宋体"/>
    <w:panose1 w:val="00000000000000000000"/>
    <w:charset w:val="86"/>
    <w:family w:val="auto"/>
    <w:pitch w:val="default"/>
    <w:sig w:usb0="00000287" w:usb1="080F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图片 2" o:spid="_x0000_s1027" type="#_x0000_t75" style="position:absolute;left:0;margin-left:251.25pt;margin-top:772.5pt;height:45.75pt;width:88.5pt;mso-position-horizontal-relative:page;mso-position-vertical-relative:page;rotation:0f;z-index:-251656192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</v:shape>
      </w:pic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图片 4" o:spid="_x0000_s1028" type="#_x0000_t75" style="position:absolute;left:0;margin-left:-52.5pt;margin-top:-10.2pt;height:59.25pt;width:514.5pt;mso-position-horizontal-relative:margin;rotation:0f;z-index:-251657216;" o:ole="f" fillcolor="#FFFFFF" filled="f" o:preferrelative="t" stroked="f" coordorigin="0,0" coordsize="21600,21600">
          <v:fill on="f" color2="#FFFFFF" focus="0%"/>
          <v:imagedata croptop="58977f" cropbottom="469f" gain="65536f" blacklevel="0f" gamma="0" o:title="" r:id="rId2"/>
          <o:lock v:ext="edit" position="f" selection="f" grouping="f" rotation="f" cropping="f" text="f" aspectratio="t"/>
        </v:shape>
      </w:pic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group id="Group 8" o:spid="_x0000_s1029" style="position:absolute;left:0;margin-left:548.5pt;margin-top:799.5pt;height:36.75pt;width:37.25pt;mso-position-horizontal-relative:page;mso-position-vertical-relative:page;rotation:0f;z-index:251661312;" coordorigin="5588,7350" coordsize="745,735" o:allowincell="f">
          <o:lock v:ext="edit" position="f" selection="f" grouping="f" rotation="f" cropping="f" text="f" aspectratio="f"/>
          <v:rect id="Rectangle 9" o:spid="_x0000_s1030" style="position:absolute;left:5588;top:7350;height:735;width:745;rotation:0f;" o:ole="f" fillcolor="#FFFFFF" filled="t" o:preferrelative="t" stroked="f" coordsize="21600,21600">
            <v:imagedata gain="65536f" blacklevel="0f" gamma="0"/>
            <o:lock v:ext="edit" position="f" selection="f" grouping="f" rotation="f" cropping="f" text="f" aspectratio="f"/>
            <v:textbox>
              <w:txbxContent>
                <w:p/>
              </w:txbxContent>
            </v:textbox>
          </v:rect>
          <v:shape id="AutoShape 10" o:spid="_x0000_s1031" type="#_x0000_t15" style="position:absolute;left:5594;top:7526;flip:x;height:252;width:580;rotation:8847360f;" o:ole="f" fillcolor="#FFFFFF" filled="f" o:preferrelative="t" stroked="t" coordorigin="0,0" coordsize="21600,21600" adj="16201">
            <v:fill on="f" color2="#FFFFFF" focus="0%"/>
            <v:stroke color="#4F81BD" color2="#FFFFFF" miterlimit="2"/>
            <v:imagedata gain="65536f" blacklevel="0f" gamma="0"/>
            <o:lock v:ext="edit" position="f" selection="f" grouping="f" rotation="f" cropping="f" text="f" aspectratio="f"/>
            <v:textbox inset="7.20pt,0.00pt,7.20pt,0.00pt">
              <w:txbxContent>
                <w:p>
                  <w:pPr>
                    <w:pStyle w:val="3"/>
                    <w:jc w:val="center"/>
                  </w:pPr>
                  <w:r>
                    <w:fldChar w:fldCharType="begin"/>
                  </w:r>
                  <w:r>
                    <w:instrText xml:space="preserve"> PAGE   \* MERGEFORMAT </w:instrText>
                  </w:r>
                  <w:r>
                    <w:fldChar w:fldCharType="separate"/>
                  </w:r>
                  <w:r>
                    <w:rPr>
                      <w:lang w:val="zh-CN"/>
                    </w:rPr>
                    <w:t>1</w:t>
                  </w:r>
                  <w:r>
                    <w:rPr>
                      <w:lang w:val="zh-CN"/>
                    </w:rPr>
                    <w:fldChar w:fldCharType="end"/>
                  </w:r>
                </w:p>
              </w:txbxContent>
            </v:textbox>
          </v:shape>
        </v:group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  <w:ind w:left="-945" w:leftChars="-450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图片 2" o:spid="_x0000_s1025" type="#_x0000_t75" style="height:76.5pt;width:506.25pt;rotation:0f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none"/>
          <w10:anchorlock/>
        </v:shape>
      </w:pic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图片 9" o:spid="_x0000_s1026" type="#_x0000_t75" style="position:absolute;left:0;height:274.2pt;width:353.65pt;mso-position-horizontal:center;mso-position-horizontal-relative:margin;mso-position-vertical:center;mso-position-vertical-relative:margin;rotation:0f;z-index:-251658240;" o:ole="f" fillcolor="#FFFFFF" filled="f" o:preferrelative="t" stroked="f" coordorigin="0,0" coordsize="21600,21600">
          <v:fill on="f" color2="#FFFFFF" focus="0%"/>
          <v:imagedata cropleft="9028f" croptop="23186f" cropright="10365f" cropbottom="17035f" gain="65536f" blacklevel="0f" gamma="0" o:title="" r:id="rId2"/>
          <o:lock v:ext="edit" position="f" selection="f" grouping="f" rotation="f" cropping="f" text="f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3E506DD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link w:val="4"/>
    <w:uiPriority w:val="99"/>
    <w:rPr>
      <w:sz w:val="18"/>
      <w:szCs w:val="18"/>
    </w:rPr>
  </w:style>
  <w:style w:type="character" w:customStyle="1" w:styleId="11">
    <w:name w:val="页脚 Char"/>
    <w:link w:val="3"/>
    <w:uiPriority w:val="99"/>
    <w:rPr>
      <w:sz w:val="18"/>
      <w:szCs w:val="18"/>
    </w:rPr>
  </w:style>
  <w:style w:type="character" w:customStyle="1" w:styleId="12">
    <w:name w:val="批注框文本 Char"/>
    <w:link w:val="2"/>
    <w:semiHidden/>
    <w:uiPriority w:val="99"/>
    <w:rPr>
      <w:sz w:val="18"/>
      <w:szCs w:val="18"/>
    </w:rPr>
  </w:style>
  <w:style w:type="character" w:customStyle="1" w:styleId="13">
    <w:name w:val="标题 Char"/>
    <w:link w:val="6"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SCUT</Company>
  <Pages>1</Pages>
  <Words>107</Words>
  <Characters>615</Characters>
  <Lines>5</Lines>
  <Paragraphs>1</Paragraphs>
  <ScaleCrop>false</ScaleCrop>
  <LinksUpToDate>false</LinksUpToDate>
  <CharactersWithSpaces>0</CharactersWithSpaces>
  <Application>WPS Office 个人版_9.1.0.4867_{F1E327BC-269C-435d-A152-05C5408002CA}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2014-10-19T14:11:00Z</dcterms:created>
  <dc:creator>Sunson</dc:creator>
  <cp:lastModifiedBy>Administrator</cp:lastModifiedBy>
  <dcterms:modified xsi:type="dcterms:W3CDTF">2014-11-05T10:51:49Z</dcterms:modified>
  <dc:title>关于法学院、知识产权学院2014年毕业晚会的反馈报告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