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F4" w:rsidRDefault="00D273F4" w:rsidP="00D273F4">
      <w:pPr>
        <w:spacing w:line="480" w:lineRule="exact"/>
        <w:jc w:val="center"/>
        <w:rPr>
          <w:rFonts w:ascii="楷体" w:eastAsia="楷体" w:hAnsi="楷体"/>
          <w:b/>
          <w:color w:val="000000"/>
          <w:spacing w:val="20"/>
          <w:sz w:val="30"/>
          <w:szCs w:val="30"/>
        </w:rPr>
      </w:pPr>
      <w:r>
        <w:rPr>
          <w:rFonts w:ascii="楷体" w:eastAsia="楷体" w:hAnsi="楷体" w:hint="eastAsia"/>
          <w:b/>
          <w:color w:val="000000"/>
          <w:spacing w:val="20"/>
          <w:sz w:val="30"/>
          <w:szCs w:val="30"/>
        </w:rPr>
        <w:t>挥发性有机物污染治理技术与装备国家工程实验室</w:t>
      </w:r>
    </w:p>
    <w:p w:rsidR="00D273F4" w:rsidRDefault="00D273F4" w:rsidP="00D273F4">
      <w:pPr>
        <w:spacing w:after="120" w:line="480" w:lineRule="exact"/>
        <w:ind w:right="600"/>
        <w:jc w:val="center"/>
        <w:rPr>
          <w:rFonts w:eastAsia="黑体"/>
          <w:b/>
          <w:color w:val="000000"/>
          <w:spacing w:val="40"/>
          <w:sz w:val="32"/>
          <w:lang w:val="en-GB"/>
        </w:rPr>
      </w:pPr>
      <w:r>
        <w:rPr>
          <w:rFonts w:eastAsia="黑体" w:hint="eastAsia"/>
          <w:b/>
          <w:color w:val="000000"/>
          <w:spacing w:val="40"/>
          <w:sz w:val="32"/>
        </w:rPr>
        <w:t xml:space="preserve">  </w:t>
      </w:r>
      <w:r>
        <w:rPr>
          <w:rFonts w:eastAsia="黑体" w:hint="eastAsia"/>
          <w:b/>
          <w:color w:val="000000"/>
          <w:spacing w:val="40"/>
          <w:sz w:val="32"/>
        </w:rPr>
        <w:t>检测委托</w:t>
      </w:r>
      <w:r>
        <w:rPr>
          <w:rFonts w:eastAsia="黑体" w:hint="eastAsia"/>
          <w:b/>
          <w:color w:val="000000"/>
          <w:spacing w:val="40"/>
          <w:sz w:val="32"/>
          <w:lang w:val="en-GB"/>
        </w:rPr>
        <w:t>协议书</w:t>
      </w:r>
    </w:p>
    <w:tbl>
      <w:tblPr>
        <w:tblpPr w:leftFromText="180" w:rightFromText="180" w:vertAnchor="text" w:horzAnchor="margin" w:tblpX="-176" w:tblpY="54"/>
        <w:tblW w:w="97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
        <w:gridCol w:w="1386"/>
        <w:gridCol w:w="2759"/>
        <w:gridCol w:w="283"/>
        <w:gridCol w:w="1843"/>
        <w:gridCol w:w="3119"/>
      </w:tblGrid>
      <w:tr w:rsidR="00D273F4" w:rsidTr="00144E4A">
        <w:trPr>
          <w:cantSplit/>
          <w:trHeight w:val="390"/>
        </w:trPr>
        <w:tc>
          <w:tcPr>
            <w:tcW w:w="1778" w:type="dxa"/>
            <w:gridSpan w:val="2"/>
            <w:vAlign w:val="center"/>
          </w:tcPr>
          <w:p w:rsidR="00D273F4" w:rsidRDefault="00D273F4" w:rsidP="00144E4A">
            <w:pPr>
              <w:snapToGrid w:val="0"/>
              <w:jc w:val="center"/>
              <w:rPr>
                <w:rFonts w:eastAsia="黑体"/>
                <w:b/>
                <w:bCs/>
                <w:color w:val="000000"/>
                <w:szCs w:val="21"/>
              </w:rPr>
            </w:pPr>
            <w:r>
              <w:rPr>
                <w:rFonts w:eastAsia="黑体" w:hint="eastAsia"/>
                <w:b/>
                <w:bCs/>
                <w:color w:val="000000"/>
                <w:szCs w:val="21"/>
              </w:rPr>
              <w:t>报告编号</w:t>
            </w:r>
          </w:p>
          <w:p w:rsidR="00D273F4" w:rsidRDefault="00D273F4" w:rsidP="00144E4A">
            <w:pPr>
              <w:snapToGrid w:val="0"/>
              <w:jc w:val="center"/>
              <w:rPr>
                <w:rFonts w:eastAsia="黑体"/>
                <w:b/>
                <w:bCs/>
                <w:color w:val="000000"/>
                <w:szCs w:val="21"/>
              </w:rPr>
            </w:pPr>
            <w:r w:rsidRPr="00934C62">
              <w:rPr>
                <w:rFonts w:eastAsia="黑体" w:hint="eastAsia"/>
                <w:b/>
                <w:bCs/>
                <w:color w:val="000000"/>
                <w:sz w:val="18"/>
                <w:szCs w:val="21"/>
              </w:rPr>
              <w:t>（由实验室填写）</w:t>
            </w:r>
          </w:p>
        </w:tc>
        <w:tc>
          <w:tcPr>
            <w:tcW w:w="3042" w:type="dxa"/>
            <w:gridSpan w:val="2"/>
            <w:vAlign w:val="center"/>
          </w:tcPr>
          <w:p w:rsidR="00D273F4" w:rsidRDefault="00D273F4" w:rsidP="00144E4A">
            <w:pPr>
              <w:snapToGrid w:val="0"/>
              <w:jc w:val="center"/>
              <w:rPr>
                <w:color w:val="000000"/>
                <w:szCs w:val="21"/>
              </w:rPr>
            </w:pPr>
          </w:p>
        </w:tc>
        <w:tc>
          <w:tcPr>
            <w:tcW w:w="1843" w:type="dxa"/>
            <w:vAlign w:val="center"/>
          </w:tcPr>
          <w:p w:rsidR="00D273F4" w:rsidRDefault="00D273F4" w:rsidP="00144E4A">
            <w:pPr>
              <w:snapToGrid w:val="0"/>
              <w:jc w:val="center"/>
              <w:rPr>
                <w:rFonts w:eastAsia="黑体"/>
                <w:b/>
                <w:bCs/>
                <w:color w:val="000000"/>
                <w:szCs w:val="21"/>
              </w:rPr>
            </w:pPr>
            <w:r>
              <w:rPr>
                <w:rFonts w:eastAsia="黑体" w:hint="eastAsia"/>
                <w:b/>
                <w:bCs/>
                <w:color w:val="000000"/>
                <w:szCs w:val="21"/>
              </w:rPr>
              <w:t>样品编号</w:t>
            </w:r>
          </w:p>
          <w:p w:rsidR="00D273F4" w:rsidRDefault="00D273F4" w:rsidP="00144E4A">
            <w:pPr>
              <w:snapToGrid w:val="0"/>
              <w:jc w:val="center"/>
              <w:rPr>
                <w:rFonts w:eastAsia="黑体"/>
                <w:b/>
                <w:bCs/>
                <w:color w:val="000000"/>
                <w:szCs w:val="21"/>
              </w:rPr>
            </w:pPr>
            <w:r>
              <w:rPr>
                <w:rFonts w:eastAsia="黑体" w:hint="eastAsia"/>
                <w:b/>
                <w:bCs/>
                <w:color w:val="000000"/>
                <w:sz w:val="18"/>
                <w:szCs w:val="18"/>
              </w:rPr>
              <w:t>（由实验室填写）</w:t>
            </w:r>
          </w:p>
        </w:tc>
        <w:tc>
          <w:tcPr>
            <w:tcW w:w="3119" w:type="dxa"/>
            <w:vAlign w:val="center"/>
          </w:tcPr>
          <w:p w:rsidR="00D273F4" w:rsidRDefault="00D273F4" w:rsidP="00144E4A">
            <w:pPr>
              <w:spacing w:line="320" w:lineRule="exact"/>
              <w:jc w:val="center"/>
              <w:rPr>
                <w:color w:val="000000"/>
                <w:szCs w:val="21"/>
              </w:rPr>
            </w:pPr>
          </w:p>
        </w:tc>
      </w:tr>
      <w:tr w:rsidR="00D273F4" w:rsidTr="00144E4A">
        <w:trPr>
          <w:cantSplit/>
          <w:trHeight w:val="440"/>
        </w:trPr>
        <w:tc>
          <w:tcPr>
            <w:tcW w:w="1778" w:type="dxa"/>
            <w:gridSpan w:val="2"/>
            <w:vAlign w:val="center"/>
          </w:tcPr>
          <w:p w:rsidR="00D273F4" w:rsidRDefault="00D273F4" w:rsidP="00144E4A">
            <w:pPr>
              <w:jc w:val="center"/>
              <w:rPr>
                <w:rFonts w:eastAsia="黑体"/>
                <w:b/>
                <w:bCs/>
                <w:color w:val="000000"/>
                <w:sz w:val="18"/>
                <w:szCs w:val="18"/>
              </w:rPr>
            </w:pPr>
            <w:r>
              <w:rPr>
                <w:rFonts w:eastAsia="黑体" w:hint="eastAsia"/>
                <w:b/>
                <w:bCs/>
                <w:color w:val="000000"/>
                <w:szCs w:val="21"/>
              </w:rPr>
              <w:t>样品名称</w:t>
            </w:r>
          </w:p>
        </w:tc>
        <w:tc>
          <w:tcPr>
            <w:tcW w:w="3042" w:type="dxa"/>
            <w:gridSpan w:val="2"/>
            <w:vAlign w:val="center"/>
          </w:tcPr>
          <w:p w:rsidR="00D273F4" w:rsidRDefault="00D273F4" w:rsidP="00144E4A">
            <w:pPr>
              <w:spacing w:line="320" w:lineRule="exact"/>
              <w:jc w:val="center"/>
              <w:rPr>
                <w:color w:val="000000"/>
                <w:szCs w:val="21"/>
              </w:rPr>
            </w:pPr>
          </w:p>
        </w:tc>
        <w:tc>
          <w:tcPr>
            <w:tcW w:w="1843" w:type="dxa"/>
            <w:vAlign w:val="center"/>
          </w:tcPr>
          <w:p w:rsidR="00D273F4" w:rsidRDefault="00D273F4" w:rsidP="00144E4A">
            <w:pPr>
              <w:spacing w:line="320" w:lineRule="exact"/>
              <w:jc w:val="center"/>
              <w:rPr>
                <w:rFonts w:eastAsia="黑体"/>
                <w:b/>
                <w:bCs/>
                <w:color w:val="000000"/>
                <w:szCs w:val="21"/>
              </w:rPr>
            </w:pPr>
            <w:r>
              <w:rPr>
                <w:rFonts w:eastAsia="黑体" w:hint="eastAsia"/>
                <w:b/>
                <w:bCs/>
                <w:color w:val="000000"/>
                <w:szCs w:val="21"/>
              </w:rPr>
              <w:t>协议金额（元）</w:t>
            </w:r>
          </w:p>
        </w:tc>
        <w:tc>
          <w:tcPr>
            <w:tcW w:w="3119" w:type="dxa"/>
            <w:vAlign w:val="center"/>
          </w:tcPr>
          <w:p w:rsidR="00D273F4" w:rsidRDefault="00D273F4" w:rsidP="00144E4A">
            <w:pPr>
              <w:spacing w:line="320" w:lineRule="exact"/>
              <w:jc w:val="center"/>
              <w:rPr>
                <w:color w:val="000000"/>
                <w:szCs w:val="21"/>
              </w:rPr>
            </w:pPr>
          </w:p>
        </w:tc>
      </w:tr>
      <w:tr w:rsidR="00D273F4" w:rsidTr="00144E4A">
        <w:trPr>
          <w:cantSplit/>
          <w:trHeight w:val="561"/>
        </w:trPr>
        <w:tc>
          <w:tcPr>
            <w:tcW w:w="1778" w:type="dxa"/>
            <w:gridSpan w:val="2"/>
            <w:vAlign w:val="center"/>
          </w:tcPr>
          <w:p w:rsidR="00D273F4" w:rsidRDefault="00D273F4" w:rsidP="00144E4A">
            <w:pPr>
              <w:spacing w:line="320" w:lineRule="exact"/>
              <w:jc w:val="center"/>
              <w:rPr>
                <w:rFonts w:eastAsia="黑体"/>
                <w:b/>
                <w:bCs/>
                <w:color w:val="000000"/>
                <w:szCs w:val="21"/>
              </w:rPr>
            </w:pPr>
            <w:r>
              <w:rPr>
                <w:rFonts w:eastAsia="黑体" w:hint="eastAsia"/>
                <w:b/>
                <w:bCs/>
                <w:color w:val="000000"/>
                <w:szCs w:val="21"/>
              </w:rPr>
              <w:t>委托方</w:t>
            </w:r>
            <w:r>
              <w:rPr>
                <w:rFonts w:eastAsia="黑体" w:hint="eastAsia"/>
                <w:b/>
                <w:bCs/>
                <w:color w:val="000000"/>
                <w:szCs w:val="21"/>
              </w:rPr>
              <w:t>(</w:t>
            </w:r>
            <w:r>
              <w:rPr>
                <w:rFonts w:eastAsia="黑体" w:hint="eastAsia"/>
                <w:b/>
                <w:bCs/>
                <w:color w:val="000000"/>
                <w:szCs w:val="21"/>
              </w:rPr>
              <w:t>甲方</w:t>
            </w:r>
            <w:r>
              <w:rPr>
                <w:rFonts w:eastAsia="黑体" w:hint="eastAsia"/>
                <w:b/>
                <w:bCs/>
                <w:color w:val="000000"/>
                <w:szCs w:val="21"/>
              </w:rPr>
              <w:t>)</w:t>
            </w:r>
          </w:p>
        </w:tc>
        <w:tc>
          <w:tcPr>
            <w:tcW w:w="3042" w:type="dxa"/>
            <w:gridSpan w:val="2"/>
            <w:vAlign w:val="center"/>
          </w:tcPr>
          <w:p w:rsidR="00D273F4" w:rsidRDefault="00D273F4" w:rsidP="00144E4A">
            <w:pPr>
              <w:spacing w:line="320" w:lineRule="exact"/>
              <w:jc w:val="center"/>
              <w:rPr>
                <w:color w:val="000000"/>
                <w:szCs w:val="21"/>
              </w:rPr>
            </w:pPr>
          </w:p>
        </w:tc>
        <w:tc>
          <w:tcPr>
            <w:tcW w:w="1843" w:type="dxa"/>
            <w:vAlign w:val="center"/>
          </w:tcPr>
          <w:p w:rsidR="00D273F4" w:rsidRDefault="00D273F4" w:rsidP="00144E4A">
            <w:pPr>
              <w:spacing w:line="320" w:lineRule="exact"/>
              <w:jc w:val="center"/>
              <w:rPr>
                <w:color w:val="000000"/>
                <w:szCs w:val="21"/>
              </w:rPr>
            </w:pPr>
            <w:r>
              <w:rPr>
                <w:rFonts w:eastAsia="黑体" w:hint="eastAsia"/>
                <w:b/>
                <w:bCs/>
                <w:color w:val="000000"/>
                <w:szCs w:val="21"/>
              </w:rPr>
              <w:t>服务方</w:t>
            </w:r>
            <w:r>
              <w:rPr>
                <w:rFonts w:eastAsia="黑体" w:hint="eastAsia"/>
                <w:b/>
                <w:bCs/>
                <w:color w:val="000000"/>
                <w:szCs w:val="21"/>
              </w:rPr>
              <w:t>(</w:t>
            </w:r>
            <w:r>
              <w:rPr>
                <w:rFonts w:eastAsia="黑体" w:hint="eastAsia"/>
                <w:b/>
                <w:bCs/>
                <w:color w:val="000000"/>
                <w:szCs w:val="21"/>
              </w:rPr>
              <w:t>乙方</w:t>
            </w:r>
            <w:r>
              <w:rPr>
                <w:rFonts w:eastAsia="黑体" w:hint="eastAsia"/>
                <w:b/>
                <w:bCs/>
                <w:color w:val="000000"/>
                <w:szCs w:val="21"/>
              </w:rPr>
              <w:t>)</w:t>
            </w:r>
          </w:p>
        </w:tc>
        <w:tc>
          <w:tcPr>
            <w:tcW w:w="3119" w:type="dxa"/>
            <w:vAlign w:val="center"/>
          </w:tcPr>
          <w:p w:rsidR="00D273F4" w:rsidRDefault="00D273F4" w:rsidP="00144E4A">
            <w:pPr>
              <w:spacing w:line="320" w:lineRule="exact"/>
              <w:jc w:val="center"/>
              <w:rPr>
                <w:color w:val="000000"/>
                <w:szCs w:val="21"/>
              </w:rPr>
            </w:pPr>
            <w:r>
              <w:rPr>
                <w:rFonts w:hint="eastAsia"/>
                <w:color w:val="000000"/>
                <w:szCs w:val="21"/>
              </w:rPr>
              <w:t>挥发性有机物污染治理技术与装备国家工程实验室</w:t>
            </w:r>
          </w:p>
        </w:tc>
      </w:tr>
      <w:tr w:rsidR="00D273F4" w:rsidTr="00144E4A">
        <w:trPr>
          <w:cantSplit/>
          <w:trHeight w:val="6977"/>
        </w:trPr>
        <w:tc>
          <w:tcPr>
            <w:tcW w:w="392" w:type="dxa"/>
            <w:vAlign w:val="center"/>
          </w:tcPr>
          <w:p w:rsidR="00D273F4" w:rsidRDefault="00D273F4" w:rsidP="00144E4A">
            <w:pPr>
              <w:spacing w:line="360" w:lineRule="auto"/>
              <w:jc w:val="center"/>
              <w:rPr>
                <w:color w:val="000000"/>
                <w:sz w:val="24"/>
              </w:rPr>
            </w:pPr>
            <w:r>
              <w:rPr>
                <w:rFonts w:eastAsia="黑体" w:hint="eastAsia"/>
                <w:b/>
                <w:bCs/>
                <w:color w:val="000000"/>
                <w:sz w:val="24"/>
              </w:rPr>
              <w:t>服务内容和要求</w:t>
            </w:r>
          </w:p>
        </w:tc>
        <w:tc>
          <w:tcPr>
            <w:tcW w:w="9390" w:type="dxa"/>
            <w:gridSpan w:val="5"/>
            <w:vAlign w:val="center"/>
          </w:tcPr>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rPr>
              <w:t>1．</w:t>
            </w:r>
            <w:r>
              <w:rPr>
                <w:rFonts w:ascii="楷体_GB2312" w:eastAsia="楷体_GB2312" w:hint="eastAsia"/>
                <w:color w:val="000000"/>
                <w:szCs w:val="21"/>
                <w:lang w:val="en-GB"/>
              </w:rPr>
              <w:t xml:space="preserve">甲方委托乙方为甲方经办人提供检测分析服务。乙方为甲方提供送检样品或需采样的分析测试服务。 </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lang w:val="en-GB"/>
              </w:rPr>
              <w:t>2．甲方保证对所提供的一切资料、信息和实物的真实性负责，并提供必要合作。甲方在领取乙方签发的检测报告前，应为乙方所提供的测试分析服务支付费用。 乙方坚持独立检测、独立判断、诚实运作、提供公平公正的检测服务、保守客户技术秘密及知识产权等的规定。</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lang w:val="en-GB"/>
              </w:rPr>
              <w:t>3．委托样品的相关信息及测试要求，由甲方经办人填写于《检测任务通知单》。该《检测任务通知单》作为本协议的附件，是本协议内容的补充，由甲方经办人签字作为正式提出委托，由乙方经办人签章作为正式接受委托。</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lang w:val="en-GB"/>
              </w:rPr>
              <w:t>4．乙方接到甲方的待检样品或按照约定的采样方法采样后，应尽快安排检测人员按《检测任务通知单》上的要求进行测试分析。一般应在7个工作日或与甲方商定的时间内完成对甲方所送样品或的测试分析工作。</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lang w:val="en-GB"/>
              </w:rPr>
              <w:t>5．对送检及采集的样品乙方的保存期限为15天，保管期过后如甲方对</w:t>
            </w:r>
            <w:r>
              <w:rPr>
                <w:rFonts w:ascii="楷体_GB2312" w:eastAsia="楷体_GB2312" w:hAnsi="宋体" w:cs="宋体" w:hint="eastAsia"/>
                <w:color w:val="000000"/>
                <w:szCs w:val="21"/>
                <w:lang w:val="en-GB"/>
              </w:rPr>
              <w:t>乙方</w:t>
            </w:r>
            <w:r>
              <w:rPr>
                <w:rFonts w:ascii="楷体_GB2312" w:eastAsia="楷体_GB2312" w:hint="eastAsia"/>
                <w:color w:val="000000"/>
                <w:szCs w:val="21"/>
                <w:lang w:val="en-GB"/>
              </w:rPr>
              <w:t>检测结果无疑义，才乙方自行处理样品。对下述情况乙方不受理样品复检：原采集样品已过保存期限；原送检样品已过保存期限；原送检样品太少不足以复检。</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lang w:val="en-GB"/>
              </w:rPr>
              <w:t>6．检测结果仅对来样和本实验室负责采集样品的检测项目的检测数据负责；来样的真实性由委托方负责；未经本实验室同意，委托人不得擅自使用检测结果（结论）或以本实验室的名义进行任何广告宣传；对下述情况，乙方提供的检测结果仅供参考：未知成分定性定量结果；采用未在实验室计量认证范围内的方法检测的结果。</w:t>
            </w:r>
          </w:p>
          <w:p w:rsidR="00D273F4" w:rsidRDefault="00D273F4" w:rsidP="00144E4A">
            <w:pPr>
              <w:snapToGrid w:val="0"/>
              <w:spacing w:line="264" w:lineRule="auto"/>
              <w:ind w:firstLineChars="150" w:firstLine="315"/>
              <w:rPr>
                <w:rFonts w:ascii="楷体_GB2312" w:eastAsia="楷体_GB2312"/>
                <w:color w:val="000000"/>
                <w:szCs w:val="21"/>
                <w:lang w:val="en-GB"/>
              </w:rPr>
            </w:pPr>
            <w:r>
              <w:rPr>
                <w:rFonts w:ascii="楷体_GB2312" w:eastAsia="楷体_GB2312" w:hint="eastAsia"/>
                <w:color w:val="000000"/>
                <w:szCs w:val="21"/>
              </w:rPr>
              <w:t>7. 检测报告仅对送检样品负责。自检测报告发出之日算起，</w:t>
            </w:r>
            <w:r>
              <w:rPr>
                <w:rFonts w:ascii="楷体_GB2312" w:eastAsia="楷体_GB2312" w:hint="eastAsia"/>
                <w:color w:val="000000"/>
                <w:szCs w:val="21"/>
                <w:lang w:val="en-GB"/>
              </w:rPr>
              <w:t>乙方</w:t>
            </w:r>
            <w:r>
              <w:rPr>
                <w:rFonts w:ascii="楷体_GB2312" w:eastAsia="楷体_GB2312" w:hint="eastAsia"/>
                <w:color w:val="000000"/>
                <w:szCs w:val="21"/>
              </w:rPr>
              <w:t>受理检测质量申诉的有效期为15天。</w:t>
            </w:r>
          </w:p>
          <w:p w:rsidR="00D273F4" w:rsidRDefault="00D273F4" w:rsidP="00144E4A">
            <w:pPr>
              <w:snapToGrid w:val="0"/>
              <w:spacing w:line="264" w:lineRule="auto"/>
              <w:ind w:firstLineChars="150" w:firstLine="315"/>
              <w:rPr>
                <w:rFonts w:ascii="楷体_GB2312" w:eastAsia="楷体_GB2312"/>
                <w:color w:val="000000"/>
                <w:szCs w:val="21"/>
              </w:rPr>
            </w:pPr>
            <w:r>
              <w:rPr>
                <w:rFonts w:ascii="楷体_GB2312" w:eastAsia="楷体_GB2312" w:hint="eastAsia"/>
                <w:color w:val="000000"/>
                <w:szCs w:val="21"/>
              </w:rPr>
              <w:t>8</w:t>
            </w:r>
            <w:r>
              <w:rPr>
                <w:rFonts w:ascii="楷体_GB2312" w:eastAsia="楷体_GB2312" w:hint="eastAsia"/>
                <w:color w:val="000000"/>
                <w:szCs w:val="21"/>
                <w:lang w:val="en-GB"/>
              </w:rPr>
              <w:t>．</w:t>
            </w:r>
            <w:r>
              <w:rPr>
                <w:rFonts w:ascii="楷体_GB2312" w:eastAsia="楷体_GB2312" w:hint="eastAsia"/>
                <w:color w:val="000000"/>
                <w:szCs w:val="21"/>
              </w:rPr>
              <w:t>测试收费标准参照乙方测试收费价目表，复杂样品剖析、特殊样品分析或涉及分析方法研究等样品的测试费用根据实际情况由双方协商决定。加急样品的测试费用加收50%。检测费用不含快递费，因传递样品、发票和检测报告所产生的快递费用由甲方负责。缴款方式双方协商决定。</w:t>
            </w:r>
          </w:p>
          <w:p w:rsidR="00D273F4" w:rsidRDefault="00D273F4" w:rsidP="00144E4A">
            <w:pPr>
              <w:snapToGrid w:val="0"/>
              <w:spacing w:line="264" w:lineRule="auto"/>
              <w:ind w:firstLineChars="150" w:firstLine="315"/>
              <w:rPr>
                <w:rFonts w:ascii="楷体_GB2312" w:eastAsia="楷体_GB2312"/>
                <w:color w:val="000000"/>
                <w:szCs w:val="21"/>
              </w:rPr>
            </w:pPr>
            <w:r>
              <w:rPr>
                <w:rFonts w:ascii="楷体_GB2312" w:eastAsia="楷体_GB2312" w:hint="eastAsia"/>
                <w:color w:val="000000"/>
                <w:szCs w:val="21"/>
              </w:rPr>
              <w:t>9.</w:t>
            </w:r>
            <w:r w:rsidRPr="003706EE">
              <w:rPr>
                <w:rFonts w:ascii="楷体_GB2312" w:eastAsia="楷体_GB2312" w:hint="eastAsia"/>
                <w:szCs w:val="21"/>
              </w:rPr>
              <w:t xml:space="preserve"> 经证实是由</w:t>
            </w:r>
            <w:r>
              <w:rPr>
                <w:rFonts w:ascii="楷体_GB2312" w:eastAsia="楷体_GB2312" w:hint="eastAsia"/>
                <w:szCs w:val="21"/>
              </w:rPr>
              <w:t>实验室</w:t>
            </w:r>
            <w:r w:rsidRPr="003706EE">
              <w:rPr>
                <w:rFonts w:ascii="楷体_GB2312" w:eastAsia="楷体_GB2312" w:hint="eastAsia"/>
                <w:szCs w:val="21"/>
              </w:rPr>
              <w:t>检测数据出错导致客户经济损失的，仅赔偿检测费用的1至3倍。</w:t>
            </w:r>
          </w:p>
        </w:tc>
      </w:tr>
      <w:tr w:rsidR="00D273F4" w:rsidTr="00F10492">
        <w:trPr>
          <w:cantSplit/>
          <w:trHeight w:val="4037"/>
        </w:trPr>
        <w:tc>
          <w:tcPr>
            <w:tcW w:w="4537" w:type="dxa"/>
            <w:gridSpan w:val="3"/>
          </w:tcPr>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委托方</w:t>
            </w:r>
            <w:r>
              <w:rPr>
                <w:rFonts w:eastAsia="黑体"/>
                <w:b/>
                <w:bCs/>
                <w:color w:val="000000"/>
                <w:szCs w:val="21"/>
              </w:rPr>
              <w:t>(</w:t>
            </w:r>
            <w:r>
              <w:rPr>
                <w:rFonts w:eastAsia="黑体" w:hint="eastAsia"/>
                <w:b/>
                <w:bCs/>
                <w:color w:val="000000"/>
                <w:szCs w:val="21"/>
              </w:rPr>
              <w:t>签章</w:t>
            </w:r>
            <w:r>
              <w:rPr>
                <w:rFonts w:eastAsia="黑体"/>
                <w:b/>
                <w:bCs/>
                <w:color w:val="000000"/>
                <w:szCs w:val="21"/>
              </w:rPr>
              <w:t>)</w:t>
            </w:r>
            <w:r>
              <w:rPr>
                <w:rFonts w:eastAsia="黑体" w:hint="eastAsia"/>
                <w:b/>
                <w:bCs/>
                <w:color w:val="000000"/>
                <w:szCs w:val="21"/>
              </w:rPr>
              <w:t>：</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经办人：</w:t>
            </w:r>
          </w:p>
          <w:p w:rsidR="00D273F4" w:rsidRDefault="00D273F4" w:rsidP="00144E4A">
            <w:pPr>
              <w:snapToGrid w:val="0"/>
              <w:spacing w:line="264" w:lineRule="auto"/>
              <w:rPr>
                <w:rFonts w:eastAsia="黑体"/>
                <w:b/>
                <w:bCs/>
                <w:color w:val="000000"/>
                <w:szCs w:val="21"/>
              </w:rPr>
            </w:pP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联系电话：</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传真电话：</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手机：</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E-</w:t>
            </w:r>
            <w:r>
              <w:rPr>
                <w:rFonts w:eastAsia="黑体"/>
                <w:b/>
                <w:bCs/>
                <w:color w:val="000000"/>
                <w:szCs w:val="21"/>
              </w:rPr>
              <w:t>mail</w:t>
            </w:r>
            <w:r>
              <w:rPr>
                <w:rFonts w:eastAsia="黑体" w:hint="eastAsia"/>
                <w:b/>
                <w:bCs/>
                <w:color w:val="000000"/>
                <w:szCs w:val="21"/>
              </w:rPr>
              <w:t>：</w:t>
            </w:r>
          </w:p>
          <w:p w:rsidR="00F10492" w:rsidRDefault="00D273F4" w:rsidP="00144E4A">
            <w:pPr>
              <w:snapToGrid w:val="0"/>
              <w:spacing w:line="264" w:lineRule="auto"/>
              <w:rPr>
                <w:rFonts w:eastAsia="黑体"/>
                <w:b/>
                <w:bCs/>
                <w:color w:val="000000"/>
                <w:szCs w:val="21"/>
              </w:rPr>
            </w:pPr>
            <w:r>
              <w:rPr>
                <w:rFonts w:eastAsia="黑体" w:hint="eastAsia"/>
                <w:b/>
                <w:bCs/>
                <w:color w:val="000000"/>
                <w:szCs w:val="21"/>
              </w:rPr>
              <w:t>联系地址：</w:t>
            </w:r>
            <w:r w:rsidR="00935DAE">
              <w:rPr>
                <w:rFonts w:eastAsia="黑体"/>
                <w:b/>
                <w:bCs/>
                <w:color w:val="000000"/>
                <w:szCs w:val="21"/>
              </w:rPr>
              <w:t xml:space="preserve"> </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邮政编码：</w:t>
            </w:r>
          </w:p>
          <w:p w:rsidR="00D273F4" w:rsidRDefault="00D273F4" w:rsidP="00144E4A">
            <w:pPr>
              <w:snapToGrid w:val="0"/>
              <w:spacing w:line="264" w:lineRule="auto"/>
              <w:rPr>
                <w:rFonts w:eastAsia="黑体"/>
                <w:b/>
                <w:bCs/>
                <w:color w:val="000000"/>
                <w:szCs w:val="21"/>
              </w:rPr>
            </w:pPr>
          </w:p>
          <w:p w:rsidR="00D273F4" w:rsidRDefault="00D273F4" w:rsidP="001A3F91">
            <w:pPr>
              <w:snapToGrid w:val="0"/>
              <w:spacing w:line="264" w:lineRule="auto"/>
              <w:rPr>
                <w:rFonts w:eastAsia="黑体"/>
                <w:b/>
                <w:bCs/>
                <w:color w:val="000000"/>
                <w:szCs w:val="21"/>
                <w:lang w:val="en-GB"/>
              </w:rPr>
            </w:pPr>
            <w:r>
              <w:rPr>
                <w:rFonts w:eastAsia="黑体" w:hint="eastAsia"/>
                <w:b/>
                <w:bCs/>
                <w:color w:val="000000"/>
                <w:szCs w:val="21"/>
              </w:rPr>
              <w:t>协议日期：</w:t>
            </w:r>
            <w:r>
              <w:rPr>
                <w:rFonts w:eastAsia="黑体" w:hint="eastAsia"/>
                <w:b/>
                <w:bCs/>
                <w:color w:val="000000"/>
                <w:szCs w:val="21"/>
              </w:rPr>
              <w:t xml:space="preserve">        </w:t>
            </w:r>
            <w:r w:rsidR="001A3F91">
              <w:rPr>
                <w:rFonts w:eastAsia="黑体"/>
                <w:b/>
                <w:bCs/>
                <w:color w:val="000000"/>
                <w:szCs w:val="21"/>
              </w:rPr>
              <w:t xml:space="preserve">    </w:t>
            </w:r>
            <w:r>
              <w:rPr>
                <w:rFonts w:eastAsia="黑体" w:hint="eastAsia"/>
                <w:b/>
                <w:bCs/>
                <w:color w:val="000000"/>
                <w:szCs w:val="21"/>
              </w:rPr>
              <w:t>年</w:t>
            </w:r>
            <w:r w:rsidR="001A3F91">
              <w:rPr>
                <w:rFonts w:eastAsia="黑体"/>
                <w:b/>
                <w:bCs/>
                <w:color w:val="000000"/>
                <w:szCs w:val="21"/>
              </w:rPr>
              <w:t xml:space="preserve">   </w:t>
            </w:r>
            <w:r>
              <w:rPr>
                <w:rFonts w:eastAsia="黑体" w:hint="eastAsia"/>
                <w:b/>
                <w:bCs/>
                <w:color w:val="000000"/>
                <w:szCs w:val="21"/>
              </w:rPr>
              <w:t xml:space="preserve"> </w:t>
            </w:r>
            <w:r>
              <w:rPr>
                <w:rFonts w:eastAsia="黑体" w:hint="eastAsia"/>
                <w:b/>
                <w:bCs/>
                <w:color w:val="000000"/>
                <w:szCs w:val="21"/>
              </w:rPr>
              <w:t>月</w:t>
            </w:r>
            <w:r>
              <w:rPr>
                <w:rFonts w:eastAsia="黑体" w:hint="eastAsia"/>
                <w:b/>
                <w:bCs/>
                <w:color w:val="000000"/>
                <w:szCs w:val="21"/>
              </w:rPr>
              <w:t xml:space="preserve"> </w:t>
            </w:r>
            <w:r w:rsidR="001A3F91">
              <w:rPr>
                <w:rFonts w:eastAsia="黑体"/>
                <w:b/>
                <w:bCs/>
                <w:color w:val="000000"/>
                <w:szCs w:val="21"/>
              </w:rPr>
              <w:t xml:space="preserve">  </w:t>
            </w:r>
            <w:r>
              <w:rPr>
                <w:rFonts w:eastAsia="黑体" w:hint="eastAsia"/>
                <w:b/>
                <w:bCs/>
                <w:color w:val="000000"/>
                <w:szCs w:val="21"/>
              </w:rPr>
              <w:t xml:space="preserve"> </w:t>
            </w:r>
            <w:r>
              <w:rPr>
                <w:rFonts w:eastAsia="黑体" w:hint="eastAsia"/>
                <w:b/>
                <w:bCs/>
                <w:color w:val="000000"/>
                <w:szCs w:val="21"/>
              </w:rPr>
              <w:t>日</w:t>
            </w:r>
          </w:p>
        </w:tc>
        <w:tc>
          <w:tcPr>
            <w:tcW w:w="5245" w:type="dxa"/>
            <w:gridSpan w:val="3"/>
            <w:vAlign w:val="center"/>
          </w:tcPr>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服务方（签章）：挥发性有机物污染治理技术与装备国家工程实验室</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经办人：</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业务电话：</w:t>
            </w:r>
            <w:r w:rsidR="008A6FFC">
              <w:rPr>
                <w:rFonts w:eastAsia="黑体" w:hint="eastAsia"/>
                <w:b/>
                <w:bCs/>
                <w:color w:val="000000"/>
                <w:szCs w:val="21"/>
              </w:rPr>
              <w:t>020-39380516</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传真电话：</w:t>
            </w:r>
          </w:p>
          <w:p w:rsidR="00D273F4" w:rsidRDefault="00D273F4" w:rsidP="00144E4A">
            <w:pPr>
              <w:snapToGrid w:val="0"/>
              <w:spacing w:line="264" w:lineRule="auto"/>
              <w:rPr>
                <w:rFonts w:eastAsia="黑体"/>
                <w:b/>
                <w:bCs/>
                <w:color w:val="000000"/>
                <w:szCs w:val="21"/>
                <w:lang w:val="pt-BR"/>
              </w:rPr>
            </w:pPr>
            <w:r>
              <w:rPr>
                <w:rFonts w:eastAsia="黑体" w:hint="eastAsia"/>
                <w:b/>
                <w:bCs/>
                <w:color w:val="000000"/>
                <w:szCs w:val="21"/>
                <w:lang w:val="pt-BR"/>
              </w:rPr>
              <w:t>E-</w:t>
            </w:r>
            <w:r>
              <w:rPr>
                <w:rFonts w:eastAsia="黑体"/>
                <w:b/>
                <w:bCs/>
                <w:color w:val="000000"/>
                <w:szCs w:val="21"/>
                <w:lang w:val="pt-BR"/>
              </w:rPr>
              <w:t>mail</w:t>
            </w:r>
            <w:r>
              <w:rPr>
                <w:rFonts w:eastAsia="黑体" w:hint="eastAsia"/>
                <w:b/>
                <w:bCs/>
                <w:color w:val="000000"/>
                <w:szCs w:val="21"/>
                <w:lang w:val="pt-BR"/>
              </w:rPr>
              <w:t>：</w:t>
            </w:r>
            <w:r w:rsidR="008A6FFC">
              <w:rPr>
                <w:rFonts w:eastAsia="黑体" w:hint="eastAsia"/>
                <w:b/>
                <w:bCs/>
                <w:color w:val="000000"/>
                <w:szCs w:val="21"/>
                <w:lang w:val="pt-BR"/>
              </w:rPr>
              <w:t>zhangli</w:t>
            </w:r>
            <w:r w:rsidR="008A6FFC">
              <w:rPr>
                <w:rFonts w:eastAsia="黑体"/>
                <w:b/>
                <w:bCs/>
                <w:color w:val="000000"/>
                <w:szCs w:val="21"/>
                <w:lang w:val="pt-BR"/>
              </w:rPr>
              <w:t>2017@scut.edu.cn</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联系地址：广州市番禺区外环东路</w:t>
            </w:r>
            <w:r>
              <w:rPr>
                <w:rFonts w:eastAsia="黑体" w:hint="eastAsia"/>
                <w:b/>
                <w:bCs/>
                <w:color w:val="000000"/>
                <w:szCs w:val="21"/>
              </w:rPr>
              <w:t>382</w:t>
            </w:r>
            <w:r>
              <w:rPr>
                <w:rFonts w:eastAsia="黑体" w:hint="eastAsia"/>
                <w:b/>
                <w:bCs/>
                <w:color w:val="000000"/>
                <w:szCs w:val="21"/>
              </w:rPr>
              <w:t>号</w:t>
            </w:r>
            <w:r>
              <w:rPr>
                <w:rFonts w:eastAsia="黑体" w:hint="eastAsia"/>
                <w:b/>
                <w:bCs/>
                <w:color w:val="000000"/>
                <w:szCs w:val="21"/>
              </w:rPr>
              <w:t>B</w:t>
            </w:r>
            <w:r>
              <w:rPr>
                <w:rFonts w:eastAsia="黑体"/>
                <w:b/>
                <w:bCs/>
                <w:color w:val="000000"/>
                <w:szCs w:val="21"/>
              </w:rPr>
              <w:t>4</w:t>
            </w:r>
            <w:r>
              <w:rPr>
                <w:rFonts w:eastAsia="黑体" w:hint="eastAsia"/>
                <w:b/>
                <w:bCs/>
                <w:color w:val="000000"/>
                <w:szCs w:val="21"/>
              </w:rPr>
              <w:t>环境楼</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邮政编码：</w:t>
            </w:r>
            <w:r>
              <w:rPr>
                <w:rFonts w:eastAsia="黑体" w:hint="eastAsia"/>
                <w:b/>
                <w:bCs/>
                <w:color w:val="000000"/>
                <w:szCs w:val="21"/>
              </w:rPr>
              <w:t>510641</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收款单位：华南理工大学</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开户银行：工行广州五山支行</w:t>
            </w:r>
          </w:p>
          <w:p w:rsidR="00D273F4" w:rsidRDefault="00D273F4" w:rsidP="00144E4A">
            <w:pPr>
              <w:snapToGrid w:val="0"/>
              <w:spacing w:line="264" w:lineRule="auto"/>
              <w:rPr>
                <w:rFonts w:eastAsia="黑体"/>
                <w:b/>
                <w:bCs/>
                <w:color w:val="000000"/>
                <w:szCs w:val="21"/>
              </w:rPr>
            </w:pPr>
            <w:r>
              <w:rPr>
                <w:rFonts w:eastAsia="黑体" w:hint="eastAsia"/>
                <w:b/>
                <w:bCs/>
                <w:color w:val="000000"/>
                <w:szCs w:val="21"/>
              </w:rPr>
              <w:t>银行帐号：</w:t>
            </w:r>
            <w:r>
              <w:rPr>
                <w:rFonts w:eastAsia="黑体" w:hint="eastAsia"/>
                <w:b/>
                <w:bCs/>
                <w:color w:val="000000"/>
                <w:szCs w:val="21"/>
              </w:rPr>
              <w:t>3602002609000733759</w:t>
            </w:r>
          </w:p>
          <w:p w:rsidR="00D273F4" w:rsidRDefault="00D273F4" w:rsidP="008A6FFC">
            <w:pPr>
              <w:snapToGrid w:val="0"/>
              <w:spacing w:line="264" w:lineRule="auto"/>
              <w:rPr>
                <w:rFonts w:ascii="黑体" w:eastAsia="黑体" w:hAnsi="宋体"/>
                <w:color w:val="000000"/>
                <w:sz w:val="22"/>
              </w:rPr>
            </w:pPr>
            <w:r>
              <w:rPr>
                <w:rFonts w:eastAsia="黑体" w:hint="eastAsia"/>
                <w:b/>
                <w:bCs/>
                <w:color w:val="000000"/>
                <w:szCs w:val="21"/>
              </w:rPr>
              <w:t>协议日期：</w:t>
            </w:r>
            <w:r>
              <w:rPr>
                <w:rFonts w:eastAsia="黑体" w:hint="eastAsia"/>
                <w:b/>
                <w:bCs/>
                <w:color w:val="000000"/>
                <w:szCs w:val="21"/>
              </w:rPr>
              <w:t xml:space="preserve">           </w:t>
            </w:r>
            <w:r w:rsidR="008A6FFC">
              <w:rPr>
                <w:rFonts w:eastAsia="黑体"/>
                <w:b/>
                <w:bCs/>
                <w:color w:val="000000"/>
                <w:szCs w:val="21"/>
              </w:rPr>
              <w:t xml:space="preserve">    </w:t>
            </w:r>
            <w:r>
              <w:rPr>
                <w:rFonts w:eastAsia="黑体" w:hint="eastAsia"/>
                <w:b/>
                <w:bCs/>
                <w:color w:val="000000"/>
                <w:szCs w:val="21"/>
              </w:rPr>
              <w:t>年</w:t>
            </w:r>
            <w:r>
              <w:rPr>
                <w:rFonts w:eastAsia="黑体" w:hint="eastAsia"/>
                <w:b/>
                <w:bCs/>
                <w:color w:val="000000"/>
                <w:szCs w:val="21"/>
              </w:rPr>
              <w:t xml:space="preserve"> </w:t>
            </w:r>
            <w:r w:rsidR="008A6FFC">
              <w:rPr>
                <w:rFonts w:eastAsia="黑体"/>
                <w:b/>
                <w:bCs/>
                <w:color w:val="000000"/>
                <w:szCs w:val="21"/>
              </w:rPr>
              <w:t xml:space="preserve">  </w:t>
            </w:r>
            <w:r>
              <w:rPr>
                <w:rFonts w:eastAsia="黑体" w:hint="eastAsia"/>
                <w:b/>
                <w:bCs/>
                <w:color w:val="000000"/>
                <w:szCs w:val="21"/>
              </w:rPr>
              <w:t xml:space="preserve"> </w:t>
            </w:r>
            <w:r>
              <w:rPr>
                <w:rFonts w:eastAsia="黑体" w:hint="eastAsia"/>
                <w:b/>
                <w:bCs/>
                <w:color w:val="000000"/>
                <w:szCs w:val="21"/>
              </w:rPr>
              <w:t>月</w:t>
            </w:r>
            <w:r>
              <w:rPr>
                <w:rFonts w:eastAsia="黑体" w:hint="eastAsia"/>
                <w:b/>
                <w:bCs/>
                <w:color w:val="000000"/>
                <w:szCs w:val="21"/>
              </w:rPr>
              <w:t xml:space="preserve">    </w:t>
            </w:r>
            <w:r>
              <w:rPr>
                <w:rFonts w:eastAsia="黑体" w:hint="eastAsia"/>
                <w:b/>
                <w:bCs/>
                <w:color w:val="000000"/>
                <w:szCs w:val="21"/>
              </w:rPr>
              <w:t>日</w:t>
            </w:r>
          </w:p>
        </w:tc>
      </w:tr>
    </w:tbl>
    <w:p w:rsidR="00D273F4" w:rsidRPr="007E45AC" w:rsidRDefault="00D273F4" w:rsidP="00D273F4">
      <w:pPr>
        <w:spacing w:beforeLines="50" w:before="156"/>
        <w:ind w:rightChars="187" w:right="393"/>
        <w:jc w:val="right"/>
        <w:rPr>
          <w:bCs/>
          <w:color w:val="000000"/>
          <w:sz w:val="18"/>
          <w:szCs w:val="21"/>
        </w:rPr>
      </w:pPr>
      <w:r w:rsidRPr="007E45AC">
        <w:rPr>
          <w:rFonts w:hint="eastAsia"/>
          <w:b/>
          <w:bCs/>
          <w:color w:val="000000"/>
          <w:sz w:val="18"/>
          <w:szCs w:val="21"/>
        </w:rPr>
        <w:t>控制代号</w:t>
      </w:r>
      <w:r w:rsidRPr="007E45AC">
        <w:rPr>
          <w:rFonts w:hint="eastAsia"/>
          <w:b/>
          <w:bCs/>
          <w:color w:val="000000"/>
          <w:sz w:val="18"/>
          <w:szCs w:val="21"/>
        </w:rPr>
        <w:t>SCUTVOCNEL</w:t>
      </w:r>
      <w:r w:rsidRPr="007E45AC">
        <w:rPr>
          <w:rFonts w:hint="eastAsia"/>
          <w:b/>
          <w:bCs/>
          <w:color w:val="000000"/>
          <w:sz w:val="18"/>
          <w:szCs w:val="21"/>
        </w:rPr>
        <w:t>－</w:t>
      </w:r>
      <w:r w:rsidRPr="007E45AC">
        <w:rPr>
          <w:rFonts w:hint="eastAsia"/>
          <w:b/>
          <w:bCs/>
          <w:color w:val="000000"/>
          <w:sz w:val="18"/>
          <w:szCs w:val="21"/>
        </w:rPr>
        <w:t>401</w:t>
      </w:r>
      <w:r w:rsidRPr="007E45AC">
        <w:rPr>
          <w:rFonts w:hint="eastAsia"/>
          <w:b/>
          <w:bCs/>
          <w:color w:val="000000"/>
          <w:sz w:val="18"/>
          <w:szCs w:val="21"/>
        </w:rPr>
        <w:t>－</w:t>
      </w:r>
      <w:r w:rsidRPr="007E45AC">
        <w:rPr>
          <w:rFonts w:hint="eastAsia"/>
          <w:b/>
          <w:bCs/>
          <w:color w:val="000000"/>
          <w:sz w:val="18"/>
          <w:szCs w:val="21"/>
        </w:rPr>
        <w:t>27</w:t>
      </w:r>
      <w:bookmarkStart w:id="0" w:name="_GoBack"/>
      <w:bookmarkEnd w:id="0"/>
    </w:p>
    <w:sectPr w:rsidR="00D273F4" w:rsidRPr="007E45AC" w:rsidSect="00D273F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D7" w:rsidRDefault="00BE61D7" w:rsidP="00D273F4">
      <w:r>
        <w:separator/>
      </w:r>
    </w:p>
  </w:endnote>
  <w:endnote w:type="continuationSeparator" w:id="0">
    <w:p w:rsidR="00BE61D7" w:rsidRDefault="00BE61D7" w:rsidP="00D2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D7" w:rsidRDefault="00BE61D7" w:rsidP="00D273F4">
      <w:r>
        <w:separator/>
      </w:r>
    </w:p>
  </w:footnote>
  <w:footnote w:type="continuationSeparator" w:id="0">
    <w:p w:rsidR="00BE61D7" w:rsidRDefault="00BE61D7" w:rsidP="00D27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DB"/>
    <w:rsid w:val="001A3F91"/>
    <w:rsid w:val="00272AC0"/>
    <w:rsid w:val="002B49A8"/>
    <w:rsid w:val="00304AA3"/>
    <w:rsid w:val="00471F00"/>
    <w:rsid w:val="00541A3A"/>
    <w:rsid w:val="006D0732"/>
    <w:rsid w:val="006D451A"/>
    <w:rsid w:val="008A6FFC"/>
    <w:rsid w:val="00935DAE"/>
    <w:rsid w:val="009856E0"/>
    <w:rsid w:val="00A21DDB"/>
    <w:rsid w:val="00BC7061"/>
    <w:rsid w:val="00BE61D7"/>
    <w:rsid w:val="00BF39E1"/>
    <w:rsid w:val="00CB10A9"/>
    <w:rsid w:val="00D273F4"/>
    <w:rsid w:val="00E22460"/>
    <w:rsid w:val="00EC4342"/>
    <w:rsid w:val="00ED5D74"/>
    <w:rsid w:val="00F1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9F18C-D0D4-4C43-A48F-DB47CE1F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3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3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73F4"/>
    <w:rPr>
      <w:sz w:val="18"/>
      <w:szCs w:val="18"/>
    </w:rPr>
  </w:style>
  <w:style w:type="paragraph" w:styleId="a4">
    <w:name w:val="footer"/>
    <w:basedOn w:val="a"/>
    <w:link w:val="Char0"/>
    <w:uiPriority w:val="99"/>
    <w:unhideWhenUsed/>
    <w:rsid w:val="00D273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3F4"/>
    <w:rPr>
      <w:sz w:val="18"/>
      <w:szCs w:val="18"/>
    </w:rPr>
  </w:style>
  <w:style w:type="paragraph" w:styleId="a5">
    <w:name w:val="Balloon Text"/>
    <w:basedOn w:val="a"/>
    <w:link w:val="Char1"/>
    <w:uiPriority w:val="99"/>
    <w:semiHidden/>
    <w:unhideWhenUsed/>
    <w:rsid w:val="00BF39E1"/>
    <w:rPr>
      <w:sz w:val="18"/>
      <w:szCs w:val="18"/>
    </w:rPr>
  </w:style>
  <w:style w:type="character" w:customStyle="1" w:styleId="Char1">
    <w:name w:val="批注框文本 Char"/>
    <w:basedOn w:val="a0"/>
    <w:link w:val="a5"/>
    <w:uiPriority w:val="99"/>
    <w:semiHidden/>
    <w:rsid w:val="00BF39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JackZhang</dc:creator>
  <cp:keywords/>
  <dc:description/>
  <cp:lastModifiedBy>JackZhang</cp:lastModifiedBy>
  <cp:revision>13</cp:revision>
  <cp:lastPrinted>2018-09-13T07:55:00Z</cp:lastPrinted>
  <dcterms:created xsi:type="dcterms:W3CDTF">2018-04-16T02:35:00Z</dcterms:created>
  <dcterms:modified xsi:type="dcterms:W3CDTF">2018-09-14T08:10:00Z</dcterms:modified>
</cp:coreProperties>
</file>