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F05" w:rsidRDefault="00173F05">
      <w:pPr>
        <w:adjustRightInd w:val="0"/>
        <w:snapToGrid w:val="0"/>
        <w:spacing w:line="560" w:lineRule="atLeast"/>
        <w:ind w:rightChars="16" w:right="34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73F05" w:rsidRDefault="00173F05">
      <w:pPr>
        <w:widowControl/>
        <w:spacing w:afterLines="50" w:line="46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华南理工大学研究生赴港澳地区知名高校学术交流活动</w:t>
      </w:r>
    </w:p>
    <w:p w:rsidR="00173F05" w:rsidRDefault="00173F05">
      <w:pPr>
        <w:widowControl/>
        <w:spacing w:afterLines="50" w:line="46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资 助 申 请 表（201</w:t>
      </w:r>
      <w:r w:rsidR="008C75C2">
        <w:rPr>
          <w:rFonts w:ascii="黑体" w:eastAsia="黑体" w:hint="eastAsia"/>
          <w:b/>
          <w:sz w:val="32"/>
          <w:szCs w:val="32"/>
        </w:rPr>
        <w:t>8</w:t>
      </w:r>
      <w:r>
        <w:rPr>
          <w:rFonts w:ascii="黑体" w:eastAsia="黑体" w:hint="eastAsia"/>
          <w:b/>
          <w:sz w:val="32"/>
          <w:szCs w:val="32"/>
        </w:rPr>
        <w:t>年）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42"/>
        <w:gridCol w:w="916"/>
        <w:gridCol w:w="398"/>
        <w:gridCol w:w="392"/>
        <w:gridCol w:w="735"/>
        <w:gridCol w:w="262"/>
        <w:gridCol w:w="454"/>
        <w:gridCol w:w="637"/>
        <w:gridCol w:w="317"/>
        <w:gridCol w:w="488"/>
        <w:gridCol w:w="334"/>
        <w:gridCol w:w="60"/>
        <w:gridCol w:w="515"/>
        <w:gridCol w:w="534"/>
        <w:gridCol w:w="1442"/>
      </w:tblGrid>
      <w:tr w:rsidR="00173F05">
        <w:trPr>
          <w:cantSplit/>
          <w:trHeight w:hRule="exact" w:val="575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 w:rsidP="003243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华南理工大学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32437B">
              <w:rPr>
                <w:rFonts w:hint="eastAsia"/>
                <w:sz w:val="24"/>
                <w:u w:val="single"/>
              </w:rPr>
              <w:t xml:space="preserve"> </w:t>
            </w:r>
            <w:r w:rsidR="0032437B">
              <w:rPr>
                <w:rFonts w:hint="eastAsia"/>
                <w:sz w:val="24"/>
                <w:u w:val="single"/>
              </w:rPr>
              <w:t>经济与贸易学院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学院</w:t>
            </w:r>
          </w:p>
        </w:tc>
      </w:tr>
      <w:tr w:rsidR="00173F05">
        <w:trPr>
          <w:cantSplit/>
          <w:trHeight w:hRule="exact" w:val="636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学院联系人</w:t>
            </w:r>
          </w:p>
        </w:tc>
        <w:tc>
          <w:tcPr>
            <w:tcW w:w="1706" w:type="dxa"/>
            <w:gridSpan w:val="3"/>
            <w:vAlign w:val="center"/>
          </w:tcPr>
          <w:p w:rsidR="00173F05" w:rsidRDefault="0032437B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郜文英</w:t>
            </w:r>
          </w:p>
        </w:tc>
        <w:tc>
          <w:tcPr>
            <w:tcW w:w="1451" w:type="dxa"/>
            <w:gridSpan w:val="3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2" w:type="dxa"/>
            <w:gridSpan w:val="3"/>
            <w:vAlign w:val="center"/>
          </w:tcPr>
          <w:p w:rsidR="00173F05" w:rsidRDefault="0032437B">
            <w:pPr>
              <w:jc w:val="center"/>
              <w:rPr>
                <w:rFonts w:hint="eastAsia"/>
                <w:sz w:val="24"/>
              </w:rPr>
            </w:pPr>
            <w:r w:rsidRPr="0032437B">
              <w:rPr>
                <w:rFonts w:hint="eastAsia"/>
              </w:rPr>
              <w:t>020-39381068</w:t>
            </w:r>
          </w:p>
        </w:tc>
        <w:tc>
          <w:tcPr>
            <w:tcW w:w="1443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4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hRule="exact" w:val="984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港澳地区知名高校名称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中文名：</w:t>
            </w:r>
          </w:p>
          <w:p w:rsidR="00173F05" w:rsidRDefault="00173F05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英文名：</w:t>
            </w:r>
          </w:p>
        </w:tc>
      </w:tr>
      <w:tr w:rsidR="00173F05">
        <w:trPr>
          <w:cantSplit/>
          <w:trHeight w:hRule="exact" w:val="627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交流活动日期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 w:rsidP="008C75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8C75C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201</w:t>
            </w:r>
            <w:r w:rsidR="008C75C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F05">
        <w:trPr>
          <w:cantSplit/>
          <w:trHeight w:hRule="exact" w:val="640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学术论坛主题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参加总人数</w:t>
            </w:r>
          </w:p>
        </w:tc>
        <w:tc>
          <w:tcPr>
            <w:tcW w:w="2441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我方参加人数</w:t>
            </w:r>
          </w:p>
        </w:tc>
        <w:tc>
          <w:tcPr>
            <w:tcW w:w="3373" w:type="dxa"/>
            <w:gridSpan w:val="6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人，研究生：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学术交流</w:t>
            </w:r>
          </w:p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组委会情况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我方</w:t>
            </w: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主席</w:t>
            </w: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外方</w:t>
            </w: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主席</w:t>
            </w: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397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424"/>
          <w:jc w:val="center"/>
        </w:trPr>
        <w:tc>
          <w:tcPr>
            <w:tcW w:w="1942" w:type="dxa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我方研究生</w:t>
            </w:r>
          </w:p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具体情况</w:t>
            </w: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学位类型</w:t>
            </w: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我方研究生</w:t>
            </w:r>
          </w:p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具体情况</w:t>
            </w: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学位类型</w:t>
            </w: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7" w:type="dxa"/>
            <w:gridSpan w:val="8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2201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外方参加学生情况</w:t>
            </w:r>
          </w:p>
        </w:tc>
        <w:tc>
          <w:tcPr>
            <w:tcW w:w="7484" w:type="dxa"/>
            <w:gridSpan w:val="14"/>
          </w:tcPr>
          <w:p w:rsidR="00173F05" w:rsidRDefault="00173F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（请列出学位类型、专业、人数）：</w:t>
            </w:r>
          </w:p>
        </w:tc>
      </w:tr>
      <w:tr w:rsidR="00173F05">
        <w:trPr>
          <w:cantSplit/>
          <w:trHeight w:val="316"/>
          <w:jc w:val="center"/>
        </w:trPr>
        <w:tc>
          <w:tcPr>
            <w:tcW w:w="1942" w:type="dxa"/>
            <w:vMerge w:val="restart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学术交流</w:t>
            </w:r>
          </w:p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议程安排</w:t>
            </w: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交流内容</w:t>
            </w: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报告人</w:t>
            </w: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报告主题</w:t>
            </w: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510"/>
          <w:jc w:val="center"/>
        </w:trPr>
        <w:tc>
          <w:tcPr>
            <w:tcW w:w="1942" w:type="dxa"/>
            <w:vMerge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1" w:type="dxa"/>
            <w:gridSpan w:val="3"/>
            <w:tcBorders>
              <w:left w:val="single" w:sz="6" w:space="0" w:color="auto"/>
            </w:tcBorders>
            <w:vAlign w:val="center"/>
          </w:tcPr>
          <w:p w:rsidR="00173F05" w:rsidRDefault="00173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4932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学术交流活动</w:t>
            </w:r>
          </w:p>
          <w:p w:rsidR="00173F05" w:rsidRDefault="00173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可行性、必要性分析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  <w:p w:rsidR="00173F05" w:rsidRDefault="00173F05">
            <w:pPr>
              <w:rPr>
                <w:rFonts w:hint="eastAsia"/>
                <w:sz w:val="24"/>
              </w:rPr>
            </w:pPr>
          </w:p>
        </w:tc>
      </w:tr>
      <w:tr w:rsidR="00173F05">
        <w:trPr>
          <w:cantSplit/>
          <w:trHeight w:val="2507"/>
          <w:jc w:val="center"/>
        </w:trPr>
        <w:tc>
          <w:tcPr>
            <w:tcW w:w="1942" w:type="dxa"/>
            <w:vAlign w:val="center"/>
          </w:tcPr>
          <w:p w:rsidR="00173F05" w:rsidRDefault="00173F05" w:rsidP="00FC3B27">
            <w:r>
              <w:rPr>
                <w:rFonts w:hint="eastAsia"/>
              </w:rPr>
              <w:t>与教育部</w:t>
            </w:r>
            <w:r>
              <w:t>“</w:t>
            </w:r>
            <w:r>
              <w:t>进一步深化香港与内地高校交流合作项目（</w:t>
            </w:r>
            <w:r>
              <w:t>201</w:t>
            </w:r>
            <w:r w:rsidR="00410F86">
              <w:t>6</w:t>
            </w:r>
            <w:r>
              <w:t>.1-201</w:t>
            </w:r>
            <w:r w:rsidR="00FC3B27">
              <w:t>6</w:t>
            </w:r>
            <w:r>
              <w:t>.12</w:t>
            </w:r>
            <w:r>
              <w:t>）</w:t>
            </w:r>
            <w:r>
              <w:t>”</w:t>
            </w:r>
            <w:r>
              <w:rPr>
                <w:rFonts w:hint="eastAsia"/>
              </w:rPr>
              <w:t>配套情况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rPr>
                <w:rFonts w:hint="eastAsia"/>
                <w:szCs w:val="21"/>
              </w:rPr>
            </w:pPr>
            <w:r w:rsidRPr="008C75C2">
              <w:rPr>
                <w:rFonts w:hint="eastAsia"/>
                <w:szCs w:val="21"/>
                <w:highlight w:val="yellow"/>
              </w:rPr>
              <w:t>（是否申报了</w:t>
            </w:r>
            <w:r w:rsidRPr="008C75C2">
              <w:rPr>
                <w:rFonts w:hint="eastAsia"/>
                <w:highlight w:val="yellow"/>
              </w:rPr>
              <w:t>教育部</w:t>
            </w:r>
            <w:r w:rsidRPr="008C75C2">
              <w:rPr>
                <w:highlight w:val="yellow"/>
              </w:rPr>
              <w:t>“</w:t>
            </w:r>
            <w:r w:rsidRPr="008C75C2">
              <w:rPr>
                <w:highlight w:val="yellow"/>
              </w:rPr>
              <w:t>进一步深化香港与内地高校交流合作项目（</w:t>
            </w:r>
            <w:r w:rsidRPr="008C75C2">
              <w:rPr>
                <w:highlight w:val="yellow"/>
              </w:rPr>
              <w:t>201</w:t>
            </w:r>
            <w:r w:rsidR="00410F86" w:rsidRPr="008C75C2">
              <w:rPr>
                <w:highlight w:val="yellow"/>
              </w:rPr>
              <w:t>6</w:t>
            </w:r>
            <w:r w:rsidRPr="008C75C2">
              <w:rPr>
                <w:highlight w:val="yellow"/>
              </w:rPr>
              <w:t>.1-201</w:t>
            </w:r>
            <w:r w:rsidR="007A4BDF" w:rsidRPr="008C75C2">
              <w:rPr>
                <w:highlight w:val="yellow"/>
              </w:rPr>
              <w:t>6</w:t>
            </w:r>
            <w:r w:rsidRPr="008C75C2">
              <w:rPr>
                <w:highlight w:val="yellow"/>
              </w:rPr>
              <w:t>.12</w:t>
            </w:r>
            <w:r w:rsidRPr="008C75C2">
              <w:rPr>
                <w:highlight w:val="yellow"/>
              </w:rPr>
              <w:t>）</w:t>
            </w:r>
            <w:r w:rsidRPr="008C75C2">
              <w:rPr>
                <w:highlight w:val="yellow"/>
              </w:rPr>
              <w:t>”</w:t>
            </w:r>
            <w:r w:rsidRPr="008C75C2">
              <w:rPr>
                <w:rFonts w:hint="eastAsia"/>
                <w:highlight w:val="yellow"/>
              </w:rPr>
              <w:t>，港方合作院校是否与此次学术交流出访项目一致</w:t>
            </w:r>
            <w:r w:rsidRPr="008C75C2">
              <w:rPr>
                <w:rFonts w:hint="eastAsia"/>
                <w:szCs w:val="21"/>
                <w:highlight w:val="yellow"/>
              </w:rPr>
              <w:t>）：</w:t>
            </w:r>
          </w:p>
          <w:p w:rsidR="00173F05" w:rsidRDefault="00173F05">
            <w:pPr>
              <w:rPr>
                <w:rFonts w:hint="eastAsia"/>
                <w:szCs w:val="21"/>
              </w:rPr>
            </w:pPr>
          </w:p>
          <w:p w:rsidR="00173F05" w:rsidRDefault="00173F05">
            <w:pPr>
              <w:rPr>
                <w:rFonts w:hint="eastAsia"/>
                <w:szCs w:val="21"/>
              </w:rPr>
            </w:pPr>
          </w:p>
          <w:p w:rsidR="00173F05" w:rsidRPr="00410F86" w:rsidRDefault="00173F05">
            <w:pPr>
              <w:rPr>
                <w:rFonts w:hint="eastAsia"/>
                <w:szCs w:val="21"/>
              </w:rPr>
            </w:pPr>
          </w:p>
          <w:p w:rsidR="00173F05" w:rsidRDefault="00173F05">
            <w:pPr>
              <w:rPr>
                <w:rFonts w:hint="eastAsia"/>
                <w:szCs w:val="21"/>
              </w:rPr>
            </w:pPr>
          </w:p>
          <w:p w:rsidR="00173F05" w:rsidRDefault="00173F05">
            <w:pPr>
              <w:rPr>
                <w:rFonts w:hint="eastAsia"/>
                <w:szCs w:val="21"/>
              </w:rPr>
            </w:pPr>
          </w:p>
          <w:p w:rsidR="00173F05" w:rsidRDefault="00173F05">
            <w:pPr>
              <w:rPr>
                <w:rFonts w:hint="eastAsia"/>
                <w:szCs w:val="21"/>
              </w:rPr>
            </w:pPr>
          </w:p>
        </w:tc>
      </w:tr>
      <w:tr w:rsidR="00173F05">
        <w:trPr>
          <w:cantSplit/>
          <w:trHeight w:val="3076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spacing w:before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173F05" w:rsidRDefault="00173F05">
            <w:pPr>
              <w:ind w:right="360" w:firstLineChars="1400" w:firstLine="3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173F05" w:rsidRDefault="00173F05">
            <w:pPr>
              <w:ind w:right="8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</w:p>
          <w:p w:rsidR="00173F05" w:rsidRDefault="00173F05">
            <w:pPr>
              <w:ind w:right="357"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73F05" w:rsidRDefault="00173F05">
            <w:pPr>
              <w:ind w:left="480" w:hangingChars="20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F05">
        <w:trPr>
          <w:cantSplit/>
          <w:trHeight w:val="2822"/>
          <w:jc w:val="center"/>
        </w:trPr>
        <w:tc>
          <w:tcPr>
            <w:tcW w:w="1942" w:type="dxa"/>
            <w:vAlign w:val="center"/>
          </w:tcPr>
          <w:p w:rsidR="00173F05" w:rsidRDefault="00173F05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:rsidR="00173F05" w:rsidRDefault="00173F05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484" w:type="dxa"/>
            <w:gridSpan w:val="14"/>
            <w:vAlign w:val="center"/>
          </w:tcPr>
          <w:p w:rsidR="00173F05" w:rsidRDefault="00173F05">
            <w:pPr>
              <w:ind w:right="357"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73F05" w:rsidRDefault="00173F05">
            <w:pPr>
              <w:ind w:right="357" w:firstLineChars="2150" w:firstLine="5160"/>
              <w:rPr>
                <w:rFonts w:hint="eastAsia"/>
                <w:sz w:val="24"/>
              </w:rPr>
            </w:pPr>
          </w:p>
          <w:p w:rsidR="00173F05" w:rsidRDefault="00173F05">
            <w:pPr>
              <w:ind w:right="357" w:firstLineChars="2150" w:firstLine="5160"/>
              <w:rPr>
                <w:rFonts w:hint="eastAsia"/>
                <w:sz w:val="24"/>
              </w:rPr>
            </w:pPr>
          </w:p>
          <w:p w:rsidR="00173F05" w:rsidRDefault="00173F05">
            <w:pPr>
              <w:ind w:right="357" w:firstLineChars="2150" w:firstLine="5160"/>
              <w:rPr>
                <w:rFonts w:hint="eastAsia"/>
                <w:sz w:val="24"/>
              </w:rPr>
            </w:pPr>
          </w:p>
          <w:p w:rsidR="00173F05" w:rsidRDefault="00173F05">
            <w:pPr>
              <w:ind w:right="357"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</w:p>
          <w:p w:rsidR="00173F05" w:rsidRDefault="00173F05">
            <w:pPr>
              <w:ind w:right="357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73F05" w:rsidRDefault="00173F05">
            <w:pPr>
              <w:ind w:right="357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73F05" w:rsidRDefault="00173F05">
      <w:pPr>
        <w:spacing w:line="4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hint="eastAsia"/>
        </w:rPr>
        <w:t>备注：请将电子版发送至</w:t>
      </w:r>
      <w:r w:rsidR="008C75C2">
        <w:rPr>
          <w:rFonts w:hint="eastAsia"/>
        </w:rPr>
        <w:t>sfc</w:t>
      </w:r>
      <w:hyperlink r:id="rId6" w:history="1">
        <w:r>
          <w:rPr>
            <w:rFonts w:hint="eastAsia"/>
          </w:rPr>
          <w:t>@scut.edu.cn</w:t>
        </w:r>
      </w:hyperlink>
    </w:p>
    <w:p w:rsidR="00173F05" w:rsidRDefault="00173F05">
      <w:pPr>
        <w:spacing w:line="460" w:lineRule="exact"/>
        <w:rPr>
          <w:rFonts w:hint="eastAsia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  <w:r>
        <w:rPr>
          <w:rFonts w:hint="eastAsia"/>
        </w:rPr>
        <w:t>本表请用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sectPr w:rsidR="00173F05">
      <w:pgSz w:w="11907" w:h="16840"/>
      <w:pgMar w:top="1134" w:right="1304" w:bottom="567" w:left="1304" w:header="851" w:footer="851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BC" w:rsidRDefault="00A761BC" w:rsidP="00410F86">
      <w:r>
        <w:separator/>
      </w:r>
    </w:p>
  </w:endnote>
  <w:endnote w:type="continuationSeparator" w:id="0">
    <w:p w:rsidR="00A761BC" w:rsidRDefault="00A761BC" w:rsidP="0041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BC" w:rsidRDefault="00A761BC" w:rsidP="00410F86">
      <w:r>
        <w:separator/>
      </w:r>
    </w:p>
  </w:footnote>
  <w:footnote w:type="continuationSeparator" w:id="0">
    <w:p w:rsidR="00A761BC" w:rsidRDefault="00A761BC" w:rsidP="00410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3F05"/>
    <w:rsid w:val="0032437B"/>
    <w:rsid w:val="00357B65"/>
    <w:rsid w:val="003758D1"/>
    <w:rsid w:val="00410F86"/>
    <w:rsid w:val="00564F5B"/>
    <w:rsid w:val="007A4BDF"/>
    <w:rsid w:val="008C75C2"/>
    <w:rsid w:val="00A761BC"/>
    <w:rsid w:val="00A919E0"/>
    <w:rsid w:val="00D14571"/>
    <w:rsid w:val="00F36049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Document Map"/>
    <w:basedOn w:val="a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769;&#20804;@sc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User</cp:lastModifiedBy>
  <cp:revision>2</cp:revision>
  <cp:lastPrinted>2015-12-08T03:43:00Z</cp:lastPrinted>
  <dcterms:created xsi:type="dcterms:W3CDTF">2018-01-03T09:57:00Z</dcterms:created>
  <dcterms:modified xsi:type="dcterms:W3CDTF">2018-01-03T09:57:00Z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