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  <w:t>附件：2023年新入职辅导员培训日程安排</w:t>
      </w:r>
    </w:p>
    <w:tbl>
      <w:tblPr>
        <w:tblStyle w:val="3"/>
        <w:tblpPr w:leftFromText="180" w:rightFromText="180" w:vertAnchor="text" w:horzAnchor="page" w:tblpX="1184" w:tblpY="620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783"/>
        <w:gridCol w:w="6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培训专题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7月11日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（星期二）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上午9:00-12:00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开班仪式暨“3+1”新入职辅导员成长计划启动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校史校情教育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14:30-17:30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大学生学业和职业规划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学生工作中的管理和服务——学院视角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7月12日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（星期三）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8:30-12:00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学生思政教育与管理专题一：管理育人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14: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0-17:30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学生思政教育与管理专题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7月13日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（星期四）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14:30-17:30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学生思政教育与管理专题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7月14日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（星期五）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8:30-12:00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8.学生心理危机的识别与处置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9.学生心理问题识别和谈心谈话技巧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15:00-17:00</w:t>
            </w:r>
          </w:p>
        </w:tc>
        <w:tc>
          <w:tcPr>
            <w:tcW w:w="631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分组座谈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团辅活动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 w:val="0"/>
        <w:jc w:val="left"/>
        <w:rPr>
          <w:rFonts w:hint="default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TUzZWQzNDAyODUzZGE2NGVhMTdmNjkxMTIwZmUifQ=="/>
  </w:docVars>
  <w:rsids>
    <w:rsidRoot w:val="00000000"/>
    <w:rsid w:val="2134053C"/>
    <w:rsid w:val="421A3B26"/>
    <w:rsid w:val="448D0AF1"/>
    <w:rsid w:val="4B045373"/>
    <w:rsid w:val="4EF80730"/>
    <w:rsid w:val="59C13707"/>
    <w:rsid w:val="685E3EBD"/>
    <w:rsid w:val="73AF1A71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308</Characters>
  <Lines>0</Lines>
  <Paragraphs>0</Paragraphs>
  <TotalTime>3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2023-07-05T07:53:00Z</dcterms:created>
  <dc:creator>XG</dc:creator>
  <cp:lastModifiedBy>mengxx</cp:lastModifiedBy>
  <dcterms:modified xsi:type="dcterms:W3CDTF">2023-07-05T08:15:16Z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1F85905A3AB440DDBAFB9FAA153F1AB6_12</vt:lpwstr>
  </property>
</Properties>
</file>