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10B132">
      <w:pPr>
        <w:keepNext w:val="0"/>
        <w:keepLines w:val="0"/>
        <w:pageBreakBefore w:val="0"/>
        <w:widowControl w:val="0"/>
        <w:kinsoku/>
        <w:wordWrap/>
        <w:overflowPunct/>
        <w:topLinePunct w:val="0"/>
        <w:autoSpaceDE/>
        <w:autoSpaceDN/>
        <w:bidi w:val="0"/>
        <w:adjustRightInd/>
        <w:snapToGrid/>
        <w:spacing w:before="157" w:beforeLines="50" w:after="157" w:afterLines="50" w:line="240" w:lineRule="auto"/>
        <w:jc w:val="center"/>
        <w:textAlignment w:val="auto"/>
        <w:rPr>
          <w:rFonts w:hint="eastAsia" w:ascii="方正黑体_GBK" w:hAnsi="方正黑体_GBK" w:eastAsia="方正黑体_GBK" w:cs="方正黑体_GBK"/>
          <w:sz w:val="44"/>
          <w:szCs w:val="44"/>
          <w:lang w:val="en-US" w:eastAsia="zh-CN"/>
        </w:rPr>
      </w:pPr>
      <w:r>
        <w:rPr>
          <w:rFonts w:hint="eastAsia" w:ascii="方正大标宋简体" w:hAnsi="方正大标宋简体" w:eastAsia="方正大标宋简体" w:cs="方正大标宋简体"/>
          <w:sz w:val="44"/>
          <w:szCs w:val="44"/>
          <w:lang w:val="en-US" w:eastAsia="zh-CN"/>
        </w:rPr>
        <w:t>马克思主义学院xx志愿活动证明（模板）</w:t>
      </w:r>
    </w:p>
    <w:p w14:paraId="37F0BA43">
      <w:pPr>
        <w:keepNext w:val="0"/>
        <w:keepLines w:val="0"/>
        <w:pageBreakBefore w:val="0"/>
        <w:widowControl w:val="0"/>
        <w:kinsoku/>
        <w:wordWrap/>
        <w:overflowPunct/>
        <w:topLinePunct w:val="0"/>
        <w:autoSpaceDE/>
        <w:autoSpaceDN/>
        <w:bidi w:val="0"/>
        <w:adjustRightInd/>
        <w:snapToGrid/>
        <w:spacing w:line="600" w:lineRule="atLeas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兹有华南理工大学马克思主义学院XX等X位同学，于XX年XX月XX日上（下）午在XX（地点）参与了面向XX（服务对象）的XX（服务性质）志愿活动，在活动中XXX（服务内容），认真负责、积极主动、表现良好，很好地履行了志愿者的职责。</w:t>
      </w:r>
    </w:p>
    <w:p w14:paraId="79A1B6F9">
      <w:pPr>
        <w:keepNext w:val="0"/>
        <w:keepLines w:val="0"/>
        <w:pageBreakBefore w:val="0"/>
        <w:widowControl w:val="0"/>
        <w:kinsoku/>
        <w:wordWrap/>
        <w:overflowPunct/>
        <w:topLinePunct w:val="0"/>
        <w:autoSpaceDE/>
        <w:autoSpaceDN/>
        <w:bidi w:val="0"/>
        <w:adjustRightInd/>
        <w:snapToGrid/>
        <w:spacing w:line="600" w:lineRule="atLeas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特此证明！</w:t>
      </w:r>
    </w:p>
    <w:p w14:paraId="7C65C556">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lang w:val="en-US" w:eastAsia="zh-CN"/>
        </w:rPr>
      </w:pPr>
    </w:p>
    <w:p w14:paraId="490CE11A">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lang w:val="en-US" w:eastAsia="zh-CN"/>
        </w:rPr>
      </w:pPr>
    </w:p>
    <w:p w14:paraId="1107C534">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【志愿者招募工作提示】</w:t>
      </w:r>
    </w:p>
    <w:p w14:paraId="15D9DB50">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1.招募人联系实志部(本/研)工作人员，通过i志愿管理群转发招募通知（通知需注明招募方联系方式）</w:t>
      </w:r>
    </w:p>
    <w:p w14:paraId="07751D88">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2.各班青志委员或相关负责班委转发到班群</w:t>
      </w:r>
    </w:p>
    <w:p w14:paraId="411EA9A8">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3.招募方为录用的所有志愿者建群、培训</w:t>
      </w:r>
    </w:p>
    <w:p w14:paraId="343FE698">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4.活动结束后，招募方填写志愿服务证明发给学院辅导员老师处盖章（1天的志愿服务时长不能超过8小时；学生工作与入党培训不在志愿时长录入范围内；省内非学校志愿活动必须出具照片证明以及省外志愿服务活动不予录入）</w:t>
      </w:r>
    </w:p>
    <w:p w14:paraId="6C631422">
      <w:pPr>
        <w:keepNext w:val="0"/>
        <w:keepLines w:val="0"/>
        <w:pageBreakBefore w:val="0"/>
        <w:widowControl w:val="0"/>
        <w:kinsoku/>
        <w:wordWrap/>
        <w:overflowPunct/>
        <w:topLinePunct w:val="0"/>
        <w:autoSpaceDE/>
        <w:autoSpaceDN/>
        <w:bidi w:val="0"/>
        <w:adjustRightInd/>
        <w:snapToGrid/>
        <w:spacing w:line="600" w:lineRule="atLeast"/>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5.证明必须在盖章起一个月有效期内提交实志部</w:t>
      </w:r>
    </w:p>
    <w:p w14:paraId="0C593B22">
      <w:pPr>
        <w:keepNext w:val="0"/>
        <w:keepLines w:val="0"/>
        <w:pageBreakBefore w:val="0"/>
        <w:widowControl w:val="0"/>
        <w:kinsoku/>
        <w:wordWrap/>
        <w:overflowPunct/>
        <w:topLinePunct w:val="0"/>
        <w:autoSpaceDE/>
        <w:autoSpaceDN/>
        <w:bidi w:val="0"/>
        <w:adjustRightInd/>
        <w:snapToGrid/>
        <w:spacing w:line="600" w:lineRule="atLeast"/>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6.招募方将盖章扫描件反馈给志愿者，并将扫描件发至实志部（本/研），请求录入i志愿系统</w:t>
      </w:r>
    </w:p>
    <w:p w14:paraId="395772FF">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7.非马院志愿者自行联系班级相关负责班委，请求录入i志愿系统</w:t>
      </w:r>
    </w:p>
    <w:p w14:paraId="05152DBC">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8.实志部（本/研）取得相关盖章证明后录入。</w:t>
      </w:r>
    </w:p>
    <w:p w14:paraId="136FB0C3">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lang w:val="en-US" w:eastAsia="zh-CN"/>
        </w:rPr>
      </w:pPr>
    </w:p>
    <w:p w14:paraId="7378B7F1">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附：具体名单以及志愿时长（请根据需要自由增删行数）</w:t>
      </w:r>
    </w:p>
    <w:tbl>
      <w:tblPr>
        <w:tblStyle w:val="6"/>
        <w:tblW w:w="92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7"/>
        <w:gridCol w:w="1041"/>
        <w:gridCol w:w="1085"/>
        <w:gridCol w:w="1242"/>
        <w:gridCol w:w="1242"/>
        <w:gridCol w:w="1624"/>
        <w:gridCol w:w="929"/>
        <w:gridCol w:w="1138"/>
      </w:tblGrid>
      <w:tr w14:paraId="6EE603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7" w:hRule="atLeast"/>
          <w:jc w:val="center"/>
        </w:trPr>
        <w:tc>
          <w:tcPr>
            <w:tcW w:w="977" w:type="dxa"/>
            <w:vAlign w:val="center"/>
          </w:tcPr>
          <w:p w14:paraId="6FA50630">
            <w:pPr>
              <w:keepNext w:val="0"/>
              <w:keepLines w:val="0"/>
              <w:pageBreakBefore w:val="0"/>
              <w:widowControl w:val="0"/>
              <w:kinsoku/>
              <w:wordWrap/>
              <w:overflowPunct/>
              <w:topLinePunct w:val="0"/>
              <w:autoSpaceDE/>
              <w:autoSpaceDN/>
              <w:bidi w:val="0"/>
              <w:adjustRightInd/>
              <w:snapToGrid/>
              <w:spacing w:line="600" w:lineRule="atLeast"/>
              <w:jc w:val="center"/>
              <w:textAlignment w:val="auto"/>
              <w:rPr>
                <w:rFonts w:hint="eastAsia" w:ascii="方正仿宋_GBK" w:hAnsi="方正仿宋_GBK" w:eastAsia="方正仿宋_GBK" w:cs="方正仿宋_GBK"/>
                <w:sz w:val="32"/>
                <w:szCs w:val="32"/>
                <w:vertAlign w:val="baseline"/>
                <w:lang w:val="en-US" w:eastAsia="zh-CN"/>
              </w:rPr>
            </w:pPr>
            <w:r>
              <w:rPr>
                <w:rFonts w:hint="eastAsia" w:ascii="方正仿宋_GBK" w:hAnsi="方正仿宋_GBK" w:eastAsia="方正仿宋_GBK" w:cs="方正仿宋_GBK"/>
                <w:sz w:val="32"/>
                <w:szCs w:val="32"/>
                <w:vertAlign w:val="baseline"/>
                <w:lang w:val="en-US" w:eastAsia="zh-CN"/>
              </w:rPr>
              <w:t>序号</w:t>
            </w:r>
          </w:p>
        </w:tc>
        <w:tc>
          <w:tcPr>
            <w:tcW w:w="1041" w:type="dxa"/>
            <w:vAlign w:val="center"/>
          </w:tcPr>
          <w:p w14:paraId="2834470D">
            <w:pPr>
              <w:keepNext w:val="0"/>
              <w:keepLines w:val="0"/>
              <w:pageBreakBefore w:val="0"/>
              <w:widowControl w:val="0"/>
              <w:kinsoku/>
              <w:wordWrap/>
              <w:overflowPunct/>
              <w:topLinePunct w:val="0"/>
              <w:autoSpaceDE/>
              <w:autoSpaceDN/>
              <w:bidi w:val="0"/>
              <w:adjustRightInd/>
              <w:snapToGrid/>
              <w:spacing w:line="600" w:lineRule="atLeast"/>
              <w:jc w:val="center"/>
              <w:textAlignment w:val="auto"/>
              <w:rPr>
                <w:rFonts w:hint="eastAsia" w:ascii="方正仿宋_GBK" w:hAnsi="方正仿宋_GBK" w:eastAsia="方正仿宋_GBK" w:cs="方正仿宋_GBK"/>
                <w:sz w:val="32"/>
                <w:szCs w:val="32"/>
                <w:vertAlign w:val="baseline"/>
                <w:lang w:val="en-US" w:eastAsia="zh-CN"/>
              </w:rPr>
            </w:pPr>
            <w:r>
              <w:rPr>
                <w:rFonts w:hint="eastAsia" w:ascii="方正仿宋_GBK" w:hAnsi="方正仿宋_GBK" w:eastAsia="方正仿宋_GBK" w:cs="方正仿宋_GBK"/>
                <w:sz w:val="32"/>
                <w:szCs w:val="32"/>
                <w:vertAlign w:val="baseline"/>
                <w:lang w:val="en-US" w:eastAsia="zh-CN"/>
              </w:rPr>
              <w:t>学生姓名</w:t>
            </w:r>
          </w:p>
        </w:tc>
        <w:tc>
          <w:tcPr>
            <w:tcW w:w="1085" w:type="dxa"/>
            <w:vAlign w:val="center"/>
          </w:tcPr>
          <w:p w14:paraId="1842A6B2">
            <w:pPr>
              <w:keepNext w:val="0"/>
              <w:keepLines w:val="0"/>
              <w:pageBreakBefore w:val="0"/>
              <w:widowControl w:val="0"/>
              <w:kinsoku/>
              <w:wordWrap/>
              <w:overflowPunct/>
              <w:topLinePunct w:val="0"/>
              <w:autoSpaceDE/>
              <w:autoSpaceDN/>
              <w:bidi w:val="0"/>
              <w:adjustRightInd/>
              <w:snapToGrid/>
              <w:spacing w:line="600" w:lineRule="atLeast"/>
              <w:jc w:val="center"/>
              <w:textAlignment w:val="auto"/>
              <w:rPr>
                <w:rFonts w:hint="eastAsia" w:ascii="方正仿宋_GBK" w:hAnsi="方正仿宋_GBK" w:eastAsia="方正仿宋_GBK" w:cs="方正仿宋_GBK"/>
                <w:sz w:val="32"/>
                <w:szCs w:val="32"/>
                <w:vertAlign w:val="baseline"/>
                <w:lang w:val="en-US" w:eastAsia="zh-CN"/>
              </w:rPr>
            </w:pPr>
            <w:r>
              <w:rPr>
                <w:rFonts w:hint="eastAsia" w:ascii="方正仿宋_GBK" w:hAnsi="方正仿宋_GBK" w:eastAsia="方正仿宋_GBK" w:cs="方正仿宋_GBK"/>
                <w:sz w:val="32"/>
                <w:szCs w:val="32"/>
                <w:vertAlign w:val="baseline"/>
                <w:lang w:val="en-US" w:eastAsia="zh-CN"/>
              </w:rPr>
              <w:t>院系</w:t>
            </w:r>
          </w:p>
        </w:tc>
        <w:tc>
          <w:tcPr>
            <w:tcW w:w="1242" w:type="dxa"/>
            <w:vAlign w:val="center"/>
          </w:tcPr>
          <w:p w14:paraId="4155D062">
            <w:pPr>
              <w:keepNext w:val="0"/>
              <w:keepLines w:val="0"/>
              <w:pageBreakBefore w:val="0"/>
              <w:widowControl w:val="0"/>
              <w:kinsoku/>
              <w:wordWrap/>
              <w:overflowPunct/>
              <w:topLinePunct w:val="0"/>
              <w:autoSpaceDE/>
              <w:autoSpaceDN/>
              <w:bidi w:val="0"/>
              <w:adjustRightInd/>
              <w:snapToGrid/>
              <w:spacing w:line="600" w:lineRule="atLeast"/>
              <w:jc w:val="center"/>
              <w:textAlignment w:val="auto"/>
              <w:rPr>
                <w:rFonts w:hint="default" w:ascii="方正仿宋_GBK" w:hAnsi="方正仿宋_GBK" w:eastAsia="方正仿宋_GBK" w:cs="方正仿宋_GBK"/>
                <w:sz w:val="32"/>
                <w:szCs w:val="32"/>
                <w:vertAlign w:val="baseline"/>
                <w:lang w:val="en-US" w:eastAsia="zh-CN"/>
              </w:rPr>
            </w:pPr>
            <w:r>
              <w:rPr>
                <w:rFonts w:hint="eastAsia" w:ascii="方正仿宋_GBK" w:hAnsi="方正仿宋_GBK" w:eastAsia="方正仿宋_GBK" w:cs="方正仿宋_GBK"/>
                <w:sz w:val="32"/>
                <w:szCs w:val="32"/>
                <w:vertAlign w:val="baseline"/>
                <w:lang w:val="en-US" w:eastAsia="zh-CN"/>
              </w:rPr>
              <w:t>班级</w:t>
            </w:r>
          </w:p>
        </w:tc>
        <w:tc>
          <w:tcPr>
            <w:tcW w:w="1242" w:type="dxa"/>
            <w:vAlign w:val="center"/>
          </w:tcPr>
          <w:p w14:paraId="62F1002F">
            <w:pPr>
              <w:keepNext w:val="0"/>
              <w:keepLines w:val="0"/>
              <w:pageBreakBefore w:val="0"/>
              <w:widowControl w:val="0"/>
              <w:kinsoku/>
              <w:wordWrap/>
              <w:overflowPunct/>
              <w:topLinePunct w:val="0"/>
              <w:autoSpaceDE/>
              <w:autoSpaceDN/>
              <w:bidi w:val="0"/>
              <w:adjustRightInd/>
              <w:snapToGrid/>
              <w:spacing w:line="600" w:lineRule="atLeast"/>
              <w:jc w:val="center"/>
              <w:textAlignment w:val="auto"/>
              <w:rPr>
                <w:rFonts w:hint="eastAsia" w:ascii="方正仿宋_GBK" w:hAnsi="方正仿宋_GBK" w:eastAsia="方正仿宋_GBK" w:cs="方正仿宋_GBK"/>
                <w:sz w:val="32"/>
                <w:szCs w:val="32"/>
                <w:vertAlign w:val="baseline"/>
                <w:lang w:val="en-US" w:eastAsia="zh-CN"/>
              </w:rPr>
            </w:pPr>
            <w:r>
              <w:rPr>
                <w:rFonts w:hint="eastAsia" w:ascii="方正仿宋_GBK" w:hAnsi="方正仿宋_GBK" w:eastAsia="方正仿宋_GBK" w:cs="方正仿宋_GBK"/>
                <w:sz w:val="32"/>
                <w:szCs w:val="32"/>
                <w:vertAlign w:val="baseline"/>
                <w:lang w:val="en-US" w:eastAsia="zh-CN"/>
              </w:rPr>
              <w:t>学号</w:t>
            </w:r>
          </w:p>
        </w:tc>
        <w:tc>
          <w:tcPr>
            <w:tcW w:w="1624" w:type="dxa"/>
            <w:vAlign w:val="center"/>
          </w:tcPr>
          <w:p w14:paraId="126CF017">
            <w:pPr>
              <w:keepNext w:val="0"/>
              <w:keepLines w:val="0"/>
              <w:pageBreakBefore w:val="0"/>
              <w:widowControl w:val="0"/>
              <w:kinsoku/>
              <w:wordWrap/>
              <w:overflowPunct/>
              <w:topLinePunct w:val="0"/>
              <w:autoSpaceDE/>
              <w:autoSpaceDN/>
              <w:bidi w:val="0"/>
              <w:adjustRightInd/>
              <w:snapToGrid/>
              <w:spacing w:line="600" w:lineRule="atLeast"/>
              <w:jc w:val="center"/>
              <w:textAlignment w:val="auto"/>
              <w:rPr>
                <w:rFonts w:hint="eastAsia" w:ascii="方正仿宋_GBK" w:hAnsi="方正仿宋_GBK" w:eastAsia="方正仿宋_GBK" w:cs="方正仿宋_GBK"/>
                <w:sz w:val="32"/>
                <w:szCs w:val="32"/>
                <w:vertAlign w:val="baseline"/>
                <w:lang w:val="en-US" w:eastAsia="zh-CN"/>
              </w:rPr>
            </w:pPr>
            <w:r>
              <w:rPr>
                <w:rFonts w:hint="eastAsia" w:ascii="方正仿宋_GBK" w:hAnsi="方正仿宋_GBK" w:eastAsia="方正仿宋_GBK" w:cs="方正仿宋_GBK"/>
                <w:sz w:val="32"/>
                <w:szCs w:val="32"/>
                <w:vertAlign w:val="baseline"/>
                <w:lang w:val="en-US" w:eastAsia="zh-CN"/>
              </w:rPr>
              <w:t>手机号码</w:t>
            </w:r>
          </w:p>
        </w:tc>
        <w:tc>
          <w:tcPr>
            <w:tcW w:w="929" w:type="dxa"/>
            <w:vAlign w:val="center"/>
          </w:tcPr>
          <w:p w14:paraId="3A8C35CB">
            <w:pPr>
              <w:keepNext w:val="0"/>
              <w:keepLines w:val="0"/>
              <w:pageBreakBefore w:val="0"/>
              <w:widowControl w:val="0"/>
              <w:kinsoku/>
              <w:wordWrap/>
              <w:overflowPunct/>
              <w:topLinePunct w:val="0"/>
              <w:autoSpaceDE/>
              <w:autoSpaceDN/>
              <w:bidi w:val="0"/>
              <w:adjustRightInd/>
              <w:snapToGrid/>
              <w:spacing w:line="600" w:lineRule="atLeast"/>
              <w:jc w:val="center"/>
              <w:textAlignment w:val="auto"/>
              <w:rPr>
                <w:rFonts w:hint="eastAsia" w:ascii="方正仿宋_GBK" w:hAnsi="方正仿宋_GBK" w:eastAsia="方正仿宋_GBK" w:cs="方正仿宋_GBK"/>
                <w:sz w:val="32"/>
                <w:szCs w:val="32"/>
                <w:vertAlign w:val="baseline"/>
                <w:lang w:val="en-US" w:eastAsia="zh-CN"/>
              </w:rPr>
            </w:pPr>
            <w:r>
              <w:rPr>
                <w:rFonts w:hint="eastAsia" w:ascii="方正仿宋_GBK" w:hAnsi="方正仿宋_GBK" w:eastAsia="方正仿宋_GBK" w:cs="方正仿宋_GBK"/>
                <w:sz w:val="32"/>
                <w:szCs w:val="32"/>
                <w:vertAlign w:val="baseline"/>
                <w:lang w:val="en-US" w:eastAsia="zh-CN"/>
              </w:rPr>
              <w:t>性别</w:t>
            </w:r>
          </w:p>
        </w:tc>
        <w:tc>
          <w:tcPr>
            <w:tcW w:w="1138" w:type="dxa"/>
            <w:vAlign w:val="center"/>
          </w:tcPr>
          <w:p w14:paraId="7A271418">
            <w:pPr>
              <w:keepNext w:val="0"/>
              <w:keepLines w:val="0"/>
              <w:pageBreakBefore w:val="0"/>
              <w:widowControl w:val="0"/>
              <w:kinsoku/>
              <w:wordWrap/>
              <w:overflowPunct/>
              <w:topLinePunct w:val="0"/>
              <w:autoSpaceDE/>
              <w:autoSpaceDN/>
              <w:bidi w:val="0"/>
              <w:adjustRightInd/>
              <w:snapToGrid/>
              <w:spacing w:line="600" w:lineRule="atLeast"/>
              <w:jc w:val="center"/>
              <w:textAlignment w:val="auto"/>
              <w:rPr>
                <w:rFonts w:hint="eastAsia" w:ascii="方正仿宋_GBK" w:hAnsi="方正仿宋_GBK" w:eastAsia="方正仿宋_GBK" w:cs="方正仿宋_GBK"/>
                <w:sz w:val="32"/>
                <w:szCs w:val="32"/>
                <w:vertAlign w:val="baseline"/>
                <w:lang w:val="en-US" w:eastAsia="zh-CN"/>
              </w:rPr>
            </w:pPr>
            <w:r>
              <w:rPr>
                <w:rFonts w:hint="eastAsia" w:ascii="方正仿宋_GBK" w:hAnsi="方正仿宋_GBK" w:eastAsia="方正仿宋_GBK" w:cs="方正仿宋_GBK"/>
                <w:sz w:val="32"/>
                <w:szCs w:val="32"/>
                <w:vertAlign w:val="baseline"/>
                <w:lang w:val="en-US" w:eastAsia="zh-CN"/>
              </w:rPr>
              <w:t>志愿时长</w:t>
            </w:r>
          </w:p>
        </w:tc>
      </w:tr>
      <w:tr w14:paraId="21E9D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977" w:type="dxa"/>
          </w:tcPr>
          <w:p w14:paraId="6E0B9E59">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041" w:type="dxa"/>
          </w:tcPr>
          <w:p w14:paraId="79A81EC9">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085" w:type="dxa"/>
          </w:tcPr>
          <w:p w14:paraId="13CD3928">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242" w:type="dxa"/>
          </w:tcPr>
          <w:p w14:paraId="7AFB5D8C">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242" w:type="dxa"/>
          </w:tcPr>
          <w:p w14:paraId="49D265C9">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bookmarkStart w:id="0" w:name="_GoBack"/>
            <w:bookmarkEnd w:id="0"/>
          </w:p>
        </w:tc>
        <w:tc>
          <w:tcPr>
            <w:tcW w:w="1624" w:type="dxa"/>
          </w:tcPr>
          <w:p w14:paraId="5C4D0EDC">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929" w:type="dxa"/>
          </w:tcPr>
          <w:p w14:paraId="4E7FB287">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138" w:type="dxa"/>
          </w:tcPr>
          <w:p w14:paraId="31BA2870">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r>
      <w:tr w14:paraId="1F9B6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977" w:type="dxa"/>
          </w:tcPr>
          <w:p w14:paraId="289E6264">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041" w:type="dxa"/>
          </w:tcPr>
          <w:p w14:paraId="64B73D88">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085" w:type="dxa"/>
          </w:tcPr>
          <w:p w14:paraId="021FE22C">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242" w:type="dxa"/>
          </w:tcPr>
          <w:p w14:paraId="3496351C">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242" w:type="dxa"/>
          </w:tcPr>
          <w:p w14:paraId="114F1938">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624" w:type="dxa"/>
          </w:tcPr>
          <w:p w14:paraId="7B777E82">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929" w:type="dxa"/>
          </w:tcPr>
          <w:p w14:paraId="0CA25519">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138" w:type="dxa"/>
          </w:tcPr>
          <w:p w14:paraId="1CE5F6DF">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r>
      <w:tr w14:paraId="2D8F3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977" w:type="dxa"/>
          </w:tcPr>
          <w:p w14:paraId="2E6F4111">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041" w:type="dxa"/>
          </w:tcPr>
          <w:p w14:paraId="5A58393D">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085" w:type="dxa"/>
          </w:tcPr>
          <w:p w14:paraId="21D95E9F">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242" w:type="dxa"/>
          </w:tcPr>
          <w:p w14:paraId="48C9DBF9">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242" w:type="dxa"/>
          </w:tcPr>
          <w:p w14:paraId="295C723E">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624" w:type="dxa"/>
          </w:tcPr>
          <w:p w14:paraId="695358F7">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929" w:type="dxa"/>
          </w:tcPr>
          <w:p w14:paraId="10C6DF00">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138" w:type="dxa"/>
          </w:tcPr>
          <w:p w14:paraId="48EEFBB4">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r>
      <w:tr w14:paraId="4F9F1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977" w:type="dxa"/>
          </w:tcPr>
          <w:p w14:paraId="35D8A681">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041" w:type="dxa"/>
          </w:tcPr>
          <w:p w14:paraId="76DFACD3">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085" w:type="dxa"/>
          </w:tcPr>
          <w:p w14:paraId="51510CB2">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242" w:type="dxa"/>
          </w:tcPr>
          <w:p w14:paraId="7E299284">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242" w:type="dxa"/>
          </w:tcPr>
          <w:p w14:paraId="3F4F4285">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624" w:type="dxa"/>
          </w:tcPr>
          <w:p w14:paraId="314E283F">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929" w:type="dxa"/>
          </w:tcPr>
          <w:p w14:paraId="4FB8ACBD">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138" w:type="dxa"/>
          </w:tcPr>
          <w:p w14:paraId="10CA9604">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r>
      <w:tr w14:paraId="7D41F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977" w:type="dxa"/>
          </w:tcPr>
          <w:p w14:paraId="51CEFDAC">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041" w:type="dxa"/>
          </w:tcPr>
          <w:p w14:paraId="2CC9F50D">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085" w:type="dxa"/>
          </w:tcPr>
          <w:p w14:paraId="7502ED98">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242" w:type="dxa"/>
          </w:tcPr>
          <w:p w14:paraId="7B29C26C">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242" w:type="dxa"/>
          </w:tcPr>
          <w:p w14:paraId="03527056">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624" w:type="dxa"/>
          </w:tcPr>
          <w:p w14:paraId="01A79993">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929" w:type="dxa"/>
          </w:tcPr>
          <w:p w14:paraId="39832E1B">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c>
          <w:tcPr>
            <w:tcW w:w="1138" w:type="dxa"/>
          </w:tcPr>
          <w:p w14:paraId="46CFBDBE">
            <w:pPr>
              <w:keepNext w:val="0"/>
              <w:keepLines w:val="0"/>
              <w:pageBreakBefore w:val="0"/>
              <w:widowControl w:val="0"/>
              <w:kinsoku/>
              <w:wordWrap/>
              <w:overflowPunct/>
              <w:topLinePunct w:val="0"/>
              <w:autoSpaceDE/>
              <w:autoSpaceDN/>
              <w:bidi w:val="0"/>
              <w:adjustRightInd/>
              <w:snapToGrid/>
              <w:spacing w:line="600" w:lineRule="atLeast"/>
              <w:textAlignment w:val="auto"/>
              <w:rPr>
                <w:rFonts w:hint="eastAsia" w:ascii="方正仿宋_GBK" w:hAnsi="方正仿宋_GBK" w:eastAsia="方正仿宋_GBK" w:cs="方正仿宋_GBK"/>
                <w:sz w:val="32"/>
                <w:szCs w:val="32"/>
                <w:vertAlign w:val="baseline"/>
                <w:lang w:val="en-US" w:eastAsia="zh-CN"/>
              </w:rPr>
            </w:pPr>
          </w:p>
        </w:tc>
      </w:tr>
      <w:tr w14:paraId="6CE4C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977" w:type="dxa"/>
          </w:tcPr>
          <w:p w14:paraId="00035037">
            <w:pPr>
              <w:keepNext w:val="0"/>
              <w:keepLines w:val="0"/>
              <w:pageBreakBefore w:val="0"/>
              <w:widowControl w:val="0"/>
              <w:kinsoku/>
              <w:wordWrap/>
              <w:overflowPunct/>
              <w:topLinePunct w:val="0"/>
              <w:autoSpaceDE/>
              <w:autoSpaceDN/>
              <w:bidi w:val="0"/>
              <w:adjustRightInd/>
              <w:snapToGrid/>
              <w:spacing w:line="600" w:lineRule="atLeast"/>
              <w:ind w:left="0" w:leftChars="0" w:firstLine="0" w:firstLineChars="0"/>
              <w:textAlignment w:val="auto"/>
              <w:rPr>
                <w:rFonts w:hint="eastAsia" w:ascii="方正仿宋_GBK" w:hAnsi="方正仿宋_GBK" w:eastAsia="方正仿宋_GBK" w:cs="方正仿宋_GBK"/>
                <w:sz w:val="32"/>
                <w:szCs w:val="32"/>
                <w:vertAlign w:val="baseline"/>
                <w:lang w:val="en-US" w:eastAsia="zh-CN"/>
              </w:rPr>
            </w:pPr>
          </w:p>
        </w:tc>
        <w:tc>
          <w:tcPr>
            <w:tcW w:w="1041" w:type="dxa"/>
          </w:tcPr>
          <w:p w14:paraId="431B07F1">
            <w:pPr>
              <w:keepNext w:val="0"/>
              <w:keepLines w:val="0"/>
              <w:pageBreakBefore w:val="0"/>
              <w:widowControl w:val="0"/>
              <w:kinsoku/>
              <w:wordWrap/>
              <w:overflowPunct/>
              <w:topLinePunct w:val="0"/>
              <w:autoSpaceDE/>
              <w:autoSpaceDN/>
              <w:bidi w:val="0"/>
              <w:adjustRightInd/>
              <w:snapToGrid/>
              <w:spacing w:line="600" w:lineRule="atLeast"/>
              <w:ind w:left="0" w:leftChars="0" w:firstLine="0" w:firstLineChars="0"/>
              <w:textAlignment w:val="auto"/>
              <w:rPr>
                <w:rFonts w:hint="eastAsia" w:ascii="方正仿宋_GBK" w:hAnsi="方正仿宋_GBK" w:eastAsia="方正仿宋_GBK" w:cs="方正仿宋_GBK"/>
                <w:sz w:val="32"/>
                <w:szCs w:val="32"/>
                <w:vertAlign w:val="baseline"/>
                <w:lang w:val="en-US" w:eastAsia="zh-CN"/>
              </w:rPr>
            </w:pPr>
          </w:p>
        </w:tc>
        <w:tc>
          <w:tcPr>
            <w:tcW w:w="1085" w:type="dxa"/>
          </w:tcPr>
          <w:p w14:paraId="664076AF">
            <w:pPr>
              <w:keepNext w:val="0"/>
              <w:keepLines w:val="0"/>
              <w:pageBreakBefore w:val="0"/>
              <w:widowControl w:val="0"/>
              <w:kinsoku/>
              <w:wordWrap/>
              <w:overflowPunct/>
              <w:topLinePunct w:val="0"/>
              <w:autoSpaceDE/>
              <w:autoSpaceDN/>
              <w:bidi w:val="0"/>
              <w:adjustRightInd/>
              <w:snapToGrid/>
              <w:spacing w:line="600" w:lineRule="atLeast"/>
              <w:ind w:left="0" w:leftChars="0" w:firstLine="0" w:firstLineChars="0"/>
              <w:textAlignment w:val="auto"/>
              <w:rPr>
                <w:rFonts w:hint="eastAsia" w:ascii="方正仿宋_GBK" w:hAnsi="方正仿宋_GBK" w:eastAsia="方正仿宋_GBK" w:cs="方正仿宋_GBK"/>
                <w:sz w:val="32"/>
                <w:szCs w:val="32"/>
                <w:vertAlign w:val="baseline"/>
                <w:lang w:val="en-US" w:eastAsia="zh-CN"/>
              </w:rPr>
            </w:pPr>
          </w:p>
        </w:tc>
        <w:tc>
          <w:tcPr>
            <w:tcW w:w="1242" w:type="dxa"/>
          </w:tcPr>
          <w:p w14:paraId="2E891447">
            <w:pPr>
              <w:keepNext w:val="0"/>
              <w:keepLines w:val="0"/>
              <w:pageBreakBefore w:val="0"/>
              <w:widowControl w:val="0"/>
              <w:kinsoku/>
              <w:wordWrap/>
              <w:overflowPunct/>
              <w:topLinePunct w:val="0"/>
              <w:autoSpaceDE/>
              <w:autoSpaceDN/>
              <w:bidi w:val="0"/>
              <w:adjustRightInd/>
              <w:snapToGrid/>
              <w:spacing w:line="600" w:lineRule="atLeast"/>
              <w:ind w:left="0" w:leftChars="0" w:firstLine="0" w:firstLineChars="0"/>
              <w:textAlignment w:val="auto"/>
              <w:rPr>
                <w:rFonts w:hint="eastAsia" w:ascii="方正仿宋_GBK" w:hAnsi="方正仿宋_GBK" w:eastAsia="方正仿宋_GBK" w:cs="方正仿宋_GBK"/>
                <w:sz w:val="32"/>
                <w:szCs w:val="32"/>
                <w:vertAlign w:val="baseline"/>
                <w:lang w:val="en-US" w:eastAsia="zh-CN"/>
              </w:rPr>
            </w:pPr>
          </w:p>
        </w:tc>
        <w:tc>
          <w:tcPr>
            <w:tcW w:w="1242" w:type="dxa"/>
          </w:tcPr>
          <w:p w14:paraId="0A962EAA">
            <w:pPr>
              <w:keepNext w:val="0"/>
              <w:keepLines w:val="0"/>
              <w:pageBreakBefore w:val="0"/>
              <w:widowControl w:val="0"/>
              <w:kinsoku/>
              <w:wordWrap/>
              <w:overflowPunct/>
              <w:topLinePunct w:val="0"/>
              <w:autoSpaceDE/>
              <w:autoSpaceDN/>
              <w:bidi w:val="0"/>
              <w:adjustRightInd/>
              <w:snapToGrid/>
              <w:spacing w:line="600" w:lineRule="atLeast"/>
              <w:ind w:left="0" w:leftChars="0" w:firstLine="0" w:firstLineChars="0"/>
              <w:textAlignment w:val="auto"/>
              <w:rPr>
                <w:rFonts w:hint="eastAsia" w:ascii="方正仿宋_GBK" w:hAnsi="方正仿宋_GBK" w:eastAsia="方正仿宋_GBK" w:cs="方正仿宋_GBK"/>
                <w:sz w:val="32"/>
                <w:szCs w:val="32"/>
                <w:vertAlign w:val="baseline"/>
                <w:lang w:val="en-US" w:eastAsia="zh-CN"/>
              </w:rPr>
            </w:pPr>
          </w:p>
        </w:tc>
        <w:tc>
          <w:tcPr>
            <w:tcW w:w="1624" w:type="dxa"/>
          </w:tcPr>
          <w:p w14:paraId="0A3D3202">
            <w:pPr>
              <w:keepNext w:val="0"/>
              <w:keepLines w:val="0"/>
              <w:pageBreakBefore w:val="0"/>
              <w:widowControl w:val="0"/>
              <w:kinsoku/>
              <w:wordWrap/>
              <w:overflowPunct/>
              <w:topLinePunct w:val="0"/>
              <w:autoSpaceDE/>
              <w:autoSpaceDN/>
              <w:bidi w:val="0"/>
              <w:adjustRightInd/>
              <w:snapToGrid/>
              <w:spacing w:line="600" w:lineRule="atLeast"/>
              <w:ind w:left="0" w:leftChars="0" w:firstLine="0" w:firstLineChars="0"/>
              <w:textAlignment w:val="auto"/>
              <w:rPr>
                <w:rFonts w:hint="eastAsia" w:ascii="方正仿宋_GBK" w:hAnsi="方正仿宋_GBK" w:eastAsia="方正仿宋_GBK" w:cs="方正仿宋_GBK"/>
                <w:sz w:val="32"/>
                <w:szCs w:val="32"/>
                <w:vertAlign w:val="baseline"/>
                <w:lang w:val="en-US" w:eastAsia="zh-CN"/>
              </w:rPr>
            </w:pPr>
          </w:p>
        </w:tc>
        <w:tc>
          <w:tcPr>
            <w:tcW w:w="929" w:type="dxa"/>
          </w:tcPr>
          <w:p w14:paraId="38CC7A74">
            <w:pPr>
              <w:keepNext w:val="0"/>
              <w:keepLines w:val="0"/>
              <w:pageBreakBefore w:val="0"/>
              <w:widowControl w:val="0"/>
              <w:kinsoku/>
              <w:wordWrap/>
              <w:overflowPunct/>
              <w:topLinePunct w:val="0"/>
              <w:autoSpaceDE/>
              <w:autoSpaceDN/>
              <w:bidi w:val="0"/>
              <w:adjustRightInd/>
              <w:snapToGrid/>
              <w:spacing w:line="600" w:lineRule="atLeast"/>
              <w:ind w:left="0" w:leftChars="0" w:firstLine="0" w:firstLineChars="0"/>
              <w:textAlignment w:val="auto"/>
              <w:rPr>
                <w:rFonts w:hint="eastAsia" w:ascii="方正仿宋_GBK" w:hAnsi="方正仿宋_GBK" w:eastAsia="方正仿宋_GBK" w:cs="方正仿宋_GBK"/>
                <w:sz w:val="32"/>
                <w:szCs w:val="32"/>
                <w:vertAlign w:val="baseline"/>
                <w:lang w:val="en-US" w:eastAsia="zh-CN"/>
              </w:rPr>
            </w:pPr>
          </w:p>
        </w:tc>
        <w:tc>
          <w:tcPr>
            <w:tcW w:w="1138" w:type="dxa"/>
          </w:tcPr>
          <w:p w14:paraId="77B28DCE">
            <w:pPr>
              <w:keepNext w:val="0"/>
              <w:keepLines w:val="0"/>
              <w:pageBreakBefore w:val="0"/>
              <w:widowControl w:val="0"/>
              <w:kinsoku/>
              <w:wordWrap/>
              <w:overflowPunct/>
              <w:topLinePunct w:val="0"/>
              <w:autoSpaceDE/>
              <w:autoSpaceDN/>
              <w:bidi w:val="0"/>
              <w:adjustRightInd/>
              <w:snapToGrid/>
              <w:spacing w:line="600" w:lineRule="atLeast"/>
              <w:ind w:left="0" w:leftChars="0" w:firstLine="0" w:firstLineChars="0"/>
              <w:textAlignment w:val="auto"/>
              <w:rPr>
                <w:rFonts w:hint="eastAsia" w:ascii="方正仿宋_GBK" w:hAnsi="方正仿宋_GBK" w:eastAsia="方正仿宋_GBK" w:cs="方正仿宋_GBK"/>
                <w:sz w:val="32"/>
                <w:szCs w:val="32"/>
                <w:vertAlign w:val="baseline"/>
                <w:lang w:val="en-US" w:eastAsia="zh-CN"/>
              </w:rPr>
            </w:pPr>
          </w:p>
        </w:tc>
      </w:tr>
    </w:tbl>
    <w:p w14:paraId="6BB06661">
      <w:pPr>
        <w:keepNext w:val="0"/>
        <w:keepLines w:val="0"/>
        <w:pageBreakBefore w:val="0"/>
        <w:widowControl w:val="0"/>
        <w:kinsoku/>
        <w:wordWrap/>
        <w:overflowPunct/>
        <w:topLinePunct w:val="0"/>
        <w:autoSpaceDE/>
        <w:autoSpaceDN/>
        <w:bidi w:val="0"/>
        <w:adjustRightInd/>
        <w:snapToGrid/>
        <w:spacing w:line="600" w:lineRule="atLeast"/>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负责老师签字：</w:t>
      </w:r>
    </w:p>
    <w:p w14:paraId="58CB87A7">
      <w:pPr>
        <w:keepNext w:val="0"/>
        <w:keepLines w:val="0"/>
        <w:pageBreakBefore w:val="0"/>
        <w:widowControl w:val="0"/>
        <w:kinsoku/>
        <w:wordWrap/>
        <w:overflowPunct/>
        <w:topLinePunct w:val="0"/>
        <w:autoSpaceDE/>
        <w:autoSpaceDN/>
        <w:bidi w:val="0"/>
        <w:adjustRightInd/>
        <w:snapToGrid/>
        <w:spacing w:line="600" w:lineRule="atLeast"/>
        <w:jc w:val="both"/>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联系方式：</w:t>
      </w:r>
    </w:p>
    <w:p w14:paraId="1388567F">
      <w:pPr>
        <w:keepNext w:val="0"/>
        <w:keepLines w:val="0"/>
        <w:pageBreakBefore w:val="0"/>
        <w:widowControl w:val="0"/>
        <w:kinsoku/>
        <w:wordWrap/>
        <w:overflowPunct/>
        <w:topLinePunct w:val="0"/>
        <w:autoSpaceDE/>
        <w:autoSpaceDN/>
        <w:bidi w:val="0"/>
        <w:adjustRightInd/>
        <w:snapToGrid/>
        <w:spacing w:line="600" w:lineRule="atLeast"/>
        <w:jc w:val="right"/>
        <w:textAlignment w:val="auto"/>
        <w:rPr>
          <w:rFonts w:hint="eastAsia" w:ascii="方正仿宋_GBK" w:hAnsi="方正仿宋_GBK" w:eastAsia="方正仿宋_GBK" w:cs="方正仿宋_GBK"/>
          <w:sz w:val="32"/>
          <w:szCs w:val="32"/>
          <w:lang w:val="en-US" w:eastAsia="zh-CN"/>
        </w:rPr>
      </w:pPr>
    </w:p>
    <w:p w14:paraId="1620B1C8">
      <w:pPr>
        <w:keepNext w:val="0"/>
        <w:keepLines w:val="0"/>
        <w:pageBreakBefore w:val="0"/>
        <w:widowControl w:val="0"/>
        <w:kinsoku/>
        <w:wordWrap/>
        <w:overflowPunct/>
        <w:topLinePunct w:val="0"/>
        <w:autoSpaceDE/>
        <w:autoSpaceDN/>
        <w:bidi w:val="0"/>
        <w:adjustRightInd/>
        <w:snapToGrid/>
        <w:spacing w:line="600" w:lineRule="atLeast"/>
        <w:jc w:val="both"/>
        <w:textAlignment w:val="auto"/>
        <w:rPr>
          <w:rFonts w:hint="eastAsia" w:ascii="方正仿宋_GBK" w:hAnsi="方正仿宋_GBK" w:eastAsia="方正仿宋_GBK" w:cs="方正仿宋_GBK"/>
          <w:sz w:val="32"/>
          <w:szCs w:val="32"/>
          <w:lang w:val="en-US" w:eastAsia="zh-CN"/>
        </w:rPr>
      </w:pPr>
    </w:p>
    <w:p w14:paraId="28E0C78F">
      <w:pPr>
        <w:keepNext w:val="0"/>
        <w:keepLines w:val="0"/>
        <w:pageBreakBefore w:val="0"/>
        <w:widowControl w:val="0"/>
        <w:kinsoku/>
        <w:wordWrap/>
        <w:overflowPunct/>
        <w:topLinePunct w:val="0"/>
        <w:autoSpaceDE/>
        <w:autoSpaceDN/>
        <w:bidi w:val="0"/>
        <w:adjustRightInd/>
        <w:snapToGrid/>
        <w:spacing w:line="600" w:lineRule="atLeast"/>
        <w:jc w:val="right"/>
        <w:textAlignment w:val="auto"/>
        <w:rPr>
          <w:rFonts w:hint="eastAsia" w:ascii="方正仿宋_GBK" w:hAnsi="方正仿宋_GBK" w:eastAsia="方正仿宋_GBK" w:cs="方正仿宋_GBK"/>
          <w:sz w:val="32"/>
          <w:szCs w:val="32"/>
          <w:lang w:val="en-US" w:eastAsia="zh-CN"/>
        </w:rPr>
      </w:pPr>
    </w:p>
    <w:p w14:paraId="4C4CE7D8">
      <w:pPr>
        <w:keepNext w:val="0"/>
        <w:keepLines w:val="0"/>
        <w:pageBreakBefore w:val="0"/>
        <w:widowControl w:val="0"/>
        <w:kinsoku/>
        <w:wordWrap/>
        <w:overflowPunct/>
        <w:topLinePunct w:val="0"/>
        <w:autoSpaceDE/>
        <w:autoSpaceDN/>
        <w:bidi w:val="0"/>
        <w:adjustRightInd/>
        <w:snapToGrid/>
        <w:spacing w:line="600" w:lineRule="atLeast"/>
        <w:jc w:val="right"/>
        <w:textAlignment w:val="auto"/>
        <w:rPr>
          <w:rFonts w:hint="eastAsia" w:ascii="方正仿宋_GBK" w:hAnsi="方正仿宋_GBK" w:eastAsia="方正仿宋_GBK" w:cs="方正仿宋_GBK"/>
          <w:sz w:val="32"/>
          <w:szCs w:val="32"/>
          <w:lang w:val="en-US" w:eastAsia="zh-CN"/>
        </w:rPr>
      </w:pPr>
    </w:p>
    <w:p w14:paraId="4CE02604">
      <w:pPr>
        <w:keepNext w:val="0"/>
        <w:keepLines w:val="0"/>
        <w:pageBreakBefore w:val="0"/>
        <w:widowControl w:val="0"/>
        <w:kinsoku/>
        <w:wordWrap/>
        <w:overflowPunct/>
        <w:topLinePunct w:val="0"/>
        <w:autoSpaceDE/>
        <w:autoSpaceDN/>
        <w:bidi w:val="0"/>
        <w:adjustRightInd/>
        <w:snapToGrid/>
        <w:spacing w:line="600" w:lineRule="atLeast"/>
        <w:jc w:val="right"/>
        <w:textAlignment w:val="auto"/>
        <w:rPr>
          <w:rFonts w:hint="eastAsia" w:ascii="方正仿宋_GBK" w:hAnsi="方正仿宋_GBK" w:eastAsia="方正仿宋_GBK" w:cs="方正仿宋_GBK"/>
          <w:sz w:val="32"/>
          <w:szCs w:val="32"/>
          <w:lang w:val="en-US" w:eastAsia="zh-CN"/>
        </w:rPr>
      </w:pPr>
    </w:p>
    <w:p w14:paraId="08763567">
      <w:pPr>
        <w:keepNext w:val="0"/>
        <w:keepLines w:val="0"/>
        <w:pageBreakBefore w:val="0"/>
        <w:widowControl w:val="0"/>
        <w:kinsoku/>
        <w:wordWrap/>
        <w:overflowPunct/>
        <w:topLinePunct w:val="0"/>
        <w:autoSpaceDE/>
        <w:autoSpaceDN/>
        <w:bidi w:val="0"/>
        <w:adjustRightInd/>
        <w:snapToGrid/>
        <w:spacing w:line="600" w:lineRule="atLeast"/>
        <w:jc w:val="right"/>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华南理工大学马克思主义学院团委</w:t>
      </w:r>
    </w:p>
    <w:p w14:paraId="029009B9">
      <w:pPr>
        <w:keepNext w:val="0"/>
        <w:keepLines w:val="0"/>
        <w:pageBreakBefore w:val="0"/>
        <w:widowControl w:val="0"/>
        <w:kinsoku/>
        <w:wordWrap w:val="0"/>
        <w:overflowPunct/>
        <w:topLinePunct w:val="0"/>
        <w:autoSpaceDE/>
        <w:autoSpaceDN/>
        <w:bidi w:val="0"/>
        <w:adjustRightInd/>
        <w:snapToGrid/>
        <w:spacing w:line="600" w:lineRule="atLeast"/>
        <w:jc w:val="right"/>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                              X</w:t>
      </w:r>
      <w:r>
        <w:rPr>
          <w:rFonts w:hint="eastAsia" w:ascii="方正仿宋_GBK" w:hAnsi="方正仿宋_GBK" w:eastAsia="方正仿宋_GBK" w:cs="方正仿宋_GBK"/>
          <w:b w:val="0"/>
          <w:bCs w:val="0"/>
          <w:i w:val="0"/>
          <w:iCs w:val="0"/>
          <w:color w:val="auto"/>
          <w:kern w:val="2"/>
          <w:sz w:val="32"/>
          <w:szCs w:val="32"/>
          <w:highlight w:val="none"/>
          <w:vertAlign w:val="baseline"/>
          <w:lang w:val="en-US" w:eastAsia="zh-CN" w:bidi="ar-SA"/>
        </w:rPr>
        <w:t>X</w:t>
      </w:r>
      <w:r>
        <w:rPr>
          <w:rFonts w:hint="eastAsia" w:ascii="方正仿宋_GBK" w:hAnsi="方正仿宋_GBK" w:eastAsia="方正仿宋_GBK" w:cs="方正仿宋_GBK"/>
          <w:sz w:val="32"/>
          <w:szCs w:val="32"/>
          <w:lang w:val="en-US" w:eastAsia="zh-CN"/>
        </w:rPr>
        <w:t>年X</w:t>
      </w:r>
      <w:r>
        <w:rPr>
          <w:rFonts w:hint="eastAsia" w:ascii="方正仿宋_GBK" w:hAnsi="方正仿宋_GBK" w:eastAsia="方正仿宋_GBK" w:cs="方正仿宋_GBK"/>
          <w:b w:val="0"/>
          <w:bCs w:val="0"/>
          <w:i w:val="0"/>
          <w:iCs w:val="0"/>
          <w:color w:val="auto"/>
          <w:kern w:val="2"/>
          <w:sz w:val="32"/>
          <w:szCs w:val="32"/>
          <w:highlight w:val="none"/>
          <w:vertAlign w:val="baseline"/>
          <w:lang w:val="en-US" w:eastAsia="zh-CN" w:bidi="ar-SA"/>
        </w:rPr>
        <w:t>X</w:t>
      </w:r>
      <w:r>
        <w:rPr>
          <w:rFonts w:hint="eastAsia" w:ascii="方正仿宋_GBK" w:hAnsi="方正仿宋_GBK" w:eastAsia="方正仿宋_GBK" w:cs="方正仿宋_GBK"/>
          <w:sz w:val="32"/>
          <w:szCs w:val="32"/>
          <w:lang w:val="en-US" w:eastAsia="zh-CN"/>
        </w:rPr>
        <w:t>月X</w:t>
      </w:r>
      <w:r>
        <w:rPr>
          <w:rFonts w:hint="eastAsia" w:ascii="方正仿宋_GBK" w:hAnsi="方正仿宋_GBK" w:eastAsia="方正仿宋_GBK" w:cs="方正仿宋_GBK"/>
          <w:b w:val="0"/>
          <w:bCs w:val="0"/>
          <w:i w:val="0"/>
          <w:iCs w:val="0"/>
          <w:color w:val="auto"/>
          <w:kern w:val="2"/>
          <w:sz w:val="32"/>
          <w:szCs w:val="32"/>
          <w:highlight w:val="none"/>
          <w:vertAlign w:val="baseline"/>
          <w:lang w:val="en-US" w:eastAsia="zh-CN" w:bidi="ar-SA"/>
        </w:rPr>
        <w:t>X</w:t>
      </w:r>
      <w:r>
        <w:rPr>
          <w:rFonts w:hint="eastAsia" w:ascii="方正仿宋_GBK" w:hAnsi="方正仿宋_GBK" w:eastAsia="方正仿宋_GBK" w:cs="方正仿宋_GBK"/>
          <w:sz w:val="32"/>
          <w:szCs w:val="32"/>
          <w:lang w:val="en-US" w:eastAsia="zh-CN"/>
        </w:rPr>
        <w:t xml:space="preserve">日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黑体_GBK">
    <w:panose1 w:val="02010600010101010101"/>
    <w:charset w:val="86"/>
    <w:family w:val="auto"/>
    <w:pitch w:val="default"/>
    <w:sig w:usb0="00000001" w:usb1="080E0000" w:usb2="00000000" w:usb3="00000000" w:csb0="00040000" w:csb1="00000000"/>
    <w:embedRegular r:id="rId1" w:fontKey="{44475006-9717-4026-8DE3-DFB08001C9C5}"/>
  </w:font>
  <w:font w:name="方正大标宋简体">
    <w:panose1 w:val="02000000000000000000"/>
    <w:charset w:val="86"/>
    <w:family w:val="auto"/>
    <w:pitch w:val="default"/>
    <w:sig w:usb0="A00002BF" w:usb1="184F6CFA" w:usb2="00000012" w:usb3="00000000" w:csb0="00040001" w:csb1="00000000"/>
    <w:embedRegular r:id="rId2" w:fontKey="{71B9ACDE-8D11-4353-9906-988995BCF3D5}"/>
  </w:font>
  <w:font w:name="方正仿宋_GBK">
    <w:panose1 w:val="02000000000000000000"/>
    <w:charset w:val="86"/>
    <w:family w:val="auto"/>
    <w:pitch w:val="default"/>
    <w:sig w:usb0="A00002BF" w:usb1="38CF7CFA" w:usb2="00082016" w:usb3="00000000" w:csb0="00040001" w:csb1="00000000"/>
    <w:embedRegular r:id="rId3" w:fontKey="{6B2E9C28-3381-46B3-BA20-BFD2BCB2887D}"/>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2"/>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MxZjQ3OTkxZjY5ZmQ2OGZiNTNiYTEyMzNkNWQ0ZjkifQ=="/>
  </w:docVars>
  <w:rsids>
    <w:rsidRoot w:val="00000000"/>
    <w:rsid w:val="00AB60B6"/>
    <w:rsid w:val="035D699E"/>
    <w:rsid w:val="03C85412"/>
    <w:rsid w:val="043721A4"/>
    <w:rsid w:val="08841912"/>
    <w:rsid w:val="0C0765DD"/>
    <w:rsid w:val="10B04C81"/>
    <w:rsid w:val="16117544"/>
    <w:rsid w:val="19A90B8D"/>
    <w:rsid w:val="1C31256F"/>
    <w:rsid w:val="22A10FB7"/>
    <w:rsid w:val="22C94E10"/>
    <w:rsid w:val="24FF7500"/>
    <w:rsid w:val="2BDC7910"/>
    <w:rsid w:val="3A1E65D5"/>
    <w:rsid w:val="43C53907"/>
    <w:rsid w:val="46160AA8"/>
    <w:rsid w:val="48A35FD3"/>
    <w:rsid w:val="49B45DE5"/>
    <w:rsid w:val="4A0E6F0B"/>
    <w:rsid w:val="4C735C23"/>
    <w:rsid w:val="5B9731F0"/>
    <w:rsid w:val="60F44190"/>
    <w:rsid w:val="64B03C3F"/>
    <w:rsid w:val="727B1BB8"/>
    <w:rsid w:val="7EB23057"/>
    <w:rsid w:val="7FF91D65"/>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paragraph" w:styleId="2">
    <w:name w:val="heading 1"/>
    <w:basedOn w:val="1"/>
    <w:next w:val="1"/>
    <w:qFormat/>
    <w:uiPriority w:val="0"/>
    <w:pPr>
      <w:keepNext/>
      <w:keepLines/>
      <w:spacing w:before="340" w:beforeAutospacing="0" w:after="330" w:afterAutospacing="0" w:line="440" w:lineRule="exact"/>
      <w:ind w:firstLine="0" w:firstLineChars="0"/>
      <w:outlineLvl w:val="0"/>
    </w:pPr>
    <w:rPr>
      <w:rFonts w:ascii="Calibri" w:hAnsi="Calibri" w:eastAsia="黑体"/>
      <w:b/>
      <w:kern w:val="44"/>
      <w:sz w:val="32"/>
    </w:rPr>
  </w:style>
  <w:style w:type="paragraph" w:styleId="3">
    <w:name w:val="heading 3"/>
    <w:basedOn w:val="1"/>
    <w:next w:val="1"/>
    <w:qFormat/>
    <w:uiPriority w:val="0"/>
    <w:pPr>
      <w:keepNext/>
      <w:keepLines/>
      <w:spacing w:before="260" w:beforeAutospacing="0" w:after="260" w:afterAutospacing="0" w:line="440" w:lineRule="exact"/>
      <w:outlineLvl w:val="2"/>
    </w:pPr>
    <w:rPr>
      <w:rFonts w:ascii="Calibri" w:hAnsi="Calibri" w:eastAsia="宋体"/>
      <w:b/>
      <w:sz w:val="24"/>
    </w:rPr>
  </w:style>
  <w:style w:type="character" w:default="1" w:styleId="7">
    <w:name w:val="Default Paragraph Font"/>
    <w:qFormat/>
    <w:uiPriority w:val="0"/>
  </w:style>
  <w:style w:type="table" w:default="1" w:styleId="5">
    <w:name w:val="Normal Table"/>
    <w:qFormat/>
    <w:uiPriority w:val="0"/>
    <w:tblPr>
      <w:tblCellMar>
        <w:top w:w="0" w:type="dxa"/>
        <w:left w:w="108" w:type="dxa"/>
        <w:bottom w:w="0" w:type="dxa"/>
        <w:right w:w="108" w:type="dxa"/>
      </w:tblCellMar>
    </w:tblPr>
  </w:style>
  <w:style w:type="paragraph" w:styleId="4">
    <w:name w:val="footnote text"/>
    <w:basedOn w:val="1"/>
    <w:qFormat/>
    <w:uiPriority w:val="0"/>
    <w:pPr>
      <w:snapToGrid w:val="0"/>
      <w:spacing w:line="240" w:lineRule="auto"/>
      <w:ind w:firstLine="0" w:firstLineChars="0"/>
      <w:jc w:val="both"/>
    </w:pPr>
    <w:rPr>
      <w:rFonts w:ascii="Calibri" w:hAnsi="Calibri"/>
      <w:sz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2</Pages>
  <Words>517</Words>
  <Characters>538</Characters>
  <Paragraphs>67</Paragraphs>
  <TotalTime>157</TotalTime>
  <ScaleCrop>false</ScaleCrop>
  <LinksUpToDate>false</LinksUpToDate>
  <CharactersWithSpaces>572</CharactersWithSpaces>
  <Application>WPS Office_12.1.0.18888_F1E327BC-269C-435d-A152-05C5408002CA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2024-09-22T22:14:00Z</dcterms:created>
  <dc:creator>宋yi</dc:creator>
  <cp:lastModifiedBy>宋yi</cp:lastModifiedBy>
  <dcterms:modified xsi:type="dcterms:W3CDTF">2024-10-30T07:43:05Z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2052-12.1.0.18888</vt:lpwstr>
  </property>
  <property fmtid="{D5CDD505-2E9C-101B-9397-08002B2CF9AE}" pid="3" name="ICV">
    <vt:lpwstr>E1B8B69C3F124700A0B2523B6C8613A8_13</vt:lpwstr>
  </property>
</Properties>
</file>