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62C" w:rsidRDefault="00A84AC2" w14:paraId="7F052C5E" w14:textId="77777777">
      <w:pPr>
        <w:widowControl/>
        <w:spacing w:line="360" w:lineRule="auto"/>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未来技术学院2022年鹏城计划博士研究生招生复试录取工作实施方案</w:t>
      </w:r>
    </w:p>
    <w:p w:rsidR="00B4662C" w:rsidRDefault="00A84AC2" w14:paraId="04840CA9" w14:textId="77777777">
      <w:pPr>
        <w:pStyle w:val="a6"/>
        <w:widowControl/>
        <w:numPr>
          <w:ilvl w:val="0"/>
          <w:numId w:val="1"/>
        </w:numPr>
        <w:spacing w:beforeAutospacing="0" w:afterAutospacing="0" w:line="360" w:lineRule="auto"/>
        <w:ind w:firstLine="600" w:firstLineChars="200"/>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复试分数线及可招生计划</w:t>
      </w:r>
    </w:p>
    <w:tbl>
      <w:tblPr>
        <w:tblStyle w:val="a7"/>
        <w:tblW w:w="0" w:type="auto"/>
        <w:jc w:val="center"/>
        <w:tblLook w:val="04A0" w:firstRow="1" w:lastRow="0" w:firstColumn="1" w:lastColumn="0" w:noHBand="0" w:noVBand="1"/>
      </w:tblPr>
      <w:tblGrid>
        <w:gridCol w:w="2395"/>
        <w:gridCol w:w="1865"/>
        <w:gridCol w:w="1483"/>
        <w:gridCol w:w="1483"/>
      </w:tblGrid>
      <w:tr w:rsidR="00B74364" w:rsidTr="0002317B" w14:paraId="6755E055" w14:textId="678ADB50">
        <w:trPr>
          <w:jc w:val="center"/>
        </w:trPr>
        <w:tc>
          <w:tcPr>
            <w:tcW w:w="2395" w:type="dxa"/>
            <w:vAlign w:val="center"/>
          </w:tcPr>
          <w:p w:rsidRPr="00C95745" w:rsidR="00B74364" w:rsidRDefault="00B74364" w14:paraId="58E66245" w14:textId="77777777">
            <w:pPr>
              <w:pStyle w:val="a6"/>
              <w:widowControl/>
              <w:spacing w:beforeAutospacing="0" w:afterAutospacing="0" w:line="360" w:lineRule="auto"/>
              <w:jc w:val="both"/>
              <w:rPr>
                <w:rFonts w:ascii="黑体" w:hAnsi="黑体" w:eastAsia="黑体" w:cs="黑体"/>
                <w:b/>
                <w:bCs/>
                <w:color w:val="000000"/>
                <w:sz w:val="30"/>
                <w:szCs w:val="30"/>
                <w:shd w:val="clear" w:color="auto" w:fill="FFFFFF"/>
              </w:rPr>
            </w:pPr>
            <w:r w:rsidRPr="00C95745">
              <w:rPr>
                <w:rFonts w:hint="eastAsia" w:ascii="仿宋" w:hAnsi="仿宋" w:eastAsia="仿宋" w:cs="仿宋"/>
                <w:b/>
                <w:bCs/>
                <w:sz w:val="30"/>
                <w:szCs w:val="30"/>
              </w:rPr>
              <w:t>专业代码及名称</w:t>
            </w:r>
          </w:p>
        </w:tc>
        <w:tc>
          <w:tcPr>
            <w:tcW w:w="1865" w:type="dxa"/>
            <w:vAlign w:val="center"/>
          </w:tcPr>
          <w:p w:rsidRPr="00C95745" w:rsidR="00B74364" w:rsidRDefault="00B74364" w14:paraId="1954D7B9" w14:textId="77777777">
            <w:pPr>
              <w:pStyle w:val="a6"/>
              <w:widowControl/>
              <w:spacing w:beforeAutospacing="0" w:afterAutospacing="0" w:line="400" w:lineRule="exact"/>
              <w:jc w:val="both"/>
              <w:rPr>
                <w:rFonts w:ascii="黑体" w:hAnsi="黑体" w:eastAsia="黑体" w:cs="黑体"/>
                <w:b/>
                <w:bCs/>
                <w:color w:val="000000"/>
                <w:sz w:val="30"/>
                <w:szCs w:val="30"/>
                <w:shd w:val="clear" w:color="auto" w:fill="FFFFFF"/>
              </w:rPr>
            </w:pPr>
            <w:r w:rsidRPr="00C95745">
              <w:rPr>
                <w:rFonts w:hint="eastAsia" w:ascii="仿宋" w:hAnsi="仿宋" w:eastAsia="仿宋" w:cs="仿宋"/>
                <w:b/>
                <w:bCs/>
                <w:sz w:val="30"/>
                <w:szCs w:val="30"/>
              </w:rPr>
              <w:t>复试分数线</w:t>
            </w:r>
          </w:p>
        </w:tc>
        <w:tc>
          <w:tcPr>
            <w:tcW w:w="1483" w:type="dxa"/>
            <w:vAlign w:val="center"/>
          </w:tcPr>
          <w:p w:rsidRPr="00C95745" w:rsidR="00B74364" w:rsidRDefault="00B74364" w14:paraId="66E481D6" w14:textId="77777777">
            <w:pPr>
              <w:pStyle w:val="a6"/>
              <w:widowControl/>
              <w:spacing w:beforeAutospacing="0" w:afterAutospacing="0" w:line="400" w:lineRule="exact"/>
              <w:jc w:val="both"/>
              <w:rPr>
                <w:rFonts w:ascii="黑体" w:hAnsi="黑体" w:eastAsia="黑体" w:cs="黑体"/>
                <w:b/>
                <w:bCs/>
                <w:color w:val="000000"/>
                <w:sz w:val="30"/>
                <w:szCs w:val="30"/>
                <w:shd w:val="clear" w:color="auto" w:fill="FFFFFF"/>
              </w:rPr>
            </w:pPr>
            <w:r w:rsidRPr="00C95745">
              <w:rPr>
                <w:rFonts w:hint="eastAsia" w:ascii="仿宋" w:hAnsi="仿宋" w:eastAsia="仿宋" w:cs="仿宋"/>
                <w:b/>
                <w:bCs/>
                <w:sz w:val="30"/>
                <w:szCs w:val="30"/>
              </w:rPr>
              <w:t>可招生计划数</w:t>
            </w:r>
          </w:p>
        </w:tc>
        <w:tc>
          <w:tcPr>
            <w:tcW w:w="1483" w:type="dxa"/>
          </w:tcPr>
          <w:p w:rsidR="00B74364" w:rsidP="00B74364" w:rsidRDefault="00B74364" w14:paraId="5278CC6D" w14:textId="248BB34B">
            <w:pPr>
              <w:pStyle w:val="a6"/>
              <w:widowControl/>
              <w:spacing w:beforeAutospacing="0" w:afterAutospacing="0" w:line="400" w:lineRule="exact"/>
              <w:rPr>
                <w:rFonts w:ascii="仿宋" w:hAnsi="仿宋" w:eastAsia="仿宋" w:cs="仿宋"/>
                <w:b/>
                <w:bCs/>
                <w:sz w:val="30"/>
                <w:szCs w:val="30"/>
              </w:rPr>
            </w:pPr>
          </w:p>
          <w:p w:rsidRPr="00C95745" w:rsidR="00B74364" w:rsidP="00B74364" w:rsidRDefault="00B74364" w14:paraId="550C8705" w14:textId="1F3D7482">
            <w:pPr>
              <w:pStyle w:val="a6"/>
              <w:widowControl/>
              <w:spacing w:beforeAutospacing="0" w:afterAutospacing="0" w:line="400" w:lineRule="exact"/>
              <w:jc w:val="center"/>
              <w:rPr>
                <w:rFonts w:ascii="仿宋" w:hAnsi="仿宋" w:eastAsia="仿宋" w:cs="仿宋"/>
                <w:b/>
                <w:bCs/>
                <w:sz w:val="30"/>
                <w:szCs w:val="30"/>
              </w:rPr>
            </w:pPr>
            <w:r>
              <w:rPr>
                <w:rFonts w:hint="eastAsia" w:ascii="仿宋" w:hAnsi="仿宋" w:eastAsia="仿宋" w:cs="仿宋"/>
                <w:b/>
                <w:bCs/>
                <w:sz w:val="30"/>
                <w:szCs w:val="30"/>
              </w:rPr>
              <w:t>硕博连读</w:t>
            </w:r>
          </w:p>
        </w:tc>
      </w:tr>
      <w:tr w:rsidR="00B74364" w:rsidTr="0002317B" w14:paraId="0B5BB351" w14:textId="5CA4A76D">
        <w:trPr>
          <w:jc w:val="center"/>
        </w:trPr>
        <w:tc>
          <w:tcPr>
            <w:tcW w:w="2395" w:type="dxa"/>
          </w:tcPr>
          <w:p w:rsidR="00B74364" w:rsidRDefault="00B74364" w14:paraId="648C04CD" w14:textId="77777777">
            <w:pPr>
              <w:pStyle w:val="a6"/>
              <w:widowControl/>
              <w:spacing w:beforeAutospacing="0" w:afterAutospacing="0" w:line="360" w:lineRule="auto"/>
              <w:jc w:val="both"/>
              <w:rPr>
                <w:rFonts w:ascii="黑体" w:hAnsi="黑体" w:eastAsia="黑体" w:cs="黑体"/>
                <w:color w:val="000000"/>
                <w:sz w:val="30"/>
                <w:szCs w:val="30"/>
                <w:shd w:val="clear" w:color="auto" w:fill="FFFFFF"/>
              </w:rPr>
            </w:pPr>
            <w:r>
              <w:rPr>
                <w:rFonts w:ascii="黑体" w:hAnsi="黑体" w:eastAsia="黑体" w:cs="黑体"/>
                <w:color w:val="000000"/>
                <w:sz w:val="30"/>
                <w:szCs w:val="30"/>
                <w:shd w:val="clear" w:color="auto" w:fill="FFFFFF"/>
              </w:rPr>
              <w:t>08</w:t>
            </w:r>
            <w:r>
              <w:rPr>
                <w:rFonts w:hint="eastAsia" w:ascii="黑体" w:hAnsi="黑体" w:eastAsia="黑体" w:cs="黑体"/>
                <w:color w:val="000000"/>
                <w:sz w:val="30"/>
                <w:szCs w:val="30"/>
                <w:shd w:val="clear" w:color="auto" w:fill="FFFFFF"/>
              </w:rPr>
              <w:t>5500机械</w:t>
            </w:r>
          </w:p>
        </w:tc>
        <w:tc>
          <w:tcPr>
            <w:tcW w:w="1865" w:type="dxa"/>
            <w:vAlign w:val="center"/>
          </w:tcPr>
          <w:p w:rsidR="00B74364" w:rsidRDefault="00B74364" w14:paraId="6AA12A33" w14:textId="2AE7BF27">
            <w:pPr>
              <w:pStyle w:val="a6"/>
              <w:widowControl/>
              <w:spacing w:beforeAutospacing="0" w:afterAutospacing="0" w:line="360" w:lineRule="auto"/>
              <w:jc w:val="both"/>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8</w:t>
            </w:r>
            <w:r>
              <w:rPr>
                <w:rFonts w:ascii="黑体" w:hAnsi="黑体" w:eastAsia="黑体" w:cs="黑体"/>
                <w:color w:val="000000"/>
                <w:sz w:val="30"/>
                <w:szCs w:val="30"/>
                <w:shd w:val="clear" w:color="auto" w:fill="FFFFFF"/>
              </w:rPr>
              <w:t>0.1</w:t>
            </w:r>
          </w:p>
        </w:tc>
        <w:tc>
          <w:tcPr>
            <w:tcW w:w="1483" w:type="dxa"/>
            <w:vAlign w:val="center"/>
          </w:tcPr>
          <w:p w:rsidR="00B74364" w:rsidRDefault="00B74364" w14:paraId="43DCDECA" w14:textId="77777777">
            <w:pPr>
              <w:pStyle w:val="a6"/>
              <w:widowControl/>
              <w:spacing w:beforeAutospacing="0" w:afterAutospacing="0" w:line="360" w:lineRule="auto"/>
              <w:jc w:val="both"/>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4</w:t>
            </w:r>
          </w:p>
        </w:tc>
        <w:tc>
          <w:tcPr>
            <w:tcW w:w="1483" w:type="dxa"/>
          </w:tcPr>
          <w:p w:rsidR="00B74364" w:rsidRDefault="00B74364" w14:paraId="33B7EDEB" w14:textId="35658861">
            <w:pPr>
              <w:pStyle w:val="a6"/>
              <w:widowControl/>
              <w:spacing w:beforeAutospacing="0" w:afterAutospacing="0" w:line="360" w:lineRule="auto"/>
              <w:jc w:val="both"/>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资格审核</w:t>
            </w:r>
            <w:r>
              <w:rPr>
                <w:rFonts w:ascii="黑体" w:hAnsi="黑体" w:eastAsia="黑体" w:cs="黑体"/>
                <w:color w:val="000000"/>
                <w:sz w:val="30"/>
                <w:szCs w:val="30"/>
                <w:shd w:val="clear" w:color="auto" w:fill="FFFFFF"/>
              </w:rPr>
              <w:t>通过考生</w:t>
            </w:r>
          </w:p>
        </w:tc>
      </w:tr>
      <w:tr w:rsidR="00B74364" w:rsidTr="0002317B" w14:paraId="3E11300B" w14:textId="322F2ABC">
        <w:trPr>
          <w:jc w:val="center"/>
        </w:trPr>
        <w:tc>
          <w:tcPr>
            <w:tcW w:w="2395" w:type="dxa"/>
          </w:tcPr>
          <w:p w:rsidR="00B74364" w:rsidRDefault="00B74364" w14:paraId="57FAEC49" w14:textId="77777777">
            <w:pPr>
              <w:pStyle w:val="a6"/>
              <w:widowControl/>
              <w:spacing w:beforeAutospacing="0" w:afterAutospacing="0" w:line="360" w:lineRule="auto"/>
              <w:jc w:val="both"/>
              <w:rPr>
                <w:rFonts w:ascii="黑体" w:hAnsi="黑体" w:eastAsia="黑体" w:cs="黑体"/>
                <w:color w:val="000000"/>
                <w:sz w:val="30"/>
                <w:szCs w:val="30"/>
                <w:shd w:val="clear" w:color="auto" w:fill="FFFFFF"/>
              </w:rPr>
            </w:pPr>
            <w:r>
              <w:rPr>
                <w:rFonts w:ascii="黑体" w:hAnsi="黑体" w:eastAsia="黑体" w:cs="黑体"/>
                <w:color w:val="000000"/>
                <w:sz w:val="30"/>
                <w:szCs w:val="30"/>
                <w:shd w:val="clear" w:color="auto" w:fill="FFFFFF"/>
              </w:rPr>
              <w:t>085400电子信息</w:t>
            </w:r>
          </w:p>
        </w:tc>
        <w:tc>
          <w:tcPr>
            <w:tcW w:w="1865" w:type="dxa"/>
            <w:vAlign w:val="center"/>
          </w:tcPr>
          <w:p w:rsidR="00B74364" w:rsidRDefault="00B74364" w14:paraId="50479FC2" w14:textId="182E4748">
            <w:pPr>
              <w:pStyle w:val="a6"/>
              <w:widowControl/>
              <w:spacing w:beforeAutospacing="0" w:afterAutospacing="0" w:line="360" w:lineRule="auto"/>
              <w:jc w:val="both"/>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8</w:t>
            </w:r>
            <w:r>
              <w:rPr>
                <w:rFonts w:ascii="黑体" w:hAnsi="黑体" w:eastAsia="黑体" w:cs="黑体"/>
                <w:color w:val="000000"/>
                <w:sz w:val="30"/>
                <w:szCs w:val="30"/>
                <w:shd w:val="clear" w:color="auto" w:fill="FFFFFF"/>
              </w:rPr>
              <w:t>0.8</w:t>
            </w:r>
          </w:p>
        </w:tc>
        <w:tc>
          <w:tcPr>
            <w:tcW w:w="1483" w:type="dxa"/>
            <w:vAlign w:val="center"/>
          </w:tcPr>
          <w:p w:rsidR="00B74364" w:rsidRDefault="00B74364" w14:paraId="66C8BD40" w14:textId="77777777">
            <w:pPr>
              <w:pStyle w:val="a6"/>
              <w:widowControl/>
              <w:spacing w:beforeAutospacing="0" w:afterAutospacing="0" w:line="360" w:lineRule="auto"/>
              <w:jc w:val="both"/>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30</w:t>
            </w:r>
          </w:p>
        </w:tc>
        <w:tc>
          <w:tcPr>
            <w:tcW w:w="1483" w:type="dxa"/>
          </w:tcPr>
          <w:p w:rsidRPr="00B74364" w:rsidR="00B74364" w:rsidRDefault="00B74364" w14:paraId="56874A62" w14:textId="33EAD1A1">
            <w:pPr>
              <w:pStyle w:val="a6"/>
              <w:widowControl/>
              <w:spacing w:beforeAutospacing="0" w:afterAutospacing="0" w:line="360" w:lineRule="auto"/>
              <w:jc w:val="both"/>
              <w:rPr>
                <w:rFonts w:ascii="黑体" w:hAnsi="黑体" w:eastAsia="黑体" w:cs="黑体"/>
                <w:color w:val="000000"/>
                <w:sz w:val="30"/>
                <w:szCs w:val="30"/>
                <w:shd w:val="clear" w:color="auto" w:fill="FFFFFF"/>
              </w:rPr>
            </w:pPr>
            <w:r w:rsidRPr="00B74364">
              <w:rPr>
                <w:rFonts w:hint="eastAsia" w:ascii="黑体" w:hAnsi="黑体" w:eastAsia="黑体" w:cs="黑体"/>
                <w:color w:val="000000"/>
                <w:sz w:val="30"/>
                <w:szCs w:val="30"/>
                <w:shd w:val="clear" w:color="auto" w:fill="FFFFFF"/>
              </w:rPr>
              <w:t>资格审核</w:t>
            </w:r>
            <w:r w:rsidRPr="00B74364">
              <w:rPr>
                <w:rFonts w:ascii="黑体" w:hAnsi="黑体" w:eastAsia="黑体" w:cs="黑体"/>
                <w:color w:val="000000"/>
                <w:sz w:val="30"/>
                <w:szCs w:val="30"/>
                <w:shd w:val="clear" w:color="auto" w:fill="FFFFFF"/>
              </w:rPr>
              <w:t>通过考生</w:t>
            </w:r>
          </w:p>
        </w:tc>
      </w:tr>
    </w:tbl>
    <w:p w:rsidR="00436CE3" w:rsidP="00436CE3" w:rsidRDefault="00436CE3" w14:paraId="08E1BB97" w14:textId="0D00D041">
      <w:pPr>
        <w:spacing w:line="540" w:lineRule="exact"/>
        <w:ind w:firstLine="600" w:firstLineChars="200"/>
        <w:rPr>
          <w:rFonts w:ascii="仿宋" w:hAnsi="仿宋" w:eastAsia="仿宋" w:cs="仿宋"/>
          <w:kern w:val="0"/>
          <w:sz w:val="30"/>
          <w:szCs w:val="30"/>
        </w:rPr>
      </w:pPr>
      <w:bookmarkStart w:name="Fslqlc" w:id="0"/>
      <w:bookmarkEnd w:id="0"/>
      <w:r>
        <w:rPr>
          <w:rFonts w:hint="eastAsia" w:ascii="仿宋" w:hAnsi="仿宋" w:eastAsia="仿宋" w:cs="仿宋"/>
          <w:kern w:val="0"/>
          <w:sz w:val="30"/>
          <w:szCs w:val="30"/>
        </w:rPr>
        <w:t>1.</w:t>
      </w:r>
      <w:r w:rsidRPr="00436CE3">
        <w:rPr>
          <w:rFonts w:hint="eastAsia"/>
        </w:rPr>
        <w:t xml:space="preserve"> </w:t>
      </w:r>
      <w:proofErr w:type="gramStart"/>
      <w:r w:rsidRPr="00436CE3">
        <w:rPr>
          <w:rFonts w:hint="eastAsia" w:ascii="仿宋" w:hAnsi="仿宋" w:eastAsia="仿宋" w:cs="仿宋"/>
          <w:kern w:val="0"/>
          <w:sz w:val="30"/>
          <w:szCs w:val="30"/>
        </w:rPr>
        <w:t>我院非鹏城</w:t>
      </w:r>
      <w:proofErr w:type="gramEnd"/>
      <w:r w:rsidRPr="00436CE3">
        <w:rPr>
          <w:rFonts w:hint="eastAsia" w:ascii="仿宋" w:hAnsi="仿宋" w:eastAsia="仿宋" w:cs="仿宋"/>
          <w:kern w:val="0"/>
          <w:sz w:val="30"/>
          <w:szCs w:val="30"/>
        </w:rPr>
        <w:t>实验室招生计划的复试及录取依托电子与信息学院完成，复试方案请查看电子与信</w:t>
      </w:r>
      <w:bookmarkStart w:name="_GoBack" w:id="1"/>
      <w:bookmarkEnd w:id="1"/>
      <w:r w:rsidRPr="00436CE3">
        <w:rPr>
          <w:rFonts w:hint="eastAsia" w:ascii="仿宋" w:hAnsi="仿宋" w:eastAsia="仿宋" w:cs="仿宋"/>
          <w:kern w:val="0"/>
          <w:sz w:val="30"/>
          <w:szCs w:val="30"/>
        </w:rPr>
        <w:t>息学院相关内容</w:t>
      </w:r>
    </w:p>
    <w:p w:rsidR="00B4662C" w:rsidP="00436CE3" w:rsidRDefault="00436CE3" w14:paraId="44318176" w14:textId="19A8781D">
      <w:pPr>
        <w:spacing w:line="540" w:lineRule="exact"/>
        <w:ind w:firstLine="600" w:firstLineChars="200"/>
        <w:rPr>
          <w:rFonts w:ascii="仿宋" w:hAnsi="仿宋" w:eastAsia="仿宋" w:cs="仿宋"/>
          <w:kern w:val="0"/>
          <w:sz w:val="30"/>
          <w:szCs w:val="30"/>
        </w:rPr>
      </w:pPr>
      <w:r>
        <w:rPr>
          <w:rFonts w:ascii="仿宋" w:hAnsi="仿宋" w:eastAsia="仿宋" w:cs="仿宋"/>
          <w:kern w:val="0"/>
          <w:sz w:val="30"/>
          <w:szCs w:val="30"/>
        </w:rPr>
        <w:t>2.</w:t>
      </w:r>
      <w:r w:rsidR="00A84AC2">
        <w:rPr>
          <w:rFonts w:hint="eastAsia" w:ascii="仿宋" w:hAnsi="仿宋" w:eastAsia="仿宋" w:cs="仿宋"/>
          <w:kern w:val="0"/>
          <w:sz w:val="30"/>
          <w:szCs w:val="30"/>
        </w:rPr>
        <w:t>已被其他高校录取的考生在复试前须主动申明。</w:t>
      </w:r>
    </w:p>
    <w:p w:rsidR="00B4662C" w:rsidRDefault="00436CE3" w14:paraId="3A405B97" w14:textId="1B96E1AF">
      <w:pPr>
        <w:spacing w:line="540" w:lineRule="exact"/>
        <w:ind w:firstLine="600" w:firstLineChars="200"/>
        <w:rPr>
          <w:rFonts w:ascii="仿宋" w:hAnsi="仿宋" w:eastAsia="仿宋" w:cs="仿宋"/>
          <w:kern w:val="0"/>
          <w:sz w:val="30"/>
          <w:szCs w:val="30"/>
        </w:rPr>
      </w:pPr>
      <w:r>
        <w:rPr>
          <w:rFonts w:ascii="仿宋" w:hAnsi="仿宋" w:eastAsia="仿宋" w:cs="仿宋"/>
          <w:kern w:val="0"/>
          <w:sz w:val="30"/>
          <w:szCs w:val="30"/>
        </w:rPr>
        <w:t>3.</w:t>
      </w:r>
      <w:r w:rsidR="00A84AC2">
        <w:rPr>
          <w:rFonts w:hint="eastAsia" w:ascii="仿宋" w:hAnsi="仿宋" w:eastAsia="仿宋" w:cs="仿宋"/>
          <w:kern w:val="0"/>
          <w:sz w:val="30"/>
          <w:szCs w:val="30"/>
        </w:rPr>
        <w:t>复试前如有考生放弃复试资格，学院可视生源情况决定是否替补生源进入复试名单。</w:t>
      </w:r>
    </w:p>
    <w:p w:rsidR="00B4662C" w:rsidRDefault="00A84AC2" w14:paraId="520693E2" w14:textId="25159ADE">
      <w:pPr>
        <w:pStyle w:val="a6"/>
        <w:widowControl/>
        <w:spacing w:beforeAutospacing="0" w:afterAutospacing="0" w:line="540" w:lineRule="exact"/>
        <w:ind w:firstLine="600" w:firstLineChars="200"/>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二、复试前准备</w:t>
      </w:r>
    </w:p>
    <w:p w:rsidR="00B4662C" w:rsidRDefault="00A84AC2" w14:paraId="616431BF" w14:textId="15C56DC0">
      <w:pPr>
        <w:pStyle w:val="a6"/>
        <w:widowControl/>
        <w:spacing w:beforeAutospacing="0" w:afterAutospacing="0" w:line="540" w:lineRule="exact"/>
        <w:ind w:firstLine="600" w:firstLineChars="200"/>
        <w:rPr>
          <w:rFonts w:ascii="仿宋" w:hAnsi="仿宋" w:eastAsia="仿宋" w:cs="仿宋"/>
          <w:sz w:val="30"/>
          <w:szCs w:val="30"/>
          <w:shd w:val="clear" w:color="auto" w:fill="FFFFFF"/>
        </w:rPr>
      </w:pPr>
      <w:r>
        <w:rPr>
          <w:rFonts w:hint="eastAsia" w:ascii="仿宋" w:hAnsi="仿宋" w:eastAsia="仿宋" w:cs="仿宋"/>
          <w:color w:val="000000"/>
          <w:sz w:val="30"/>
          <w:szCs w:val="30"/>
          <w:shd w:val="clear" w:color="auto" w:fill="FFFFFF"/>
        </w:rPr>
        <w:t> 1.</w:t>
      </w:r>
      <w:r>
        <w:rPr>
          <w:rFonts w:hint="eastAsia" w:ascii="仿宋" w:hAnsi="仿宋" w:eastAsia="仿宋" w:cs="仿宋"/>
          <w:sz w:val="30"/>
          <w:szCs w:val="30"/>
          <w:shd w:val="clear" w:color="auto" w:fill="FFFFFF"/>
        </w:rPr>
        <w:t>复试采用网络远程视频复试方式进行。考生务必在</w:t>
      </w:r>
      <w:r w:rsidR="008637C9">
        <w:rPr>
          <w:rFonts w:ascii="仿宋" w:hAnsi="仿宋" w:eastAsia="仿宋" w:cs="仿宋"/>
          <w:sz w:val="30"/>
          <w:szCs w:val="30"/>
          <w:shd w:val="clear" w:color="auto" w:fill="FFFFFF"/>
        </w:rPr>
        <w:t>5</w:t>
      </w:r>
      <w:r>
        <w:rPr>
          <w:rFonts w:hint="eastAsia" w:ascii="仿宋" w:hAnsi="仿宋" w:eastAsia="仿宋" w:cs="仿宋"/>
          <w:sz w:val="30"/>
          <w:szCs w:val="30"/>
          <w:shd w:val="clear" w:color="auto" w:fill="FFFFFF"/>
        </w:rPr>
        <w:t>月</w:t>
      </w:r>
      <w:r w:rsidR="000D7997">
        <w:rPr>
          <w:rFonts w:ascii="仿宋" w:hAnsi="仿宋" w:eastAsia="仿宋" w:cs="仿宋"/>
          <w:sz w:val="30"/>
          <w:szCs w:val="30"/>
          <w:shd w:val="clear" w:color="auto" w:fill="FFFFFF"/>
        </w:rPr>
        <w:t>27</w:t>
      </w:r>
      <w:r>
        <w:rPr>
          <w:rFonts w:hint="eastAsia" w:ascii="仿宋" w:hAnsi="仿宋" w:eastAsia="仿宋" w:cs="仿宋"/>
          <w:sz w:val="30"/>
          <w:szCs w:val="30"/>
          <w:shd w:val="clear" w:color="auto" w:fill="FFFFFF"/>
        </w:rPr>
        <w:t>日前完成复试准备工作。</w:t>
      </w:r>
    </w:p>
    <w:p w:rsidR="00B4662C" w:rsidRDefault="00A84AC2" w14:paraId="5BD554C3" w14:textId="24ED7735">
      <w:pPr>
        <w:spacing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2.复试名单、网络远程复试考生须知及平台操作指南请查看学院主页（</w:t>
      </w:r>
      <w:r w:rsidRPr="008637C9" w:rsidR="008637C9">
        <w:rPr>
          <w:rFonts w:ascii="仿宋" w:hAnsi="仿宋" w:eastAsia="仿宋" w:cs="仿宋"/>
          <w:color w:val="000000"/>
          <w:sz w:val="30"/>
          <w:szCs w:val="30"/>
          <w:shd w:val="clear" w:color="auto" w:fill="FFFFFF"/>
        </w:rPr>
        <w:t>http://www2.scut.edu.cn/ft/yjszsypy/list.htm</w:t>
      </w:r>
      <w:r>
        <w:rPr>
          <w:rFonts w:hint="eastAsia" w:ascii="仿宋" w:hAnsi="仿宋" w:eastAsia="仿宋" w:cs="仿宋"/>
          <w:color w:val="000000"/>
          <w:sz w:val="30"/>
          <w:szCs w:val="30"/>
          <w:shd w:val="clear" w:color="auto" w:fill="FFFFFF"/>
        </w:rPr>
        <w:t>）。</w:t>
      </w:r>
    </w:p>
    <w:p w:rsidR="00B4662C" w:rsidRDefault="00A84AC2" w14:paraId="222197A8" w14:textId="77777777">
      <w:pPr>
        <w:spacing w:line="54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3.研究生复试是国家教育考试的重要组成部分。</w:t>
      </w:r>
      <w:r>
        <w:rPr>
          <w:rFonts w:ascii="仿宋" w:hAnsi="仿宋" w:eastAsia="仿宋" w:cs="仿宋"/>
          <w:sz w:val="30"/>
          <w:szCs w:val="30"/>
          <w:shd w:val="clear" w:color="auto" w:fill="FFFFFF"/>
        </w:rPr>
        <w:t>考生务必仔细研读</w:t>
      </w:r>
      <w:r>
        <w:rPr>
          <w:rFonts w:hint="eastAsia" w:ascii="仿宋" w:hAnsi="仿宋" w:eastAsia="仿宋" w:cs="仿宋"/>
          <w:sz w:val="30"/>
          <w:szCs w:val="30"/>
          <w:shd w:val="clear" w:color="auto" w:fill="FFFFFF"/>
        </w:rPr>
        <w:t>学校及院系发布的各类信息，</w:t>
      </w:r>
      <w:r>
        <w:rPr>
          <w:rFonts w:ascii="仿宋" w:hAnsi="仿宋" w:eastAsia="仿宋" w:cs="仿宋"/>
          <w:sz w:val="30"/>
          <w:szCs w:val="30"/>
          <w:shd w:val="clear" w:color="auto" w:fill="FFFFFF"/>
        </w:rPr>
        <w:t>做好充分准备。考生应选择独立安静的房间独自参加网络远程复试，复试全程禁止他人进入，若有违反，视同作弊。</w:t>
      </w:r>
      <w:r>
        <w:rPr>
          <w:rFonts w:hint="eastAsia" w:ascii="仿宋" w:hAnsi="仿宋" w:eastAsia="仿宋" w:cs="仿宋"/>
          <w:sz w:val="30"/>
          <w:szCs w:val="30"/>
        </w:rPr>
        <w:t>复试过程中禁止考生录音、录像和录屏。禁止将招生考试内容等相关信息泄露或公布，如有违法将按照《国家教育考试违规处理办法》等文件处理。</w:t>
      </w:r>
    </w:p>
    <w:p w:rsidR="00B4662C" w:rsidRDefault="00A84AC2" w14:paraId="7DC3C133" w14:textId="77777777">
      <w:pPr>
        <w:spacing w:line="54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lastRenderedPageBreak/>
        <w:t>4</w:t>
      </w:r>
      <w:r>
        <w:rPr>
          <w:rFonts w:ascii="仿宋" w:hAnsi="仿宋" w:eastAsia="仿宋" w:cs="仿宋"/>
          <w:sz w:val="30"/>
          <w:szCs w:val="30"/>
          <w:shd w:val="clear" w:color="auto" w:fill="FFFFFF"/>
        </w:rPr>
        <w:t>.</w:t>
      </w:r>
      <w:r>
        <w:rPr>
          <w:rFonts w:hint="eastAsia" w:ascii="仿宋" w:hAnsi="仿宋" w:eastAsia="仿宋" w:cs="仿宋"/>
          <w:sz w:val="30"/>
          <w:szCs w:val="30"/>
          <w:shd w:val="clear" w:color="auto" w:fill="FFFFFF"/>
        </w:rPr>
        <w:t>考生在</w:t>
      </w:r>
      <w:r>
        <w:rPr>
          <w:rFonts w:hint="eastAsia" w:ascii="仿宋" w:hAnsi="仿宋" w:eastAsia="仿宋" w:cs="仿宋"/>
          <w:sz w:val="30"/>
          <w:szCs w:val="30"/>
        </w:rPr>
        <w:t>完成网络远程</w:t>
      </w:r>
      <w:r>
        <w:rPr>
          <w:rFonts w:ascii="仿宋" w:hAnsi="仿宋" w:eastAsia="仿宋" w:cs="仿宋"/>
          <w:sz w:val="30"/>
          <w:szCs w:val="30"/>
        </w:rPr>
        <w:t>复试</w:t>
      </w:r>
      <w:r>
        <w:rPr>
          <w:rFonts w:hint="eastAsia" w:ascii="仿宋" w:hAnsi="仿宋" w:eastAsia="仿宋" w:cs="仿宋"/>
          <w:sz w:val="30"/>
          <w:szCs w:val="30"/>
        </w:rPr>
        <w:t>信息</w:t>
      </w:r>
      <w:r>
        <w:rPr>
          <w:rFonts w:ascii="仿宋" w:hAnsi="仿宋" w:eastAsia="仿宋" w:cs="仿宋"/>
          <w:sz w:val="30"/>
          <w:szCs w:val="30"/>
        </w:rPr>
        <w:t>采集</w:t>
      </w:r>
      <w:r>
        <w:rPr>
          <w:rFonts w:hint="eastAsia" w:ascii="仿宋" w:hAnsi="仿宋" w:eastAsia="仿宋" w:cs="仿宋"/>
          <w:sz w:val="30"/>
          <w:szCs w:val="30"/>
        </w:rPr>
        <w:t>时，务必准确填写QQ和个人联系方式，</w:t>
      </w:r>
      <w:r>
        <w:rPr>
          <w:rFonts w:hint="eastAsia" w:ascii="仿宋" w:hAnsi="仿宋" w:eastAsia="仿宋" w:cs="仿宋"/>
          <w:sz w:val="30"/>
          <w:szCs w:val="30"/>
          <w:shd w:val="clear" w:color="auto" w:fill="FFFFFF"/>
        </w:rPr>
        <w:t>学院将提前安排专人与考生联络。</w:t>
      </w:r>
    </w:p>
    <w:p w:rsidR="00B4662C" w:rsidRDefault="00A84AC2" w14:paraId="59D7B212" w14:textId="77777777">
      <w:pPr>
        <w:pStyle w:val="a6"/>
        <w:widowControl/>
        <w:spacing w:beforeAutospacing="0" w:afterAutospacing="0" w:line="54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5</w:t>
      </w:r>
      <w:r>
        <w:rPr>
          <w:rFonts w:ascii="仿宋" w:hAnsi="仿宋" w:eastAsia="仿宋" w:cs="仿宋"/>
          <w:sz w:val="30"/>
          <w:szCs w:val="30"/>
          <w:shd w:val="clear" w:color="auto" w:fill="FFFFFF"/>
        </w:rPr>
        <w:t>.考生须密切留意学校及学院发布（送）的相关信息，保持各类联络方式畅通。</w:t>
      </w:r>
    </w:p>
    <w:p w:rsidR="00B4662C" w:rsidRDefault="00A84AC2" w14:paraId="42D72FC9" w14:textId="0E35128E">
      <w:pPr>
        <w:pStyle w:val="a6"/>
        <w:widowControl/>
        <w:spacing w:beforeAutospacing="0" w:afterAutospacing="0" w:line="540" w:lineRule="exact"/>
        <w:rPr>
          <w:rFonts w:ascii="仿宋" w:hAnsi="仿宋" w:eastAsia="仿宋" w:cs="仿宋"/>
          <w:sz w:val="30"/>
          <w:szCs w:val="30"/>
        </w:rPr>
      </w:pPr>
      <w:r>
        <w:rPr>
          <w:rStyle w:val="a8"/>
          <w:rFonts w:hint="eastAsia" w:ascii="仿宋" w:hAnsi="仿宋" w:eastAsia="仿宋" w:cs="仿宋"/>
          <w:color w:val="000000"/>
          <w:sz w:val="30"/>
          <w:szCs w:val="30"/>
          <w:shd w:val="clear" w:color="auto" w:fill="FFFFFF"/>
        </w:rPr>
        <w:t xml:space="preserve">  </w:t>
      </w:r>
      <w:r>
        <w:rPr>
          <w:rFonts w:hint="eastAsia" w:ascii="黑体" w:hAnsi="黑体" w:eastAsia="黑体" w:cs="黑体"/>
          <w:color w:val="000000"/>
          <w:sz w:val="30"/>
          <w:szCs w:val="30"/>
          <w:shd w:val="clear" w:color="auto" w:fill="FFFFFF"/>
        </w:rPr>
        <w:t>三、资格审查及模拟演练</w:t>
      </w:r>
    </w:p>
    <w:p w:rsidR="00B4662C" w:rsidRDefault="00A84AC2" w14:paraId="5451044A" w14:textId="1F4F1428">
      <w:pPr>
        <w:pStyle w:val="a6"/>
        <w:widowControl/>
        <w:spacing w:beforeAutospacing="0" w:afterAutospacing="0" w:line="540" w:lineRule="exact"/>
        <w:ind w:firstLine="600" w:firstLineChars="200"/>
        <w:rPr>
          <w:rFonts w:ascii="仿宋" w:hAnsi="仿宋" w:eastAsia="仿宋" w:cs="仿宋"/>
          <w:sz w:val="30"/>
          <w:szCs w:val="30"/>
          <w:shd w:val="clear" w:color="auto" w:fill="FFFFFF"/>
        </w:rPr>
      </w:pPr>
      <w:r>
        <w:rPr>
          <w:rFonts w:hint="eastAsia" w:ascii="仿宋" w:hAnsi="仿宋" w:eastAsia="仿宋" w:cs="仿宋"/>
          <w:color w:val="000000"/>
          <w:sz w:val="30"/>
          <w:szCs w:val="30"/>
          <w:shd w:val="clear" w:color="auto" w:fill="FFFFFF"/>
        </w:rPr>
        <w:t> </w:t>
      </w:r>
      <w:r>
        <w:rPr>
          <w:rFonts w:hint="eastAsia" w:ascii="仿宋" w:hAnsi="仿宋" w:eastAsia="仿宋" w:cs="仿宋"/>
          <w:sz w:val="30"/>
          <w:szCs w:val="30"/>
          <w:shd w:val="clear" w:color="auto" w:fill="FFFFFF"/>
        </w:rPr>
        <w:t>时间：5月</w:t>
      </w:r>
      <w:r w:rsidR="000D7997">
        <w:rPr>
          <w:rFonts w:ascii="仿宋" w:hAnsi="仿宋" w:eastAsia="仿宋" w:cs="仿宋"/>
          <w:sz w:val="30"/>
          <w:szCs w:val="30"/>
          <w:shd w:val="clear" w:color="auto" w:fill="FFFFFF"/>
        </w:rPr>
        <w:t>27</w:t>
      </w:r>
      <w:r>
        <w:rPr>
          <w:rFonts w:hint="eastAsia" w:ascii="仿宋" w:hAnsi="仿宋" w:eastAsia="仿宋" w:cs="仿宋"/>
          <w:sz w:val="30"/>
          <w:szCs w:val="30"/>
          <w:shd w:val="clear" w:color="auto" w:fill="FFFFFF"/>
        </w:rPr>
        <w:t>日上午</w:t>
      </w:r>
      <w:r>
        <w:rPr>
          <w:rFonts w:ascii="仿宋" w:hAnsi="仿宋" w:eastAsia="仿宋" w:cs="仿宋"/>
          <w:sz w:val="30"/>
          <w:szCs w:val="30"/>
          <w:shd w:val="clear" w:color="auto" w:fill="FFFFFF"/>
        </w:rPr>
        <w:t>开始</w:t>
      </w:r>
    </w:p>
    <w:p w:rsidR="00B4662C" w:rsidRDefault="00A84AC2" w14:paraId="431E75A8" w14:textId="77777777">
      <w:pPr>
        <w:pStyle w:val="a6"/>
        <w:widowControl/>
        <w:spacing w:beforeAutospacing="0" w:afterAutospacing="0" w:line="54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1.根据学院通知，</w:t>
      </w:r>
      <w:proofErr w:type="gramStart"/>
      <w:r>
        <w:rPr>
          <w:rFonts w:hint="eastAsia" w:ascii="仿宋" w:hAnsi="仿宋" w:eastAsia="仿宋" w:cs="仿宋"/>
          <w:sz w:val="30"/>
          <w:szCs w:val="30"/>
          <w:shd w:val="clear" w:color="auto" w:fill="FFFFFF"/>
        </w:rPr>
        <w:t>使用腾讯会议</w:t>
      </w:r>
      <w:proofErr w:type="gramEnd"/>
      <w:r>
        <w:rPr>
          <w:rFonts w:hint="eastAsia" w:ascii="仿宋" w:hAnsi="仿宋" w:eastAsia="仿宋" w:cs="仿宋"/>
          <w:sz w:val="30"/>
          <w:szCs w:val="30"/>
          <w:shd w:val="clear" w:color="auto" w:fill="FFFFFF"/>
        </w:rPr>
        <w:t>视频连线进行资格审查。展示复试现场环境，复试环境检查合格后，正式复试时需按照此标准布置考场。</w:t>
      </w:r>
    </w:p>
    <w:p w:rsidR="00B4662C" w:rsidRDefault="00A84AC2" w14:paraId="029481A8" w14:textId="77777777">
      <w:pPr>
        <w:pStyle w:val="a6"/>
        <w:widowControl/>
        <w:spacing w:beforeAutospacing="0" w:afterAutospacing="0" w:line="54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2.经对考生进行网络远程复试软件测试及环境检查后进行模拟演练。考生电脑端</w:t>
      </w:r>
      <w:proofErr w:type="gramStart"/>
      <w:r>
        <w:rPr>
          <w:rFonts w:hint="eastAsia" w:ascii="仿宋" w:hAnsi="仿宋" w:eastAsia="仿宋" w:cs="仿宋"/>
          <w:sz w:val="30"/>
          <w:szCs w:val="30"/>
          <w:shd w:val="clear" w:color="auto" w:fill="FFFFFF"/>
        </w:rPr>
        <w:t>接入腾讯会议</w:t>
      </w:r>
      <w:proofErr w:type="gramEnd"/>
      <w:r>
        <w:rPr>
          <w:rFonts w:hint="eastAsia" w:ascii="仿宋" w:hAnsi="仿宋" w:eastAsia="仿宋" w:cs="仿宋"/>
          <w:sz w:val="30"/>
          <w:szCs w:val="30"/>
          <w:shd w:val="clear" w:color="auto" w:fill="FFFFFF"/>
        </w:rPr>
        <w:t>，手机端</w:t>
      </w:r>
      <w:proofErr w:type="gramStart"/>
      <w:r>
        <w:rPr>
          <w:rFonts w:hint="eastAsia" w:ascii="仿宋" w:hAnsi="仿宋" w:eastAsia="仿宋" w:cs="仿宋"/>
          <w:sz w:val="30"/>
          <w:szCs w:val="30"/>
          <w:shd w:val="clear" w:color="auto" w:fill="FFFFFF"/>
        </w:rPr>
        <w:t>通过微信小</w:t>
      </w:r>
      <w:proofErr w:type="gramEnd"/>
      <w:r>
        <w:rPr>
          <w:rFonts w:hint="eastAsia" w:ascii="仿宋" w:hAnsi="仿宋" w:eastAsia="仿宋" w:cs="仿宋"/>
          <w:sz w:val="30"/>
          <w:szCs w:val="30"/>
          <w:shd w:val="clear" w:color="auto" w:fill="FFFFFF"/>
        </w:rPr>
        <w:t>程序</w:t>
      </w:r>
      <w:proofErr w:type="gramStart"/>
      <w:r>
        <w:rPr>
          <w:rFonts w:hint="eastAsia" w:ascii="仿宋" w:hAnsi="仿宋" w:eastAsia="仿宋" w:cs="仿宋"/>
          <w:sz w:val="30"/>
          <w:szCs w:val="30"/>
          <w:shd w:val="clear" w:color="auto" w:fill="FFFFFF"/>
        </w:rPr>
        <w:t>接入腾讯会议</w:t>
      </w:r>
      <w:proofErr w:type="gramEnd"/>
      <w:r>
        <w:rPr>
          <w:rFonts w:hint="eastAsia" w:ascii="仿宋" w:hAnsi="仿宋" w:eastAsia="仿宋" w:cs="仿宋"/>
          <w:sz w:val="30"/>
          <w:szCs w:val="30"/>
          <w:shd w:val="clear" w:color="auto" w:fill="FFFFFF"/>
        </w:rPr>
        <w:t>，测试音视频质量及互动效果，并进行屏幕共享PPT演示，提前适应网络面试环境。</w:t>
      </w:r>
    </w:p>
    <w:p w:rsidR="00B4662C" w:rsidRDefault="00A84AC2" w14:paraId="163EB26C" w14:textId="77777777">
      <w:pPr>
        <w:pStyle w:val="a6"/>
        <w:widowControl/>
        <w:spacing w:beforeAutospacing="0" w:afterAutospacing="0" w:line="540" w:lineRule="exact"/>
        <w:ind w:firstLine="600" w:firstLineChars="200"/>
        <w:rPr>
          <w:rFonts w:ascii="仿宋" w:hAnsi="仿宋" w:eastAsia="仿宋" w:cs="仿宋"/>
          <w:sz w:val="30"/>
          <w:szCs w:val="30"/>
        </w:rPr>
      </w:pPr>
      <w:r>
        <w:rPr>
          <w:rFonts w:hint="eastAsia" w:ascii="仿宋" w:hAnsi="仿宋" w:eastAsia="仿宋" w:cs="仿宋"/>
          <w:sz w:val="30"/>
          <w:szCs w:val="30"/>
          <w:shd w:val="clear" w:color="auto" w:fill="FFFFFF"/>
        </w:rPr>
        <w:t>3.未在规定时间内参加资格审查或资格审查不合格不予参加复试。</w:t>
      </w:r>
    </w:p>
    <w:p w:rsidR="00B4662C" w:rsidRDefault="00A84AC2" w14:paraId="7E4F890A" w14:textId="77777777">
      <w:pPr>
        <w:pStyle w:val="a6"/>
        <w:widowControl/>
        <w:spacing w:beforeAutospacing="0" w:afterAutospacing="0" w:line="540" w:lineRule="exact"/>
        <w:ind w:firstLine="600" w:firstLineChars="200"/>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四、复试</w:t>
      </w:r>
    </w:p>
    <w:p w:rsidR="00B4662C" w:rsidRDefault="00A84AC2" w14:paraId="4C493121" w14:textId="46FA3D9D">
      <w:pPr>
        <w:pStyle w:val="a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时间：</w:t>
      </w:r>
      <w:r w:rsidR="000D7997">
        <w:rPr>
          <w:rFonts w:ascii="仿宋" w:hAnsi="仿宋" w:eastAsia="仿宋" w:cs="仿宋"/>
          <w:color w:val="000000"/>
          <w:sz w:val="30"/>
          <w:szCs w:val="30"/>
          <w:shd w:val="clear" w:color="auto" w:fill="FFFFFF"/>
        </w:rPr>
        <w:t>5</w:t>
      </w:r>
      <w:r>
        <w:rPr>
          <w:rFonts w:hint="eastAsia" w:ascii="仿宋" w:hAnsi="仿宋" w:eastAsia="仿宋" w:cs="仿宋"/>
          <w:color w:val="000000"/>
          <w:sz w:val="30"/>
          <w:szCs w:val="30"/>
          <w:shd w:val="clear" w:color="auto" w:fill="FFFFFF"/>
        </w:rPr>
        <w:t>月</w:t>
      </w:r>
      <w:r w:rsidR="000D7997">
        <w:rPr>
          <w:rFonts w:ascii="仿宋" w:hAnsi="仿宋" w:eastAsia="仿宋" w:cs="仿宋"/>
          <w:color w:val="000000"/>
          <w:sz w:val="30"/>
          <w:szCs w:val="30"/>
          <w:shd w:val="clear" w:color="auto" w:fill="FFFFFF"/>
        </w:rPr>
        <w:t>30</w:t>
      </w:r>
      <w:r>
        <w:rPr>
          <w:rFonts w:hint="eastAsia" w:ascii="仿宋" w:hAnsi="仿宋" w:eastAsia="仿宋" w:cs="仿宋"/>
          <w:color w:val="000000"/>
          <w:sz w:val="30"/>
          <w:szCs w:val="30"/>
          <w:shd w:val="clear" w:color="auto" w:fill="FFFFFF"/>
        </w:rPr>
        <w:t>日</w:t>
      </w:r>
    </w:p>
    <w:p w:rsidR="00B4662C" w:rsidRDefault="00A84AC2" w14:paraId="2EEE996E" w14:textId="77777777">
      <w:pPr>
        <w:pStyle w:val="a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1.复试内容</w:t>
      </w:r>
    </w:p>
    <w:p w:rsidR="00B4662C" w:rsidRDefault="00A84AC2" w14:paraId="1280CDA8" w14:textId="77777777">
      <w:pPr>
        <w:pStyle w:val="a6"/>
        <w:widowControl/>
        <w:spacing w:beforeAutospacing="0" w:afterAutospacing="0" w:line="540" w:lineRule="exact"/>
        <w:ind w:left="466"/>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（1）外语听说能力测试（100分）</w:t>
      </w:r>
    </w:p>
    <w:p w:rsidR="00B4662C" w:rsidRDefault="00A84AC2" w14:paraId="725E5E73" w14:textId="77777777">
      <w:pPr>
        <w:pStyle w:val="a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外语听说能力测试主要考察考生英语运用能力的掌握程度，在综合素质与专业知识面试环节进行。</w:t>
      </w:r>
    </w:p>
    <w:p w:rsidR="00B4662C" w:rsidRDefault="00A84AC2" w14:paraId="295A595D" w14:textId="77777777">
      <w:pPr>
        <w:pStyle w:val="a6"/>
        <w:widowControl/>
        <w:spacing w:beforeAutospacing="0" w:afterAutospacing="0" w:line="540" w:lineRule="exact"/>
        <w:ind w:firstLine="600" w:firstLineChars="200"/>
        <w:rPr>
          <w:rFonts w:ascii="仿宋" w:hAnsi="仿宋" w:eastAsia="仿宋" w:cs="仿宋"/>
          <w:sz w:val="30"/>
          <w:szCs w:val="30"/>
        </w:rPr>
      </w:pPr>
      <w:r>
        <w:rPr>
          <w:rFonts w:hint="eastAsia" w:ascii="仿宋" w:hAnsi="仿宋" w:eastAsia="仿宋" w:cs="仿宋"/>
          <w:color w:val="000000"/>
          <w:sz w:val="30"/>
          <w:szCs w:val="30"/>
          <w:shd w:val="clear" w:color="auto" w:fill="FFFFFF"/>
        </w:rPr>
        <w:t>（2）综合素质与专业知识考核（100分）</w:t>
      </w:r>
    </w:p>
    <w:p w:rsidR="00B4662C" w:rsidRDefault="00A84AC2" w14:paraId="0A231ABB" w14:textId="77777777">
      <w:pPr>
        <w:pStyle w:val="a6"/>
        <w:widowControl/>
        <w:spacing w:beforeAutospacing="0" w:afterAutospacing="0"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综合素质与专业知识面试主要考察考生的思想政治素质、专业基础理论、知识结构、科研潜质、创新意识和创新能力等方面的内容。</w:t>
      </w:r>
    </w:p>
    <w:p w:rsidR="00B4662C" w:rsidRDefault="00A84AC2" w14:paraId="7FC53885" w14:textId="77777777">
      <w:pPr>
        <w:pStyle w:val="a6"/>
        <w:widowControl/>
        <w:spacing w:beforeAutospacing="0" w:afterAutospacing="0"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lastRenderedPageBreak/>
        <w:t>每位考生准备</w:t>
      </w:r>
      <w:r>
        <w:rPr>
          <w:rFonts w:hint="eastAsia" w:ascii="Times New Roman" w:hAnsi="Times New Roman" w:eastAsia="仿宋_GB2312"/>
          <w:sz w:val="30"/>
          <w:szCs w:val="30"/>
        </w:rPr>
        <w:t>10</w:t>
      </w:r>
      <w:r>
        <w:rPr>
          <w:rFonts w:hint="eastAsia" w:ascii="Times New Roman" w:hAnsi="Times New Roman" w:eastAsia="仿宋_GB2312"/>
          <w:sz w:val="30"/>
          <w:szCs w:val="30"/>
        </w:rPr>
        <w:t>分钟的</w:t>
      </w:r>
      <w:r>
        <w:rPr>
          <w:rFonts w:hint="eastAsia" w:ascii="Times New Roman" w:hAnsi="Times New Roman" w:eastAsia="仿宋_GB2312"/>
          <w:sz w:val="30"/>
          <w:szCs w:val="30"/>
        </w:rPr>
        <w:t xml:space="preserve"> PPT </w:t>
      </w:r>
      <w:r>
        <w:rPr>
          <w:rFonts w:hint="eastAsia" w:ascii="Times New Roman" w:hAnsi="Times New Roman" w:eastAsia="仿宋_GB2312"/>
          <w:sz w:val="30"/>
          <w:szCs w:val="30"/>
        </w:rPr>
        <w:t>向考核小组汇报，专家提问</w:t>
      </w:r>
      <w:r>
        <w:rPr>
          <w:rFonts w:hint="eastAsia" w:ascii="Times New Roman" w:hAnsi="Times New Roman" w:eastAsia="仿宋_GB2312"/>
          <w:sz w:val="30"/>
          <w:szCs w:val="30"/>
        </w:rPr>
        <w:t>15</w:t>
      </w:r>
      <w:r>
        <w:rPr>
          <w:rFonts w:hint="eastAsia" w:ascii="Times New Roman" w:hAnsi="Times New Roman" w:eastAsia="仿宋_GB2312"/>
          <w:sz w:val="30"/>
          <w:szCs w:val="30"/>
        </w:rPr>
        <w:t>分钟。</w:t>
      </w:r>
      <w:r>
        <w:rPr>
          <w:rFonts w:hint="eastAsia" w:ascii="Times New Roman" w:hAnsi="Times New Roman" w:eastAsia="仿宋_GB2312"/>
          <w:sz w:val="30"/>
          <w:szCs w:val="30"/>
        </w:rPr>
        <w:t xml:space="preserve">PPT </w:t>
      </w:r>
      <w:r>
        <w:rPr>
          <w:rFonts w:hint="eastAsia" w:ascii="Times New Roman" w:hAnsi="Times New Roman" w:eastAsia="仿宋_GB2312"/>
          <w:sz w:val="30"/>
          <w:szCs w:val="30"/>
        </w:rPr>
        <w:t>内容包括：基本情况（包括本人的学习工作经历、学术成果汇总）；研究工作汇报告（可结合硕士期间的研究内容或自选以前从事过的研究项目）；科研计划汇报。考生须从以上三部分至少选择一部分用英文制作</w:t>
      </w:r>
      <w:r>
        <w:rPr>
          <w:rFonts w:hint="eastAsia" w:ascii="Times New Roman" w:hAnsi="Times New Roman" w:eastAsia="仿宋_GB2312"/>
          <w:sz w:val="30"/>
          <w:szCs w:val="30"/>
        </w:rPr>
        <w:t>PPT</w:t>
      </w:r>
      <w:r>
        <w:rPr>
          <w:rFonts w:hint="eastAsia" w:ascii="Times New Roman" w:hAnsi="Times New Roman" w:eastAsia="仿宋_GB2312"/>
          <w:sz w:val="30"/>
          <w:szCs w:val="30"/>
        </w:rPr>
        <w:t>并用英文汇报，时间不低于</w:t>
      </w:r>
      <w:r>
        <w:rPr>
          <w:rFonts w:hint="eastAsia" w:ascii="Times New Roman" w:hAnsi="Times New Roman" w:eastAsia="仿宋_GB2312"/>
          <w:sz w:val="30"/>
          <w:szCs w:val="30"/>
        </w:rPr>
        <w:t>3</w:t>
      </w:r>
      <w:r>
        <w:rPr>
          <w:rFonts w:hint="eastAsia" w:ascii="Times New Roman" w:hAnsi="Times New Roman" w:eastAsia="仿宋_GB2312"/>
          <w:sz w:val="30"/>
          <w:szCs w:val="30"/>
        </w:rPr>
        <w:t>分钟。</w:t>
      </w:r>
    </w:p>
    <w:p w:rsidR="00B4662C" w:rsidRDefault="00A84AC2" w14:paraId="4C16362F" w14:textId="77777777">
      <w:pPr>
        <w:pStyle w:val="a6"/>
        <w:widowControl/>
        <w:spacing w:beforeAutospacing="0" w:afterAutospacing="0" w:line="540" w:lineRule="exact"/>
        <w:ind w:firstLine="600" w:firstLineChars="200"/>
        <w:rPr>
          <w:rFonts w:ascii="仿宋" w:hAnsi="仿宋" w:eastAsia="仿宋" w:cs="仿宋"/>
          <w:sz w:val="30"/>
          <w:szCs w:val="30"/>
        </w:rPr>
      </w:pPr>
      <w:r>
        <w:rPr>
          <w:rFonts w:hint="eastAsia" w:ascii="仿宋" w:hAnsi="仿宋" w:eastAsia="仿宋" w:cs="仿宋"/>
          <w:color w:val="000000"/>
          <w:sz w:val="30"/>
          <w:szCs w:val="30"/>
          <w:shd w:val="clear" w:color="auto" w:fill="FFFFFF"/>
        </w:rPr>
        <w:t>2.复试流程</w:t>
      </w:r>
    </w:p>
    <w:p w:rsidR="00B4662C" w:rsidRDefault="00A84AC2" w14:paraId="0B298A42" w14:textId="6BDA64C4">
      <w:pPr>
        <w:pStyle w:val="a6"/>
        <w:widowControl/>
        <w:spacing w:beforeAutospacing="0" w:afterAutospacing="0" w:line="540" w:lineRule="exact"/>
        <w:rPr>
          <w:rFonts w:ascii="仿宋" w:hAnsi="仿宋" w:eastAsia="仿宋" w:cs="仿宋"/>
          <w:sz w:val="30"/>
          <w:szCs w:val="30"/>
        </w:rPr>
      </w:pPr>
      <w:r>
        <w:rPr>
          <w:rFonts w:hint="eastAsia" w:ascii="仿宋" w:hAnsi="仿宋" w:eastAsia="仿宋" w:cs="仿宋"/>
          <w:color w:val="000000"/>
          <w:sz w:val="30"/>
          <w:szCs w:val="30"/>
          <w:shd w:val="clear" w:color="auto" w:fill="FFFFFF"/>
        </w:rPr>
        <w:t>    （1）</w:t>
      </w:r>
      <w:r w:rsidR="000D7997">
        <w:rPr>
          <w:rFonts w:ascii="仿宋" w:hAnsi="仿宋" w:eastAsia="仿宋" w:cs="仿宋"/>
          <w:color w:val="000000"/>
          <w:sz w:val="30"/>
          <w:szCs w:val="30"/>
          <w:shd w:val="clear" w:color="auto" w:fill="FFFFFF"/>
        </w:rPr>
        <w:t>5</w:t>
      </w:r>
      <w:r>
        <w:rPr>
          <w:rFonts w:hint="eastAsia" w:ascii="仿宋" w:hAnsi="仿宋" w:eastAsia="仿宋" w:cs="仿宋"/>
          <w:color w:val="000000"/>
          <w:sz w:val="30"/>
          <w:szCs w:val="30"/>
          <w:shd w:val="clear" w:color="auto" w:fill="FFFFFF"/>
        </w:rPr>
        <w:t>月</w:t>
      </w:r>
      <w:r w:rsidR="000D7997">
        <w:rPr>
          <w:rFonts w:ascii="仿宋" w:hAnsi="仿宋" w:eastAsia="仿宋" w:cs="仿宋"/>
          <w:color w:val="000000"/>
          <w:sz w:val="30"/>
          <w:szCs w:val="30"/>
          <w:shd w:val="clear" w:color="auto" w:fill="FFFFFF"/>
        </w:rPr>
        <w:t>30</w:t>
      </w:r>
      <w:r>
        <w:rPr>
          <w:rFonts w:hint="eastAsia" w:ascii="仿宋" w:hAnsi="仿宋" w:eastAsia="仿宋" w:cs="仿宋"/>
          <w:color w:val="000000"/>
          <w:sz w:val="30"/>
          <w:szCs w:val="30"/>
          <w:shd w:val="clear" w:color="auto" w:fill="FFFFFF"/>
        </w:rPr>
        <w:t>日上午8:</w:t>
      </w:r>
      <w:r>
        <w:rPr>
          <w:rFonts w:ascii="仿宋" w:hAnsi="仿宋" w:eastAsia="仿宋" w:cs="仿宋"/>
          <w:color w:val="000000"/>
          <w:sz w:val="30"/>
          <w:szCs w:val="30"/>
          <w:shd w:val="clear" w:color="auto" w:fill="FFFFFF"/>
        </w:rPr>
        <w:t>00</w:t>
      </w:r>
      <w:r>
        <w:rPr>
          <w:rFonts w:hint="eastAsia" w:ascii="仿宋" w:hAnsi="仿宋" w:eastAsia="仿宋" w:cs="仿宋"/>
          <w:color w:val="000000"/>
          <w:sz w:val="30"/>
          <w:szCs w:val="30"/>
          <w:shd w:val="clear" w:color="auto" w:fill="FFFFFF"/>
        </w:rPr>
        <w:t>，考生根据秘书指令，</w:t>
      </w:r>
      <w:proofErr w:type="gramStart"/>
      <w:r>
        <w:rPr>
          <w:rFonts w:hint="eastAsia" w:ascii="仿宋" w:hAnsi="仿宋" w:eastAsia="仿宋" w:cs="仿宋"/>
          <w:color w:val="000000"/>
          <w:sz w:val="30"/>
          <w:szCs w:val="30"/>
          <w:shd w:val="clear" w:color="auto" w:fill="FFFFFF"/>
        </w:rPr>
        <w:t>通过腾讯会议</w:t>
      </w:r>
      <w:proofErr w:type="gramEnd"/>
      <w:r>
        <w:rPr>
          <w:rFonts w:hint="eastAsia" w:ascii="仿宋" w:hAnsi="仿宋" w:eastAsia="仿宋" w:cs="仿宋"/>
          <w:color w:val="000000"/>
          <w:sz w:val="30"/>
          <w:szCs w:val="30"/>
          <w:shd w:val="clear" w:color="auto" w:fill="FFFFFF"/>
        </w:rPr>
        <w:t>视频连线方式抽签确定本人面试顺序。请考生务必按时在线，抽签后记住自己的复试序号。</w:t>
      </w:r>
    </w:p>
    <w:p w:rsidR="00B4662C" w:rsidRDefault="00A84AC2" w14:paraId="53A9D001" w14:textId="403B9FCF">
      <w:pPr>
        <w:pStyle w:val="a6"/>
        <w:widowControl/>
        <w:spacing w:beforeAutospacing="0" w:afterAutospacing="0" w:line="540" w:lineRule="exact"/>
        <w:rPr>
          <w:rFonts w:ascii="仿宋" w:hAnsi="仿宋" w:eastAsia="仿宋" w:cs="仿宋"/>
          <w:sz w:val="30"/>
          <w:szCs w:val="30"/>
        </w:rPr>
      </w:pPr>
      <w:r>
        <w:rPr>
          <w:rFonts w:hint="eastAsia" w:ascii="仿宋" w:hAnsi="仿宋" w:eastAsia="仿宋" w:cs="仿宋"/>
          <w:color w:val="000000"/>
          <w:sz w:val="30"/>
          <w:szCs w:val="30"/>
          <w:shd w:val="clear" w:color="auto" w:fill="FFFFFF"/>
        </w:rPr>
        <w:t>    （2）</w:t>
      </w:r>
      <w:r w:rsidR="000D7997">
        <w:rPr>
          <w:rFonts w:ascii="仿宋" w:hAnsi="仿宋" w:eastAsia="仿宋" w:cs="仿宋"/>
          <w:color w:val="000000"/>
          <w:sz w:val="30"/>
          <w:szCs w:val="30"/>
          <w:shd w:val="clear" w:color="auto" w:fill="FFFFFF"/>
        </w:rPr>
        <w:t>5</w:t>
      </w:r>
      <w:r>
        <w:rPr>
          <w:rFonts w:hint="eastAsia" w:ascii="仿宋" w:hAnsi="仿宋" w:eastAsia="仿宋" w:cs="仿宋"/>
          <w:color w:val="000000"/>
          <w:sz w:val="30"/>
          <w:szCs w:val="30"/>
          <w:shd w:val="clear" w:color="auto" w:fill="FFFFFF"/>
        </w:rPr>
        <w:t>月</w:t>
      </w:r>
      <w:r w:rsidR="000D7997">
        <w:rPr>
          <w:rFonts w:ascii="仿宋" w:hAnsi="仿宋" w:eastAsia="仿宋" w:cs="仿宋"/>
          <w:color w:val="000000"/>
          <w:sz w:val="30"/>
          <w:szCs w:val="30"/>
          <w:shd w:val="clear" w:color="auto" w:fill="FFFFFF"/>
        </w:rPr>
        <w:t>30</w:t>
      </w:r>
      <w:r>
        <w:rPr>
          <w:rFonts w:hint="eastAsia" w:ascii="仿宋" w:hAnsi="仿宋" w:eastAsia="仿宋" w:cs="仿宋"/>
          <w:color w:val="000000"/>
          <w:sz w:val="30"/>
          <w:szCs w:val="30"/>
          <w:shd w:val="clear" w:color="auto" w:fill="FFFFFF"/>
        </w:rPr>
        <w:t>日上午</w:t>
      </w:r>
      <w:r>
        <w:rPr>
          <w:rFonts w:ascii="仿宋" w:hAnsi="仿宋" w:eastAsia="仿宋" w:cs="仿宋"/>
          <w:color w:val="000000"/>
          <w:sz w:val="30"/>
          <w:szCs w:val="30"/>
          <w:shd w:val="clear" w:color="auto" w:fill="FFFFFF"/>
        </w:rPr>
        <w:t>8</w:t>
      </w:r>
      <w:r>
        <w:rPr>
          <w:rFonts w:hint="eastAsia" w:ascii="仿宋" w:hAnsi="仿宋" w:eastAsia="仿宋" w:cs="仿宋"/>
          <w:color w:val="000000"/>
          <w:sz w:val="30"/>
          <w:szCs w:val="30"/>
          <w:shd w:val="clear" w:color="auto" w:fill="FFFFFF"/>
        </w:rPr>
        <w:t>:</w:t>
      </w:r>
      <w:r>
        <w:rPr>
          <w:rFonts w:ascii="仿宋" w:hAnsi="仿宋" w:eastAsia="仿宋" w:cs="仿宋"/>
          <w:color w:val="000000"/>
          <w:sz w:val="30"/>
          <w:szCs w:val="30"/>
          <w:shd w:val="clear" w:color="auto" w:fill="FFFFFF"/>
        </w:rPr>
        <w:t>30</w:t>
      </w:r>
      <w:r>
        <w:rPr>
          <w:rFonts w:hint="eastAsia" w:ascii="仿宋" w:hAnsi="仿宋" w:eastAsia="仿宋" w:cs="仿宋"/>
          <w:color w:val="000000"/>
          <w:sz w:val="30"/>
          <w:szCs w:val="30"/>
          <w:shd w:val="clear" w:color="auto" w:fill="FFFFFF"/>
        </w:rPr>
        <w:t>，考生根据秘书指令，</w:t>
      </w:r>
      <w:proofErr w:type="gramStart"/>
      <w:r>
        <w:rPr>
          <w:rFonts w:hint="eastAsia" w:ascii="仿宋" w:hAnsi="仿宋" w:eastAsia="仿宋" w:cs="仿宋"/>
          <w:color w:val="000000"/>
          <w:sz w:val="30"/>
          <w:szCs w:val="30"/>
          <w:shd w:val="clear" w:color="auto" w:fill="FFFFFF"/>
        </w:rPr>
        <w:t>通过腾讯会议</w:t>
      </w:r>
      <w:proofErr w:type="gramEnd"/>
      <w:r>
        <w:rPr>
          <w:rFonts w:hint="eastAsia" w:ascii="仿宋" w:hAnsi="仿宋" w:eastAsia="仿宋" w:cs="仿宋"/>
          <w:color w:val="000000"/>
          <w:sz w:val="30"/>
          <w:szCs w:val="30"/>
          <w:shd w:val="clear" w:color="auto" w:fill="FFFFFF"/>
        </w:rPr>
        <w:t>进行资格复</w:t>
      </w:r>
      <w:r>
        <w:rPr>
          <w:rFonts w:hint="eastAsia" w:ascii="仿宋" w:hAnsi="仿宋" w:eastAsia="仿宋" w:cs="仿宋"/>
          <w:sz w:val="30"/>
          <w:szCs w:val="30"/>
          <w:shd w:val="clear" w:color="auto" w:fill="FFFFFF"/>
        </w:rPr>
        <w:t>核和复试环境复查，无误后，等待复试正式开始，PPT展示通过复试平台屏幕共享形式实现。</w:t>
      </w:r>
    </w:p>
    <w:p w:rsidR="00B4662C" w:rsidRDefault="00A84AC2" w14:paraId="349DA1E3" w14:textId="77777777">
      <w:pPr>
        <w:pStyle w:val="a6"/>
        <w:widowControl/>
        <w:spacing w:beforeAutospacing="0" w:afterAutospacing="0" w:line="54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备注：如面试过程出现故障，无法及时恢复正常使用，复试顺序延后，等待复试秘书通知。</w:t>
      </w:r>
      <w:bookmarkStart w:name="Fspffa" w:id="2"/>
      <w:bookmarkEnd w:id="2"/>
    </w:p>
    <w:p w:rsidR="00B4662C" w:rsidRDefault="00A84AC2" w14:paraId="1E584E0B" w14:textId="77777777">
      <w:pPr>
        <w:pStyle w:val="a6"/>
        <w:widowControl/>
        <w:spacing w:beforeAutospacing="0" w:afterAutospacing="0" w:line="540" w:lineRule="exact"/>
        <w:ind w:firstLine="600" w:firstLineChars="200"/>
        <w:rPr>
          <w:rFonts w:ascii="仿宋" w:hAnsi="仿宋" w:eastAsia="仿宋" w:cs="仿宋"/>
          <w:sz w:val="30"/>
          <w:szCs w:val="30"/>
        </w:rPr>
      </w:pPr>
      <w:r>
        <w:rPr>
          <w:rFonts w:hint="eastAsia" w:ascii="黑体" w:hAnsi="黑体" w:eastAsia="黑体" w:cs="黑体"/>
          <w:sz w:val="30"/>
          <w:szCs w:val="30"/>
          <w:shd w:val="clear" w:color="auto" w:fill="FFFFFF"/>
        </w:rPr>
        <w:t>五、成绩计算办法</w:t>
      </w:r>
    </w:p>
    <w:p w:rsidR="00B4662C" w:rsidRDefault="00A84AC2" w14:paraId="3CB6C7E6" w14:textId="77777777">
      <w:pPr>
        <w:spacing w:line="540" w:lineRule="exact"/>
        <w:ind w:firstLine="600" w:firstLineChars="200"/>
        <w:rPr>
          <w:rFonts w:ascii="仿宋" w:hAnsi="仿宋" w:eastAsia="仿宋" w:cs="仿宋"/>
          <w:kern w:val="0"/>
          <w:sz w:val="30"/>
          <w:szCs w:val="30"/>
          <w:shd w:val="clear" w:color="auto" w:fill="FFFFFF"/>
        </w:rPr>
      </w:pPr>
      <w:r>
        <w:rPr>
          <w:rFonts w:hint="eastAsia" w:ascii="仿宋" w:hAnsi="仿宋" w:eastAsia="仿宋" w:cs="仿宋"/>
          <w:sz w:val="30"/>
          <w:szCs w:val="30"/>
          <w:shd w:val="clear" w:color="auto" w:fill="FFFFFF"/>
        </w:rPr>
        <w:t>1.</w:t>
      </w:r>
      <w:r>
        <w:rPr>
          <w:rFonts w:hint="eastAsia" w:ascii="仿宋" w:hAnsi="仿宋" w:eastAsia="仿宋" w:cs="仿宋"/>
          <w:kern w:val="0"/>
          <w:sz w:val="30"/>
          <w:szCs w:val="30"/>
          <w:shd w:val="clear" w:color="auto" w:fill="FFFFFF"/>
        </w:rPr>
        <w:t>复试成绩=外语听说能力成绩×1</w:t>
      </w:r>
      <w:r>
        <w:rPr>
          <w:rFonts w:ascii="仿宋" w:hAnsi="仿宋" w:eastAsia="仿宋" w:cs="仿宋"/>
          <w:kern w:val="0"/>
          <w:sz w:val="30"/>
          <w:szCs w:val="30"/>
          <w:shd w:val="clear" w:color="auto" w:fill="FFFFFF"/>
        </w:rPr>
        <w:t>0</w:t>
      </w:r>
      <w:r>
        <w:rPr>
          <w:rFonts w:hint="eastAsia" w:ascii="仿宋" w:hAnsi="仿宋" w:eastAsia="仿宋" w:cs="仿宋"/>
          <w:kern w:val="0"/>
          <w:sz w:val="30"/>
          <w:szCs w:val="30"/>
          <w:shd w:val="clear" w:color="auto" w:fill="FFFFFF"/>
        </w:rPr>
        <w:t>%+综合素质与专业知识面试成绩×9</w:t>
      </w:r>
      <w:r>
        <w:rPr>
          <w:rFonts w:ascii="仿宋" w:hAnsi="仿宋" w:eastAsia="仿宋" w:cs="仿宋"/>
          <w:kern w:val="0"/>
          <w:sz w:val="30"/>
          <w:szCs w:val="30"/>
          <w:shd w:val="clear" w:color="auto" w:fill="FFFFFF"/>
        </w:rPr>
        <w:t>0</w:t>
      </w:r>
      <w:r>
        <w:rPr>
          <w:rFonts w:hint="eastAsia" w:ascii="仿宋" w:hAnsi="仿宋" w:eastAsia="仿宋" w:cs="仿宋"/>
          <w:kern w:val="0"/>
          <w:sz w:val="30"/>
          <w:szCs w:val="30"/>
          <w:shd w:val="clear" w:color="auto" w:fill="FFFFFF"/>
        </w:rPr>
        <w:t>%</w:t>
      </w:r>
    </w:p>
    <w:p w:rsidR="00B4662C" w:rsidRDefault="00A84AC2" w14:paraId="4B1F9C78" w14:textId="77777777">
      <w:pPr>
        <w:spacing w:line="540" w:lineRule="exact"/>
        <w:ind w:firstLine="600" w:firstLineChars="200"/>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复试成绩为百分制，四舍五入，保留2位小数</w:t>
      </w:r>
    </w:p>
    <w:p w:rsidR="00B4662C" w:rsidRDefault="00A84AC2" w14:paraId="16C2803D" w14:textId="77777777">
      <w:pPr>
        <w:spacing w:line="540" w:lineRule="exact"/>
        <w:ind w:firstLine="600" w:firstLineChars="200"/>
        <w:jc w:val="left"/>
        <w:rPr>
          <w:rFonts w:ascii="仿宋" w:hAnsi="仿宋" w:eastAsia="仿宋" w:cs="仿宋"/>
          <w:sz w:val="30"/>
          <w:szCs w:val="30"/>
        </w:rPr>
      </w:pPr>
      <w:r>
        <w:rPr>
          <w:rFonts w:hint="eastAsia" w:ascii="仿宋" w:hAnsi="仿宋" w:eastAsia="仿宋"/>
          <w:sz w:val="30"/>
          <w:szCs w:val="30"/>
        </w:rPr>
        <w:t>2.总</w:t>
      </w:r>
      <w:r>
        <w:rPr>
          <w:rFonts w:ascii="仿宋" w:hAnsi="仿宋" w:eastAsia="仿宋"/>
          <w:sz w:val="30"/>
          <w:szCs w:val="30"/>
        </w:rPr>
        <w:t>成绩=</w:t>
      </w:r>
      <w:r>
        <w:rPr>
          <w:rFonts w:hint="eastAsia" w:ascii="仿宋" w:hAnsi="仿宋" w:eastAsia="仿宋"/>
          <w:sz w:val="30"/>
          <w:szCs w:val="30"/>
        </w:rPr>
        <w:t>复</w:t>
      </w:r>
      <w:r>
        <w:rPr>
          <w:rFonts w:ascii="仿宋" w:hAnsi="仿宋" w:eastAsia="仿宋"/>
          <w:sz w:val="30"/>
          <w:szCs w:val="30"/>
        </w:rPr>
        <w:t>试成绩</w:t>
      </w:r>
    </w:p>
    <w:p w:rsidR="00B4662C" w:rsidRDefault="00E138F4" w14:paraId="3EBE5311" w14:textId="433386C3">
      <w:pPr>
        <w:pStyle w:val="a6"/>
        <w:widowControl/>
        <w:spacing w:beforeAutospacing="0" w:afterAutospacing="0" w:line="540" w:lineRule="exact"/>
        <w:ind w:firstLine="600" w:firstLineChars="200"/>
        <w:rPr>
          <w:rFonts w:ascii="仿宋" w:hAnsi="仿宋" w:eastAsia="仿宋" w:cs="仿宋"/>
          <w:sz w:val="30"/>
          <w:szCs w:val="30"/>
        </w:rPr>
      </w:pPr>
      <w:r>
        <w:rPr>
          <w:rFonts w:ascii="仿宋" w:hAnsi="仿宋" w:eastAsia="仿宋" w:cs="仿宋"/>
          <w:sz w:val="30"/>
          <w:szCs w:val="30"/>
          <w:shd w:val="clear" w:color="auto" w:fill="FFFFFF"/>
        </w:rPr>
        <w:t>5</w:t>
      </w:r>
      <w:r w:rsidR="00A84AC2">
        <w:rPr>
          <w:rFonts w:hint="eastAsia" w:ascii="仿宋" w:hAnsi="仿宋" w:eastAsia="仿宋" w:cs="仿宋"/>
          <w:sz w:val="30"/>
          <w:szCs w:val="30"/>
          <w:shd w:val="clear" w:color="auto" w:fill="FFFFFF"/>
        </w:rPr>
        <w:t>月</w:t>
      </w:r>
      <w:r w:rsidR="000D7997">
        <w:rPr>
          <w:rFonts w:ascii="仿宋" w:hAnsi="仿宋" w:eastAsia="仿宋" w:cs="仿宋"/>
          <w:sz w:val="30"/>
          <w:szCs w:val="30"/>
          <w:shd w:val="clear" w:color="auto" w:fill="FFFFFF"/>
        </w:rPr>
        <w:t>3</w:t>
      </w:r>
      <w:r>
        <w:rPr>
          <w:rFonts w:ascii="仿宋" w:hAnsi="仿宋" w:eastAsia="仿宋" w:cs="仿宋"/>
          <w:sz w:val="30"/>
          <w:szCs w:val="30"/>
          <w:shd w:val="clear" w:color="auto" w:fill="FFFFFF"/>
        </w:rPr>
        <w:t>1</w:t>
      </w:r>
      <w:r w:rsidR="00A84AC2">
        <w:rPr>
          <w:rFonts w:hint="eastAsia" w:ascii="仿宋" w:hAnsi="仿宋" w:eastAsia="仿宋" w:cs="仿宋"/>
          <w:sz w:val="30"/>
          <w:szCs w:val="30"/>
          <w:shd w:val="clear" w:color="auto" w:fill="FFFFFF"/>
        </w:rPr>
        <w:t>日起，考生通过我校研究生招生系统查询本人复试成绩、总成绩。考生对本人成绩如有异议，须在学院公布的申诉时间内提出。</w:t>
      </w:r>
    </w:p>
    <w:p w:rsidR="00B4662C" w:rsidRDefault="00A84AC2" w14:paraId="268581C7" w14:textId="77777777">
      <w:pPr>
        <w:pStyle w:val="a6"/>
        <w:widowControl/>
        <w:spacing w:beforeAutospacing="0" w:afterAutospacing="0" w:line="540" w:lineRule="exact"/>
        <w:ind w:firstLine="600" w:firstLineChars="200"/>
        <w:rPr>
          <w:rFonts w:ascii="黑体" w:hAnsi="黑体" w:eastAsia="黑体" w:cs="黑体"/>
          <w:sz w:val="30"/>
          <w:szCs w:val="30"/>
          <w:shd w:val="clear" w:color="auto" w:fill="FFFFFF"/>
        </w:rPr>
      </w:pPr>
      <w:r>
        <w:rPr>
          <w:rFonts w:hint="eastAsia" w:ascii="黑体" w:hAnsi="黑体" w:eastAsia="黑体" w:cs="黑体"/>
          <w:sz w:val="30"/>
          <w:szCs w:val="30"/>
          <w:shd w:val="clear" w:color="auto" w:fill="FFFFFF"/>
        </w:rPr>
        <w:t>六、录取原则</w:t>
      </w:r>
    </w:p>
    <w:p w:rsidR="00B4662C" w:rsidRDefault="00A84AC2" w14:paraId="6AD07786" w14:textId="77777777">
      <w:pPr>
        <w:spacing w:line="540" w:lineRule="exact"/>
        <w:ind w:firstLine="600" w:firstLineChars="200"/>
        <w:rPr>
          <w:rFonts w:ascii="仿宋" w:hAnsi="仿宋" w:eastAsia="仿宋" w:cs="仿宋"/>
          <w:sz w:val="30"/>
          <w:szCs w:val="30"/>
        </w:rPr>
      </w:pPr>
      <w:r>
        <w:rPr>
          <w:rFonts w:hint="eastAsia" w:eastAsia="仿宋_GB2312"/>
          <w:sz w:val="30"/>
          <w:szCs w:val="30"/>
        </w:rPr>
        <w:t>1.</w:t>
      </w:r>
      <w:r>
        <w:rPr>
          <w:rFonts w:hint="eastAsia" w:eastAsia="仿宋_GB2312"/>
          <w:sz w:val="30"/>
          <w:szCs w:val="30"/>
        </w:rPr>
        <w:t>学院按各专业招生计划</w:t>
      </w:r>
      <w:r>
        <w:rPr>
          <w:rFonts w:hint="eastAsia" w:eastAsia="仿宋_GB2312"/>
          <w:sz w:val="30"/>
          <w:szCs w:val="30"/>
        </w:rPr>
        <w:t>2</w:t>
      </w:r>
      <w:r>
        <w:rPr>
          <w:rFonts w:eastAsia="仿宋_GB2312"/>
          <w:sz w:val="30"/>
          <w:szCs w:val="30"/>
        </w:rPr>
        <w:t>00</w:t>
      </w:r>
      <w:r>
        <w:rPr>
          <w:rFonts w:hint="eastAsia" w:eastAsia="仿宋_GB2312"/>
          <w:sz w:val="30"/>
          <w:szCs w:val="30"/>
        </w:rPr>
        <w:t>%</w:t>
      </w:r>
      <w:r>
        <w:rPr>
          <w:rFonts w:hint="eastAsia" w:eastAsia="仿宋_GB2312"/>
          <w:sz w:val="30"/>
          <w:szCs w:val="30"/>
        </w:rPr>
        <w:t>的差额比例，依照考生总成</w:t>
      </w:r>
      <w:r>
        <w:rPr>
          <w:rFonts w:hint="eastAsia" w:eastAsia="仿宋_GB2312"/>
          <w:sz w:val="30"/>
          <w:szCs w:val="30"/>
        </w:rPr>
        <w:lastRenderedPageBreak/>
        <w:t>绩从高到低的顺序确定双向选择名单（名单内考生可与导师进行双向选择）。在差额比例范围内，如出现总成绩相同的考生，</w:t>
      </w:r>
      <w:proofErr w:type="gramStart"/>
      <w:r>
        <w:rPr>
          <w:rFonts w:hint="eastAsia" w:eastAsia="仿宋_GB2312"/>
          <w:sz w:val="30"/>
          <w:szCs w:val="30"/>
        </w:rPr>
        <w:t>则成绩</w:t>
      </w:r>
      <w:proofErr w:type="gramEnd"/>
      <w:r>
        <w:rPr>
          <w:rFonts w:hint="eastAsia" w:eastAsia="仿宋_GB2312"/>
          <w:sz w:val="30"/>
          <w:szCs w:val="30"/>
        </w:rPr>
        <w:t>相同考生均进入双向选择名单。</w:t>
      </w:r>
    </w:p>
    <w:p w:rsidR="00B4662C" w:rsidRDefault="00A84AC2" w14:paraId="5A862D6A" w14:textId="77777777">
      <w:pPr>
        <w:spacing w:line="540" w:lineRule="exact"/>
        <w:ind w:firstLine="600" w:firstLineChars="200"/>
        <w:rPr>
          <w:rFonts w:eastAsia="仿宋_GB2312"/>
          <w:sz w:val="30"/>
          <w:szCs w:val="30"/>
        </w:rPr>
      </w:pPr>
      <w:r>
        <w:rPr>
          <w:rFonts w:hint="eastAsia" w:eastAsia="仿宋_GB2312"/>
          <w:sz w:val="30"/>
          <w:szCs w:val="30"/>
        </w:rPr>
        <w:t>2.</w:t>
      </w:r>
      <w:r>
        <w:rPr>
          <w:rFonts w:hint="eastAsia" w:eastAsia="仿宋_GB2312"/>
          <w:sz w:val="30"/>
          <w:szCs w:val="30"/>
        </w:rPr>
        <w:t>总成绩的高低仅作为考生进入双向选择名单的依据，不作为拟录取的唯一依据。</w:t>
      </w:r>
    </w:p>
    <w:p w:rsidR="00B4662C" w:rsidRDefault="00A84AC2" w14:paraId="68891E56" w14:textId="77777777">
      <w:pPr>
        <w:spacing w:line="540" w:lineRule="exact"/>
        <w:ind w:firstLine="600" w:firstLineChars="200"/>
        <w:rPr>
          <w:rFonts w:eastAsia="仿宋_GB2312"/>
          <w:sz w:val="30"/>
          <w:szCs w:val="30"/>
        </w:rPr>
      </w:pPr>
      <w:r>
        <w:rPr>
          <w:rFonts w:hint="eastAsia" w:eastAsia="仿宋_GB2312"/>
          <w:sz w:val="30"/>
          <w:szCs w:val="30"/>
        </w:rPr>
        <w:t>3.</w:t>
      </w:r>
      <w:r>
        <w:rPr>
          <w:rFonts w:hint="eastAsia" w:eastAsia="仿宋_GB2312"/>
          <w:sz w:val="30"/>
          <w:szCs w:val="30"/>
        </w:rPr>
        <w:t>进入双向选择名单在规定时间内经双向选择无法找到接收导师的考生，不予拟录取。</w:t>
      </w:r>
    </w:p>
    <w:p w:rsidR="00B4662C" w:rsidRDefault="00A84AC2" w14:paraId="6F5DB97B" w14:textId="77777777">
      <w:pPr>
        <w:spacing w:line="540" w:lineRule="exact"/>
        <w:ind w:firstLine="600" w:firstLineChars="200"/>
        <w:rPr>
          <w:rFonts w:eastAsia="仿宋_GB2312"/>
          <w:sz w:val="30"/>
          <w:szCs w:val="30"/>
        </w:rPr>
      </w:pPr>
      <w:r>
        <w:rPr>
          <w:rFonts w:hint="eastAsia" w:eastAsia="仿宋_GB2312"/>
          <w:sz w:val="30"/>
          <w:szCs w:val="30"/>
        </w:rPr>
        <w:t>4.</w:t>
      </w:r>
      <w:r>
        <w:rPr>
          <w:rFonts w:eastAsia="仿宋_GB2312"/>
          <w:sz w:val="30"/>
          <w:szCs w:val="30"/>
        </w:rPr>
        <w:t>复试成绩不合格（小于</w:t>
      </w:r>
      <w:r>
        <w:rPr>
          <w:rFonts w:eastAsia="仿宋_GB2312"/>
          <w:sz w:val="30"/>
          <w:szCs w:val="30"/>
        </w:rPr>
        <w:t>60</w:t>
      </w:r>
      <w:r>
        <w:rPr>
          <w:rFonts w:eastAsia="仿宋_GB2312"/>
          <w:sz w:val="30"/>
          <w:szCs w:val="30"/>
        </w:rPr>
        <w:t>分）者，不予录取。思想政治素质和道德品质考核及体检不作量化计入总成绩，但考核不合格者不予录取。同等学力考生加试科目成绩不计入复试成绩，但若有一门科目成绩不合格（小于</w:t>
      </w:r>
      <w:r>
        <w:rPr>
          <w:rFonts w:eastAsia="仿宋_GB2312"/>
          <w:sz w:val="30"/>
          <w:szCs w:val="30"/>
        </w:rPr>
        <w:t>60</w:t>
      </w:r>
      <w:r>
        <w:rPr>
          <w:rFonts w:eastAsia="仿宋_GB2312"/>
          <w:sz w:val="30"/>
          <w:szCs w:val="30"/>
        </w:rPr>
        <w:t>分）者不予录取。</w:t>
      </w:r>
    </w:p>
    <w:p w:rsidR="00057FBE" w:rsidP="00057FBE" w:rsidRDefault="00A84AC2" w14:paraId="5084E80D" w14:textId="77777777">
      <w:pPr>
        <w:pStyle w:val="a6"/>
        <w:widowControl/>
        <w:spacing w:beforeAutospacing="0" w:afterAutospacing="0" w:line="540" w:lineRule="exact"/>
        <w:ind w:firstLine="600" w:firstLineChars="200"/>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七、双向选择</w:t>
      </w:r>
    </w:p>
    <w:p w:rsidRPr="00057FBE" w:rsidR="00B4662C" w:rsidP="00057FBE" w:rsidRDefault="00A84AC2" w14:paraId="49A8C6BF" w14:textId="7EFC4AB3">
      <w:pPr>
        <w:pStyle w:val="a6"/>
        <w:widowControl/>
        <w:spacing w:beforeAutospacing="0" w:afterAutospacing="0" w:line="540" w:lineRule="exact"/>
        <w:ind w:firstLine="600" w:firstLineChars="200"/>
        <w:rPr>
          <w:rFonts w:ascii="黑体" w:hAnsi="黑体" w:eastAsia="黑体" w:cs="黑体"/>
          <w:color w:val="000000"/>
          <w:sz w:val="30"/>
          <w:szCs w:val="30"/>
          <w:shd w:val="clear" w:color="auto" w:fill="FFFFFF"/>
        </w:rPr>
      </w:pPr>
      <w:r>
        <w:rPr>
          <w:rFonts w:hint="eastAsia" w:ascii="仿宋" w:hAnsi="仿宋" w:eastAsia="仿宋" w:cs="仿宋"/>
          <w:color w:val="000000"/>
          <w:sz w:val="30"/>
          <w:szCs w:val="30"/>
          <w:shd w:val="clear" w:color="auto" w:fill="FFFFFF"/>
        </w:rPr>
        <w:t>考生与导师沟通进行双向选择，学院向进入双向选择名单考生发放《志愿书》，6月</w:t>
      </w:r>
      <w:r w:rsidR="00E138F4">
        <w:rPr>
          <w:rFonts w:hint="eastAsia" w:ascii="仿宋" w:hAnsi="仿宋" w:eastAsia="仿宋" w:cs="仿宋"/>
          <w:color w:val="000000"/>
          <w:sz w:val="30"/>
          <w:szCs w:val="30"/>
          <w:shd w:val="clear" w:color="auto" w:fill="FFFFFF"/>
        </w:rPr>
        <w:t>2</w:t>
      </w:r>
      <w:r>
        <w:rPr>
          <w:rFonts w:hint="eastAsia" w:ascii="仿宋" w:hAnsi="仿宋" w:eastAsia="仿宋" w:cs="仿宋"/>
          <w:color w:val="000000"/>
          <w:sz w:val="30"/>
          <w:szCs w:val="30"/>
          <w:shd w:val="clear" w:color="auto" w:fill="FFFFFF"/>
        </w:rPr>
        <w:t>日中午 12:00 前，达成双选意向考生将《志愿书》交给导师，由导师打印签字后提交学院。双向选择结束确定最终拟录取名单。</w:t>
      </w:r>
    </w:p>
    <w:p w:rsidR="00B4662C" w:rsidRDefault="00A84AC2" w14:paraId="6ADD5F95" w14:textId="77777777">
      <w:pPr>
        <w:pStyle w:val="a6"/>
        <w:widowControl/>
        <w:spacing w:beforeAutospacing="0" w:afterAutospacing="0" w:line="540" w:lineRule="exact"/>
        <w:ind w:firstLine="600" w:firstLineChars="200"/>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八、拟录取名单公示</w:t>
      </w:r>
    </w:p>
    <w:p w:rsidR="00B4662C" w:rsidRDefault="00A84AC2" w14:paraId="49A8BAEF" w14:textId="77777777">
      <w:pPr>
        <w:pStyle w:val="a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拟录取考生名单确定后在学院网站公示，公示时间3个工作日，请考生及时留意查看。</w:t>
      </w:r>
    </w:p>
    <w:p w:rsidR="00B4662C" w:rsidRDefault="00A84AC2" w14:paraId="69183A90" w14:textId="085EE763">
      <w:pPr>
        <w:pStyle w:val="a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拟录取考生按照学校通知自行在</w:t>
      </w:r>
      <w:proofErr w:type="gramStart"/>
      <w:r>
        <w:rPr>
          <w:rFonts w:hint="eastAsia" w:ascii="仿宋" w:hAnsi="仿宋" w:eastAsia="仿宋" w:cs="仿宋"/>
          <w:color w:val="000000"/>
          <w:sz w:val="30"/>
          <w:szCs w:val="30"/>
          <w:shd w:val="clear" w:color="auto" w:fill="FFFFFF"/>
        </w:rPr>
        <w:t>研招系统</w:t>
      </w:r>
      <w:proofErr w:type="gramEnd"/>
      <w:r>
        <w:rPr>
          <w:rFonts w:hint="eastAsia" w:ascii="仿宋" w:hAnsi="仿宋" w:eastAsia="仿宋" w:cs="仿宋"/>
          <w:color w:val="000000"/>
          <w:sz w:val="30"/>
          <w:szCs w:val="30"/>
          <w:shd w:val="clear" w:color="auto" w:fill="FFFFFF"/>
        </w:rPr>
        <w:t>打印《考生现实情况复审表》《调档函》。</w:t>
      </w:r>
    </w:p>
    <w:p w:rsidR="00B4662C" w:rsidRDefault="00A84AC2" w14:paraId="618B9B0D" w14:textId="77777777">
      <w:pPr>
        <w:pStyle w:val="a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对于在职人员及硕士毕业一年以上考生攻读非定向就业类别拟录取考生还需提供离职证明材料（录取的非定向就业类别考生原有工作单位的</w:t>
      </w:r>
      <w:proofErr w:type="gramStart"/>
      <w:r>
        <w:rPr>
          <w:rFonts w:hint="eastAsia" w:ascii="仿宋" w:hAnsi="仿宋" w:eastAsia="仿宋" w:cs="仿宋"/>
          <w:color w:val="000000"/>
          <w:sz w:val="30"/>
          <w:szCs w:val="30"/>
          <w:shd w:val="clear" w:color="auto" w:fill="FFFFFF"/>
        </w:rPr>
        <w:t>应从原</w:t>
      </w:r>
      <w:proofErr w:type="gramEnd"/>
      <w:r>
        <w:rPr>
          <w:rFonts w:hint="eastAsia" w:ascii="仿宋" w:hAnsi="仿宋" w:eastAsia="仿宋" w:cs="仿宋"/>
          <w:color w:val="000000"/>
          <w:sz w:val="30"/>
          <w:szCs w:val="30"/>
          <w:shd w:val="clear" w:color="auto" w:fill="FFFFFF"/>
        </w:rPr>
        <w:t>单位辞职并与原单位脱离任何关</w:t>
      </w:r>
      <w:r>
        <w:rPr>
          <w:rFonts w:hint="eastAsia" w:ascii="仿宋" w:hAnsi="仿宋" w:eastAsia="仿宋" w:cs="仿宋"/>
          <w:color w:val="000000"/>
          <w:sz w:val="30"/>
          <w:szCs w:val="30"/>
          <w:shd w:val="clear" w:color="auto" w:fill="FFFFFF"/>
        </w:rPr>
        <w:lastRenderedPageBreak/>
        <w:t>系，不允许出现停薪留职或离岗不离职等各种假离职形式；确无单位者需提供相关说明）。</w:t>
      </w:r>
    </w:p>
    <w:p w:rsidR="00B4662C" w:rsidRDefault="00A84AC2" w14:paraId="43C81B69" w14:textId="15C7196F">
      <w:pPr>
        <w:pStyle w:val="a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考生未按要求提供或提供的相关材料不合格者录取通知书不予发放。</w:t>
      </w:r>
    </w:p>
    <w:p w:rsidR="00057FBE" w:rsidRDefault="00057FBE" w14:paraId="12278195" w14:textId="77777777">
      <w:pPr>
        <w:pStyle w:val="a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p>
    <w:p w:rsidR="00B4662C" w:rsidRDefault="00A84AC2" w14:paraId="6ED0753E" w14:textId="77777777">
      <w:pPr>
        <w:pStyle w:val="a6"/>
        <w:widowControl/>
        <w:spacing w:beforeAutospacing="0" w:afterAutospacing="0" w:line="540" w:lineRule="exact"/>
        <w:ind w:firstLine="600" w:firstLineChars="200"/>
        <w:rPr>
          <w:rFonts w:ascii="仿宋" w:hAnsi="仿宋" w:eastAsia="仿宋" w:cs="仿宋"/>
          <w:color w:val="000000"/>
          <w:sz w:val="30"/>
          <w:szCs w:val="30"/>
        </w:rPr>
      </w:pPr>
      <w:r>
        <w:rPr>
          <w:rFonts w:hint="eastAsia" w:ascii="黑体" w:hAnsi="黑体" w:eastAsia="黑体" w:cs="黑体"/>
          <w:color w:val="000000"/>
          <w:sz w:val="30"/>
          <w:szCs w:val="30"/>
          <w:shd w:val="clear" w:color="auto" w:fill="FFFFFF"/>
        </w:rPr>
        <w:t>九、体检</w:t>
      </w:r>
    </w:p>
    <w:p w:rsidR="00B4662C" w:rsidRDefault="00A84AC2" w14:paraId="4E2EAD28" w14:textId="77777777">
      <w:pPr>
        <w:pStyle w:val="a6"/>
        <w:widowControl/>
        <w:spacing w:beforeAutospacing="0" w:afterAutospacing="0" w:line="540" w:lineRule="exact"/>
        <w:rPr>
          <w:rFonts w:ascii="仿宋" w:hAnsi="仿宋" w:eastAsia="仿宋" w:cs="仿宋"/>
          <w:color w:val="000000"/>
          <w:sz w:val="30"/>
          <w:szCs w:val="30"/>
        </w:rPr>
      </w:pPr>
      <w:r>
        <w:rPr>
          <w:rFonts w:hint="eastAsia" w:ascii="仿宋" w:hAnsi="仿宋" w:eastAsia="仿宋" w:cs="仿宋"/>
          <w:color w:val="000000"/>
          <w:sz w:val="30"/>
          <w:szCs w:val="30"/>
          <w:shd w:val="clear" w:color="auto" w:fill="FFFFFF"/>
        </w:rPr>
        <w:t xml:space="preserve">     </w:t>
      </w:r>
      <w:r>
        <w:rPr>
          <w:rFonts w:hint="eastAsia" w:ascii="仿宋" w:hAnsi="仿宋" w:eastAsia="仿宋"/>
          <w:sz w:val="30"/>
          <w:szCs w:val="30"/>
        </w:rPr>
        <w:t>除本校2022届应届毕业硕士生，</w:t>
      </w:r>
      <w:proofErr w:type="gramStart"/>
      <w:r>
        <w:rPr>
          <w:rFonts w:hint="eastAsia" w:ascii="仿宋" w:hAnsi="仿宋" w:eastAsia="仿宋"/>
          <w:sz w:val="30"/>
          <w:szCs w:val="30"/>
        </w:rPr>
        <w:t>直博生</w:t>
      </w:r>
      <w:proofErr w:type="gramEnd"/>
      <w:r>
        <w:rPr>
          <w:rFonts w:hint="eastAsia" w:ascii="仿宋" w:hAnsi="仿宋" w:eastAsia="仿宋"/>
          <w:sz w:val="30"/>
          <w:szCs w:val="30"/>
        </w:rPr>
        <w:t>、硕博连读生，以及</w:t>
      </w:r>
      <w:proofErr w:type="gramStart"/>
      <w:r>
        <w:rPr>
          <w:rFonts w:hint="eastAsia" w:ascii="仿宋" w:hAnsi="仿宋" w:eastAsia="仿宋"/>
          <w:sz w:val="30"/>
          <w:szCs w:val="30"/>
        </w:rPr>
        <w:t>不</w:t>
      </w:r>
      <w:proofErr w:type="gramEnd"/>
      <w:r>
        <w:rPr>
          <w:rFonts w:hint="eastAsia" w:ascii="仿宋" w:hAnsi="仿宋" w:eastAsia="仿宋"/>
          <w:sz w:val="30"/>
          <w:szCs w:val="30"/>
        </w:rPr>
        <w:t>住校的定向就业类别考生外，其他考生须</w:t>
      </w:r>
      <w:r>
        <w:rPr>
          <w:rFonts w:eastAsia="仿宋_GB2312"/>
          <w:sz w:val="30"/>
          <w:szCs w:val="30"/>
        </w:rPr>
        <w:t>参加体检</w:t>
      </w:r>
      <w:r>
        <w:rPr>
          <w:rFonts w:hint="eastAsia" w:ascii="仿宋" w:hAnsi="仿宋" w:eastAsia="仿宋" w:cs="仿宋"/>
          <w:color w:val="000000"/>
          <w:sz w:val="30"/>
          <w:szCs w:val="30"/>
          <w:shd w:val="clear" w:color="auto" w:fill="FFFFFF"/>
        </w:rPr>
        <w:t>。考生在当地二级甲等及以上公立医院进行体检。体检标准参照教育部、原卫生部、中国残联印发的《普通高等学校招生体检工作指导意见》（教学﹝2003﹞3号）规定，按照《教育部办公厅 卫生部办公厅关于普通高等学校招生学生入学身体检查取消乙肝项目检测有关问题的通知》（教学厅﹝2010﹞2号）规定执行。</w:t>
      </w:r>
    </w:p>
    <w:p w:rsidR="00B4662C" w:rsidRDefault="00A84AC2" w14:paraId="6FB5A514" w14:textId="1705B6B7">
      <w:pPr>
        <w:pStyle w:val="a6"/>
        <w:widowControl/>
        <w:spacing w:beforeAutospacing="0" w:afterAutospacing="0" w:line="5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shd w:val="clear" w:color="auto" w:fill="FFFFFF"/>
        </w:rPr>
        <w:t>6</w:t>
      </w:r>
      <w:r>
        <w:rPr>
          <w:rFonts w:hint="eastAsia" w:ascii="仿宋" w:hAnsi="仿宋" w:eastAsia="仿宋" w:cs="仿宋"/>
          <w:color w:val="000000"/>
          <w:sz w:val="30"/>
          <w:szCs w:val="30"/>
          <w:shd w:val="clear" w:color="auto" w:fill="FFFFFF"/>
        </w:rPr>
        <w:t>月</w:t>
      </w:r>
      <w:r w:rsidR="001A7DC8">
        <w:rPr>
          <w:rFonts w:ascii="仿宋" w:hAnsi="仿宋" w:eastAsia="仿宋" w:cs="仿宋"/>
          <w:color w:val="000000"/>
          <w:sz w:val="30"/>
          <w:szCs w:val="30"/>
          <w:shd w:val="clear" w:color="auto" w:fill="FFFFFF"/>
        </w:rPr>
        <w:t>15</w:t>
      </w:r>
      <w:r>
        <w:rPr>
          <w:rFonts w:hint="eastAsia" w:ascii="仿宋" w:hAnsi="仿宋" w:eastAsia="仿宋" w:cs="仿宋"/>
          <w:color w:val="000000"/>
          <w:sz w:val="30"/>
          <w:szCs w:val="30"/>
          <w:shd w:val="clear" w:color="auto" w:fill="FFFFFF"/>
        </w:rPr>
        <w:t>日前（以邮戳时间为准），体检报告由考生通过EMS快递寄送到学院，学院汇总后送校医院审核。不参加体检或者体检不合格者不予录取。新生入学后将进行体检复查，若有弄虚作假者取消入学资格。</w:t>
      </w:r>
    </w:p>
    <w:p w:rsidR="00B4662C" w:rsidRDefault="00A84AC2" w14:paraId="268AF065" w14:textId="77777777">
      <w:pPr>
        <w:pStyle w:val="a6"/>
        <w:widowControl/>
        <w:spacing w:beforeAutospacing="0" w:afterAutospacing="0" w:line="540" w:lineRule="exact"/>
        <w:rPr>
          <w:rFonts w:ascii="仿宋" w:hAnsi="仿宋" w:eastAsia="仿宋" w:cs="仿宋"/>
          <w:color w:val="000000"/>
          <w:sz w:val="30"/>
          <w:szCs w:val="30"/>
        </w:rPr>
      </w:pPr>
      <w:r>
        <w:rPr>
          <w:rFonts w:hint="eastAsia" w:ascii="仿宋" w:hAnsi="仿宋" w:eastAsia="仿宋" w:cs="仿宋"/>
          <w:color w:val="000000"/>
          <w:sz w:val="30"/>
          <w:szCs w:val="30"/>
          <w:shd w:val="clear" w:color="auto" w:fill="FFFFFF"/>
        </w:rPr>
        <w:t>   体检报告邮寄联系方式：</w:t>
      </w:r>
    </w:p>
    <w:p w:rsidR="00B4662C" w:rsidRDefault="00A84AC2" w14:paraId="3B351D8C" w14:textId="77777777">
      <w:pPr>
        <w:spacing w:line="360" w:lineRule="auto"/>
        <w:ind w:firstLine="600" w:firstLineChars="200"/>
        <w:rPr>
          <w:rFonts w:eastAsia="仿宋"/>
          <w:sz w:val="28"/>
          <w:szCs w:val="28"/>
        </w:rPr>
      </w:pPr>
      <w:r>
        <w:rPr>
          <w:rFonts w:hint="eastAsia" w:ascii="仿宋" w:hAnsi="仿宋" w:eastAsia="仿宋" w:cs="仿宋"/>
          <w:color w:val="000000"/>
          <w:sz w:val="30"/>
          <w:szCs w:val="30"/>
          <w:shd w:val="clear" w:color="auto" w:fill="FFFFFF"/>
        </w:rPr>
        <w:t>地址：</w:t>
      </w:r>
      <w:r>
        <w:rPr>
          <w:rFonts w:hint="eastAsia"/>
          <w:sz w:val="28"/>
          <w:szCs w:val="28"/>
        </w:rPr>
        <w:t>广东省广州市</w:t>
      </w:r>
      <w:proofErr w:type="gramStart"/>
      <w:r>
        <w:rPr>
          <w:rFonts w:hint="eastAsia"/>
          <w:sz w:val="28"/>
          <w:szCs w:val="28"/>
        </w:rPr>
        <w:t>番禺区兴</w:t>
      </w:r>
      <w:proofErr w:type="gramEnd"/>
      <w:r>
        <w:rPr>
          <w:rFonts w:hint="eastAsia"/>
          <w:sz w:val="28"/>
          <w:szCs w:val="28"/>
        </w:rPr>
        <w:t>业大道东</w:t>
      </w:r>
      <w:r>
        <w:rPr>
          <w:rFonts w:hint="eastAsia"/>
          <w:sz w:val="28"/>
          <w:szCs w:val="28"/>
        </w:rPr>
        <w:t>777</w:t>
      </w:r>
      <w:r>
        <w:rPr>
          <w:rFonts w:hint="eastAsia"/>
          <w:sz w:val="28"/>
          <w:szCs w:val="28"/>
        </w:rPr>
        <w:t>号华南理工大学广州国际校区未来技术学院</w:t>
      </w:r>
      <w:r>
        <w:rPr>
          <w:rFonts w:hint="eastAsia"/>
          <w:sz w:val="28"/>
          <w:szCs w:val="28"/>
        </w:rPr>
        <w:t xml:space="preserve">B1C-419 </w:t>
      </w:r>
      <w:r>
        <w:rPr>
          <w:rFonts w:hint="eastAsia"/>
          <w:sz w:val="28"/>
          <w:szCs w:val="28"/>
        </w:rPr>
        <w:t>邮编：</w:t>
      </w:r>
      <w:r>
        <w:rPr>
          <w:rFonts w:hint="eastAsia"/>
          <w:sz w:val="28"/>
          <w:szCs w:val="28"/>
        </w:rPr>
        <w:t>511442</w:t>
      </w:r>
      <w:r>
        <w:rPr>
          <w:rFonts w:hint="eastAsia"/>
          <w:sz w:val="28"/>
          <w:szCs w:val="28"/>
        </w:rPr>
        <w:t>，收件人：常老师，电话：</w:t>
      </w:r>
      <w:r>
        <w:rPr>
          <w:rFonts w:hint="eastAsia"/>
          <w:sz w:val="28"/>
          <w:szCs w:val="28"/>
        </w:rPr>
        <w:t>020</w:t>
      </w:r>
      <w:r>
        <w:rPr>
          <w:rFonts w:hint="eastAsia"/>
          <w:sz w:val="28"/>
          <w:szCs w:val="28"/>
        </w:rPr>
        <w:t>—</w:t>
      </w:r>
      <w:r>
        <w:rPr>
          <w:sz w:val="28"/>
          <w:szCs w:val="28"/>
        </w:rPr>
        <w:t>811</w:t>
      </w:r>
      <w:r>
        <w:rPr>
          <w:rFonts w:hint="eastAsia"/>
          <w:sz w:val="28"/>
          <w:szCs w:val="28"/>
        </w:rPr>
        <w:t>81672</w:t>
      </w:r>
    </w:p>
    <w:p w:rsidR="00B4662C" w:rsidRDefault="00A84AC2" w14:paraId="7FBB48F1" w14:textId="77777777">
      <w:pPr>
        <w:pStyle w:val="a6"/>
        <w:widowControl/>
        <w:spacing w:beforeAutospacing="0" w:afterAutospacing="0" w:line="540" w:lineRule="exact"/>
        <w:ind w:firstLine="600" w:firstLineChars="200"/>
        <w:rPr>
          <w:rStyle w:val="a8"/>
          <w:rFonts w:ascii="黑体" w:hAnsi="黑体" w:eastAsia="黑体" w:cs="黑体"/>
          <w:b w:val="0"/>
          <w:color w:val="000000"/>
          <w:sz w:val="30"/>
          <w:szCs w:val="30"/>
          <w:shd w:val="clear" w:color="auto" w:fill="FFFFFF"/>
        </w:rPr>
      </w:pPr>
      <w:bookmarkStart w:name="Fssjdd" w:id="3"/>
      <w:bookmarkEnd w:id="3"/>
      <w:r>
        <w:rPr>
          <w:rFonts w:hint="eastAsia" w:ascii="黑体" w:hAnsi="黑体" w:eastAsia="黑体" w:cs="黑体"/>
          <w:color w:val="000000"/>
          <w:sz w:val="30"/>
          <w:szCs w:val="30"/>
          <w:shd w:val="clear" w:color="auto" w:fill="FFFFFF"/>
        </w:rPr>
        <w:t>十、</w:t>
      </w:r>
      <w:r>
        <w:rPr>
          <w:rStyle w:val="a8"/>
          <w:rFonts w:hint="eastAsia" w:ascii="黑体" w:hAnsi="黑体" w:eastAsia="黑体" w:cs="黑体"/>
          <w:b w:val="0"/>
          <w:color w:val="000000"/>
          <w:sz w:val="30"/>
          <w:szCs w:val="30"/>
          <w:shd w:val="clear" w:color="auto" w:fill="FFFFFF"/>
        </w:rPr>
        <w:t>咨询及申诉</w:t>
      </w:r>
    </w:p>
    <w:p w:rsidR="00B4662C" w:rsidRDefault="00A84AC2" w14:paraId="4EEA3186" w14:textId="77777777">
      <w:pPr>
        <w:pStyle w:val="a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1.复试过程中有相关问题咨询可致电：020-</w:t>
      </w:r>
      <w:r>
        <w:rPr>
          <w:rFonts w:ascii="仿宋" w:hAnsi="仿宋" w:eastAsia="仿宋" w:cs="仿宋"/>
          <w:color w:val="000000"/>
          <w:sz w:val="30"/>
          <w:szCs w:val="30"/>
          <w:shd w:val="clear" w:color="auto" w:fill="FFFFFF"/>
        </w:rPr>
        <w:t>8</w:t>
      </w:r>
      <w:r>
        <w:rPr>
          <w:rFonts w:hint="eastAsia" w:ascii="仿宋" w:hAnsi="仿宋" w:eastAsia="仿宋" w:cs="仿宋"/>
          <w:color w:val="000000"/>
          <w:sz w:val="30"/>
          <w:szCs w:val="30"/>
          <w:shd w:val="clear" w:color="auto" w:fill="FFFFFF"/>
        </w:rPr>
        <w:t>1181672。</w:t>
      </w:r>
    </w:p>
    <w:p w:rsidR="00B4662C" w:rsidRDefault="00A84AC2" w14:paraId="097AB1C8" w14:textId="77777777">
      <w:pPr>
        <w:pStyle w:val="a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lastRenderedPageBreak/>
        <w:t>2.公示期内，考生如对复试结果有异议，可通过以下途径申诉：</w:t>
      </w:r>
    </w:p>
    <w:p w:rsidR="00B4662C" w:rsidRDefault="00A84AC2" w14:paraId="4302FFCD" w14:textId="7FBA08FC">
      <w:pPr>
        <w:pStyle w:val="a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学院纪委：020-</w:t>
      </w:r>
      <w:r>
        <w:rPr>
          <w:rFonts w:ascii="仿宋" w:hAnsi="仿宋" w:eastAsia="仿宋" w:cs="仿宋"/>
          <w:color w:val="000000"/>
          <w:sz w:val="30"/>
          <w:szCs w:val="30"/>
          <w:shd w:val="clear" w:color="auto" w:fill="FFFFFF"/>
        </w:rPr>
        <w:t>87113183</w:t>
      </w:r>
    </w:p>
    <w:p w:rsidR="00B4662C" w:rsidRDefault="00A84AC2" w14:paraId="651C3383" w14:textId="77777777">
      <w:pPr>
        <w:pStyle w:val="a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学校</w:t>
      </w:r>
      <w:proofErr w:type="gramStart"/>
      <w:r>
        <w:rPr>
          <w:rFonts w:hint="eastAsia" w:ascii="仿宋" w:hAnsi="仿宋" w:eastAsia="仿宋" w:cs="仿宋"/>
          <w:color w:val="000000"/>
          <w:sz w:val="30"/>
          <w:szCs w:val="30"/>
          <w:shd w:val="clear" w:color="auto" w:fill="FFFFFF"/>
        </w:rPr>
        <w:t>研</w:t>
      </w:r>
      <w:proofErr w:type="gramEnd"/>
      <w:r>
        <w:rPr>
          <w:rFonts w:hint="eastAsia" w:ascii="仿宋" w:hAnsi="仿宋" w:eastAsia="仿宋" w:cs="仿宋"/>
          <w:color w:val="000000"/>
          <w:sz w:val="30"/>
          <w:szCs w:val="30"/>
          <w:shd w:val="clear" w:color="auto" w:fill="FFFFFF"/>
        </w:rPr>
        <w:t>招办：020-87113401</w:t>
      </w:r>
    </w:p>
    <w:p w:rsidR="00B4662C" w:rsidRDefault="00A84AC2" w14:paraId="05F112D8" w14:textId="77777777">
      <w:pPr>
        <w:pStyle w:val="a6"/>
        <w:widowControl/>
        <w:spacing w:beforeAutospacing="0" w:afterAutospacing="0" w:line="540" w:lineRule="exact"/>
        <w:ind w:firstLine="600" w:firstLineChars="200"/>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学校纪委：020-87110195</w:t>
      </w:r>
    </w:p>
    <w:sectPr w:rsidR="00B46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971356"/>
    <w:multiLevelType w:val="singleLevel"/>
    <w:tmpl w:val="9C97135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0C0AEE"/>
    <w:rsid w:val="00022B26"/>
    <w:rsid w:val="00057FBE"/>
    <w:rsid w:val="00060371"/>
    <w:rsid w:val="0006502B"/>
    <w:rsid w:val="00065828"/>
    <w:rsid w:val="000D7997"/>
    <w:rsid w:val="001141AC"/>
    <w:rsid w:val="00117041"/>
    <w:rsid w:val="001628CE"/>
    <w:rsid w:val="00185763"/>
    <w:rsid w:val="001A7DC8"/>
    <w:rsid w:val="00204A52"/>
    <w:rsid w:val="002270B1"/>
    <w:rsid w:val="002F41AD"/>
    <w:rsid w:val="002F6A68"/>
    <w:rsid w:val="003F2DA1"/>
    <w:rsid w:val="00410E7B"/>
    <w:rsid w:val="00430E88"/>
    <w:rsid w:val="00436CE3"/>
    <w:rsid w:val="00444F9D"/>
    <w:rsid w:val="005100CD"/>
    <w:rsid w:val="00516F33"/>
    <w:rsid w:val="00553F9C"/>
    <w:rsid w:val="00561480"/>
    <w:rsid w:val="005C156D"/>
    <w:rsid w:val="00675C0C"/>
    <w:rsid w:val="00731308"/>
    <w:rsid w:val="007E17DB"/>
    <w:rsid w:val="007F0BAE"/>
    <w:rsid w:val="00856593"/>
    <w:rsid w:val="008637C9"/>
    <w:rsid w:val="008E682B"/>
    <w:rsid w:val="008E7980"/>
    <w:rsid w:val="008F783C"/>
    <w:rsid w:val="009216FB"/>
    <w:rsid w:val="00972462"/>
    <w:rsid w:val="009946F3"/>
    <w:rsid w:val="009C0E0A"/>
    <w:rsid w:val="00A73C9E"/>
    <w:rsid w:val="00A84AC2"/>
    <w:rsid w:val="00AB2C30"/>
    <w:rsid w:val="00B100A0"/>
    <w:rsid w:val="00B4662C"/>
    <w:rsid w:val="00B74364"/>
    <w:rsid w:val="00BF6E01"/>
    <w:rsid w:val="00C06BEE"/>
    <w:rsid w:val="00C95745"/>
    <w:rsid w:val="00DB759D"/>
    <w:rsid w:val="00E00433"/>
    <w:rsid w:val="00E138F4"/>
    <w:rsid w:val="00E81DC3"/>
    <w:rsid w:val="00ED2ADA"/>
    <w:rsid w:val="00F413EA"/>
    <w:rsid w:val="066A3D66"/>
    <w:rsid w:val="07646B15"/>
    <w:rsid w:val="078B7987"/>
    <w:rsid w:val="084133C4"/>
    <w:rsid w:val="09441AA5"/>
    <w:rsid w:val="0CEA3F36"/>
    <w:rsid w:val="0CEC341B"/>
    <w:rsid w:val="0E910C7E"/>
    <w:rsid w:val="0FEB6650"/>
    <w:rsid w:val="156134D5"/>
    <w:rsid w:val="16BD043B"/>
    <w:rsid w:val="17BB2196"/>
    <w:rsid w:val="187F651E"/>
    <w:rsid w:val="1BC80CF0"/>
    <w:rsid w:val="1E684F9C"/>
    <w:rsid w:val="1F140FB0"/>
    <w:rsid w:val="2099722E"/>
    <w:rsid w:val="23007922"/>
    <w:rsid w:val="24294CB6"/>
    <w:rsid w:val="278D6C52"/>
    <w:rsid w:val="27AF7DC8"/>
    <w:rsid w:val="27F670E3"/>
    <w:rsid w:val="29493028"/>
    <w:rsid w:val="2B8B3240"/>
    <w:rsid w:val="2F68551C"/>
    <w:rsid w:val="30DA15FD"/>
    <w:rsid w:val="31451B76"/>
    <w:rsid w:val="3A0D7462"/>
    <w:rsid w:val="3EC41990"/>
    <w:rsid w:val="3EFD39D8"/>
    <w:rsid w:val="41907C86"/>
    <w:rsid w:val="425015BB"/>
    <w:rsid w:val="46DF4E35"/>
    <w:rsid w:val="483C0459"/>
    <w:rsid w:val="490C0AEE"/>
    <w:rsid w:val="57A71682"/>
    <w:rsid w:val="64C45319"/>
    <w:rsid w:val="7151605F"/>
    <w:rsid w:val="720928B7"/>
    <w:rsid w:val="72AA6B3A"/>
    <w:rsid w:val="76BA3FCB"/>
    <w:rsid w:val="787B0855"/>
    <w:rsid w:val="7DBD4EC8"/>
    <w:rsid w:val="7F404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9414C"/>
  <w15:docId w15:val="{1EF3C747-D929-479E-96DF-063FF4CB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F11B9-08D6-487F-8941-9E6C7162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dc:creator>
  <cp:lastModifiedBy>微软用户</cp:lastModifiedBy>
  <cp:revision>5</cp:revision>
  <cp:lastPrinted>2022-05-24T02:47:00Z</cp:lastPrinted>
  <dcterms:created xsi:type="dcterms:W3CDTF">2022-05-25T07:58:00Z</dcterms:created>
  <dcterms:modified xsi:type="dcterms:W3CDTF">2022-05-25T08:18:00Z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53522F73BB9448C3BB425C1A6493CD65</vt:lpwstr>
  </property>
</Properties>
</file>