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ind w:leftChars="0"/>
        <w:jc w:val="center"/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——蓝月亮</w:t>
      </w:r>
      <w:r>
        <w:rPr>
          <w:rFonts w:hint="default" w:ascii="宋体" w:hAnsi="宋体" w:eastAsia="宋体" w:cs="宋体"/>
          <w:b/>
          <w:bCs/>
          <w:sz w:val="28"/>
          <w:szCs w:val="28"/>
          <w:lang w:val="en-US" w:eastAsia="zh-CN"/>
        </w:rPr>
        <w:t>”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暑期营销精英计划</w:t>
      </w:r>
      <w:r>
        <w:rPr>
          <w:rFonts w:hint="default" w:ascii="宋体" w:hAnsi="宋体" w:eastAsia="宋体" w:cs="宋体"/>
          <w:b/>
          <w:bCs/>
          <w:sz w:val="28"/>
          <w:szCs w:val="28"/>
          <w:lang w:val="en-US" w:eastAsia="zh-CN"/>
        </w:rPr>
        <w:t>”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招聘简章——</w:t>
      </w:r>
    </w:p>
    <w:p>
      <w:pPr>
        <w:jc w:val="both"/>
        <w:rPr>
          <w:rFonts w:hint="eastAsia"/>
          <w:color w:val="auto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ind w:firstLine="420"/>
        <w:jc w:val="left"/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2017年5月，蓝月亮将在全国各大高校启动“暑期营销精英计划”。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作为连续8年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(2009年-2016年)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市场综合占有率第一的洗衣液领导品牌，CCTV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·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国家品牌计划的一员，CCTV公益合作伙伴，蓝月亮今年将面向全民传递科学洗涤知识，普及浓缩环保公益理念，引领全民“科学洗涤、浓缩升级”风潮 ，践行企业社会责任。同时，面向全国高校在校生提供理论与实战机会，保证学生用“理论指导实践，在实践中运用理论”，全面提升大学生素质能力。</w:t>
      </w:r>
    </w:p>
    <w:p>
      <w:pPr>
        <w:numPr>
          <w:ilvl w:val="0"/>
          <w:numId w:val="0"/>
        </w:numPr>
        <w:ind w:leftChars="0" w:firstLine="420"/>
        <w:jc w:val="left"/>
        <w:rPr>
          <w:rFonts w:hint="eastAsia" w:ascii="宋体" w:hAnsi="宋体" w:eastAsia="宋体" w:cs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作为公司战略级人力资源项目，蓝月亮“暑期营销精英计划”旨在通过实践寻找、鉴定、储备企业发展所需的优秀人才 。同步，打造优质、可靠、长期、毕业即就业的实习平台，让在校大学生在实践中将营销理论、公益理念、社会责任相结合，从而提升综合实力，夯实就业基础。</w:t>
      </w:r>
    </w:p>
    <w:p>
      <w:pPr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color w:val="auto"/>
          <w:sz w:val="21"/>
          <w:szCs w:val="21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color w:val="auto"/>
          <w:sz w:val="21"/>
          <w:szCs w:val="21"/>
        </w:rPr>
      </w:pPr>
    </w:p>
    <w:p>
      <w:pPr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b/>
          <w:bCs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lang w:eastAsia="zh-CN"/>
        </w:rPr>
        <w:t>丨项目特色</w:t>
      </w:r>
    </w:p>
    <w:p>
      <w:pPr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b/>
          <w:bCs/>
          <w:color w:val="auto"/>
          <w:sz w:val="21"/>
          <w:szCs w:val="21"/>
          <w:lang w:eastAsia="zh-CN"/>
        </w:rPr>
      </w:pP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color w:val="auto"/>
          <w:lang w:val="en-US" w:eastAsia="zh-CN"/>
        </w:rPr>
      </w:pPr>
      <w:r>
        <w:rPr>
          <w:rFonts w:hint="eastAsia"/>
          <w:b w:val="0"/>
          <w:bCs w:val="0"/>
          <w:color w:val="auto"/>
          <w:lang w:val="en-US" w:eastAsia="zh-CN"/>
        </w:rPr>
        <w:t>创新实战培训    ·   多样实践平台    ·     丰厚薪酬福利</w:t>
      </w:r>
    </w:p>
    <w:p>
      <w:pPr>
        <w:pStyle w:val="2"/>
        <w:numPr>
          <w:ilvl w:val="0"/>
          <w:numId w:val="0"/>
        </w:numPr>
        <w:rPr>
          <w:rFonts w:hint="eastAsia"/>
          <w:b w:val="0"/>
          <w:bCs w:val="0"/>
          <w:color w:val="auto"/>
          <w:lang w:val="en-US" w:eastAsia="zh-CN"/>
        </w:rPr>
      </w:pPr>
      <w:r>
        <w:rPr>
          <w:rFonts w:hint="eastAsia"/>
          <w:b w:val="0"/>
          <w:bCs w:val="0"/>
          <w:color w:val="auto"/>
          <w:lang w:val="en-US" w:eastAsia="zh-CN"/>
        </w:rPr>
        <w:t>入职直通机会    ·   多元长期岗位    ·     职位覆盖全国</w:t>
      </w:r>
    </w:p>
    <w:p>
      <w:pPr>
        <w:pStyle w:val="2"/>
        <w:numPr>
          <w:ilvl w:val="0"/>
          <w:numId w:val="0"/>
        </w:numPr>
        <w:rPr>
          <w:rFonts w:hint="eastAsia"/>
          <w:color w:val="auto"/>
          <w:lang w:val="en-US" w:eastAsia="zh-CN"/>
        </w:rPr>
      </w:pPr>
    </w:p>
    <w:p>
      <w:pPr>
        <w:pStyle w:val="2"/>
        <w:numPr>
          <w:ilvl w:val="0"/>
          <w:numId w:val="0"/>
        </w:numPr>
        <w:rPr>
          <w:rFonts w:hint="eastAsia"/>
          <w:color w:val="auto"/>
          <w:lang w:val="en-US" w:eastAsia="zh-CN"/>
        </w:rPr>
      </w:pP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丨招募对象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所有充满激情、勇于挑战、期待成长、追求成功的高校在校生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丨招募岗位</w:t>
      </w: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讲师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授课；完善课件；现场带教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</w:p>
    <w:p>
      <w:pPr>
        <w:numPr>
          <w:ilvl w:val="0"/>
          <w:numId w:val="2"/>
        </w:numPr>
        <w:ind w:left="420" w:leftChars="0" w:hanging="420" w:firstLineChars="0"/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演示员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讲解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8大科技洗涤展台；实验演示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咨询师（线上/线下）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产品功能讲解；洗衣难题解答；达成销售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4"/>
        </w:numPr>
        <w:ind w:left="420" w:leftChars="0" w:hanging="420" w:firstLineChars="0"/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门店开拓专员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拓展社区合作网点；进行推广洽谈；达成订单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5"/>
        </w:numPr>
        <w:ind w:left="420" w:leftChars="0" w:hanging="420" w:firstLineChars="0"/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业务代表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维护门店客情；解决门店业务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6"/>
        </w:numPr>
        <w:ind w:left="420" w:leftChars="0" w:hanging="420" w:firstLineChars="0"/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组长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管理协调、激励团队；现场带教；人才培养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7"/>
        </w:numPr>
        <w:ind w:left="420" w:leftChars="0" w:hanging="420" w:firstLineChars="0"/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校企联络员</w:t>
      </w:r>
    </w:p>
    <w:p>
      <w:pPr>
        <w:jc w:val="left"/>
        <w:rPr>
          <w:rFonts w:hint="eastAsia"/>
          <w:color w:val="0000FF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企事业单位合作资源寻找；合作方案制定；合作洽谈；合作关系维护</w:t>
      </w:r>
    </w:p>
    <w:p>
      <w:pPr>
        <w:jc w:val="left"/>
        <w:rPr>
          <w:rFonts w:hint="eastAsia"/>
          <w:color w:val="0000FF"/>
          <w:lang w:eastAsia="zh-CN"/>
        </w:rPr>
      </w:pPr>
    </w:p>
    <w:p>
      <w:pPr>
        <w:numPr>
          <w:ilvl w:val="0"/>
          <w:numId w:val="8"/>
        </w:numPr>
        <w:ind w:left="420" w:leftChars="0" w:hanging="420" w:firstLineChars="0"/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其他岗位 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人力资源；行政管理；市场调研；财务会计；物流管理....</w:t>
      </w:r>
    </w:p>
    <w:p>
      <w:pPr>
        <w:jc w:val="left"/>
        <w:rPr>
          <w:rFonts w:hint="eastAsia"/>
          <w:lang w:eastAsia="zh-CN"/>
        </w:rPr>
      </w:pPr>
    </w:p>
    <w:p>
      <w:pPr>
        <w:jc w:val="left"/>
        <w:rPr>
          <w:rFonts w:hint="eastAsia"/>
          <w:lang w:eastAsia="zh-CN"/>
        </w:rPr>
      </w:pP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丨招募流程</w:t>
      </w: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①扫码报名（提交可参与职务介绍会和暑期实习的时间）</w:t>
      </w:r>
    </w:p>
    <w:p>
      <w:pPr>
        <w:jc w:val="left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②参</w:t>
      </w: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与职务介绍会（含培训+实践+考核，合格即给予奖励并获得实习offer）</w:t>
      </w:r>
    </w:p>
    <w:p>
      <w:pPr>
        <w:jc w:val="left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  <w:t>③岗位匹配(多元长期岗位，地点覆盖全国)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④暑期实习（持续专业岗位辅导，实习优异者直接入职就业）</w:t>
      </w:r>
    </w:p>
    <w:p>
      <w:pPr>
        <w:jc w:val="left"/>
        <w:rPr>
          <w:rFonts w:hint="eastAsia"/>
          <w:lang w:val="en-US" w:eastAsia="zh-CN"/>
        </w:rPr>
      </w:pPr>
    </w:p>
    <w:p>
      <w:pPr>
        <w:jc w:val="left"/>
        <w:rPr>
          <w:rFonts w:hint="eastAsia"/>
          <w:lang w:eastAsia="zh-CN"/>
        </w:rPr>
      </w:pPr>
    </w:p>
    <w:p>
      <w:pPr>
        <w:jc w:val="left"/>
        <w:rPr>
          <w:rFonts w:hint="eastAsia" w:ascii="宋体" w:hAnsi="宋体" w:eastAsia="宋体" w:cs="宋体"/>
          <w:b/>
          <w:bCs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b/>
          <w:bCs/>
          <w:sz w:val="22"/>
          <w:szCs w:val="22"/>
          <w:lang w:eastAsia="zh-CN"/>
        </w:rPr>
        <w:t>丨招募时间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2017年5月-2017年9月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丨实习地点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全国各地实践平台：校园、门店、社区、电商、商业中心等</w:t>
      </w: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丨实习培训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</w:p>
    <w:p>
      <w:pPr>
        <w:numPr>
          <w:ilvl w:val="0"/>
          <w:numId w:val="9"/>
        </w:numPr>
        <w:ind w:left="420" w:leftChars="0" w:hanging="420" w:firstLineChars="0"/>
        <w:jc w:val="left"/>
        <w:rPr>
          <w:rFonts w:hint="eastAsia" w:ascii="宋体" w:hAnsi="宋体" w:eastAsia="宋体" w:cs="宋体"/>
          <w:b/>
          <w:bCs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lang w:eastAsia="zh-CN"/>
        </w:rPr>
        <w:t>暑期实习职务介绍会</w:t>
      </w:r>
    </w:p>
    <w:p>
      <w:pPr>
        <w:numPr>
          <w:ilvl w:val="0"/>
          <w:numId w:val="0"/>
        </w:numPr>
        <w:tabs>
          <w:tab w:val="right" w:pos="8306"/>
        </w:tabs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创新实战招募，让学生在一天的实战中，将理论知识运用到实践，在实践中鉴别出学生的素质能力，同时在实习前充分沟通，进行职务详细说明，以便匹配合适的岗位。</w:t>
      </w:r>
    </w:p>
    <w:p>
      <w:pPr>
        <w:numPr>
          <w:ilvl w:val="0"/>
          <w:numId w:val="0"/>
        </w:numPr>
        <w:ind w:leftChars="0" w:firstLine="400"/>
        <w:jc w:val="left"/>
        <w:rPr>
          <w:rFonts w:hint="eastAsia" w:ascii="宋体" w:hAnsi="宋体" w:eastAsia="宋体" w:cs="宋体"/>
          <w:color w:val="auto"/>
          <w:sz w:val="20"/>
          <w:szCs w:val="20"/>
          <w:lang w:eastAsia="zh-CN"/>
        </w:rPr>
      </w:pPr>
    </w:p>
    <w:p>
      <w:pPr>
        <w:jc w:val="left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·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观看洗涤科技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了解洗衣进化史和未来洗衣趋势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</w:p>
    <w:p>
      <w:pPr>
        <w:jc w:val="left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·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参观洗涤科技馆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参观8大科技展台，洞悉浓度的真相、洁净的奥秘、节省的真谛、泵的魅力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p>
      <w:pPr>
        <w:jc w:val="left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·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探究科学实验原理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见证干衣预涂法、色渍浸泡法等实验的神奇效果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p>
      <w:pPr>
        <w:jc w:val="left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·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参与在线互动</w:t>
      </w:r>
    </w:p>
    <w:p>
      <w:pPr>
        <w:jc w:val="left"/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体验在线与消费者实时互动的乐趣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</w:pPr>
    </w:p>
    <w:p>
      <w:pPr>
        <w:numPr>
          <w:ilvl w:val="0"/>
          <w:numId w:val="9"/>
        </w:numPr>
        <w:ind w:left="420" w:leftChars="0" w:hanging="420" w:firstLineChars="0"/>
        <w:jc w:val="left"/>
        <w:rPr>
          <w:rFonts w:hint="eastAsia" w:ascii="宋体" w:hAnsi="宋体" w:eastAsia="宋体" w:cs="宋体"/>
          <w:b/>
          <w:bCs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lang w:eastAsia="zh-CN"/>
        </w:rPr>
        <w:t>专业岗位精英训练营</w:t>
      </w:r>
    </w:p>
    <w:p>
      <w:pPr>
        <w:numPr>
          <w:ilvl w:val="0"/>
          <w:numId w:val="0"/>
        </w:numPr>
        <w:tabs>
          <w:tab w:val="right" w:pos="8306"/>
        </w:tabs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在实践过程中还有学院课程和线上培训持续辅导，针对不同岗位进行专业培训。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ab/>
      </w:r>
    </w:p>
    <w:p>
      <w:pPr>
        <w:numPr>
          <w:ilvl w:val="0"/>
          <w:numId w:val="0"/>
        </w:numPr>
        <w:tabs>
          <w:tab w:val="right" w:pos="8306"/>
        </w:tabs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</w:pP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·讲师/演示员训练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 xml:space="preserve">  科学洗涤知识；产品知识；现场把控能力；人际沟通能力；演讲表达能力等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·业务代表/门店开拓专员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 xml:space="preserve">  渠道特征；知识营销技巧；沟通与谈判技巧；客户关系维护技巧等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·组长训练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 xml:space="preserve">  组长架构；领导力；团队激励方法；人才识别方法等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·通用应用课程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 xml:space="preserve">  企业文化；财务管理；物流知识；参考管理；互联网+思维等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丨实习收获</w:t>
      </w: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</w:p>
    <w:p>
      <w:pPr>
        <w:numPr>
          <w:ilvl w:val="0"/>
          <w:numId w:val="10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获得奖金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营销奖金、兼职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/实习/工作薪酬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</w:p>
    <w:p>
      <w:pPr>
        <w:numPr>
          <w:ilvl w:val="0"/>
          <w:numId w:val="11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获得证书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专业岗位证书、实习证明（实习推荐信）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</w:p>
    <w:p>
      <w:pPr>
        <w:numPr>
          <w:ilvl w:val="0"/>
          <w:numId w:val="12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提升能力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 xml:space="preserve"> 科学洗涤技能、营销策划能力、团队领导能力、沟通表达能力、创新实践能力等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</w:p>
    <w:p>
      <w:pPr>
        <w:numPr>
          <w:ilvl w:val="0"/>
          <w:numId w:val="13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得到培训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科学洗涤培训、营销策划培训、专业实战培训等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</w:p>
    <w:p>
      <w:pPr>
        <w:numPr>
          <w:ilvl w:val="0"/>
          <w:numId w:val="14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得到平台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t>管理实践平台、自我提升平台、自主创业平台、拓展人脉平台等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br w:type="column"/>
      </w: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丨报名方式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p>
      <w:pPr>
        <w:jc w:val="left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 xml:space="preserve">         扫码报名  开启暑期实习</w:t>
      </w:r>
    </w:p>
    <w:p>
      <w:pPr>
        <w:jc w:val="left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  <w:lang w:eastAsia="zh-CN"/>
        </w:rPr>
        <w:drawing>
          <wp:inline distT="0" distB="0" distL="114300" distR="114300">
            <wp:extent cx="2650490" cy="2666365"/>
            <wp:effectExtent l="0" t="0" r="16510" b="635"/>
            <wp:docPr id="10" name="图片 10" descr="C:\Users\tangyifeng\Desktop\BM市场部策划中心-汤一凤\01 洗衣大师项目-暑假学生招聘\03 宣传物料\00 暑期实习招募物料\07 二维码\报名入口二维码.jpg报名入口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C:\Users\tangyifeng\Desktop\BM市场部策划中心-汤一凤\01 洗衣大师项目-暑假学生招聘\03 宣传物料\00 暑期实习招募物料\07 二维码\报名入口二维码.jpg报名入口二维码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50490" cy="2666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丨联系方式</w:t>
      </w:r>
    </w:p>
    <w:p>
      <w:pPr>
        <w:jc w:val="left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eastAsia="zh-CN"/>
        </w:rPr>
        <w:t>咨询热线：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400-111-1118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咨询微信：搜索“月亮小屋”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 xml:space="preserve">联系人：黎亮  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手机：156 2645 0505</w:t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简历投递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邮箱：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fldChar w:fldCharType="begin"/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instrText xml:space="preserve"> HYPERLINK "mailto:liliang@bluemoon.com.cn" </w:instrTex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fldChar w:fldCharType="separate"/>
      </w:r>
      <w:r>
        <w:rPr>
          <w:rStyle w:val="5"/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liliang@bluemoon.com.cn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fldChar w:fldCharType="end"/>
      </w:r>
    </w:p>
    <w:p>
      <w:pPr>
        <w:jc w:val="left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293E86"/>
    <w:multiLevelType w:val="singleLevel"/>
    <w:tmpl w:val="59293E86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1">
    <w:nsid w:val="592944BF"/>
    <w:multiLevelType w:val="singleLevel"/>
    <w:tmpl w:val="592944BF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2">
    <w:nsid w:val="592944D6"/>
    <w:multiLevelType w:val="singleLevel"/>
    <w:tmpl w:val="592944D6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3">
    <w:nsid w:val="592944E9"/>
    <w:multiLevelType w:val="singleLevel"/>
    <w:tmpl w:val="592944E9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4">
    <w:nsid w:val="592944FE"/>
    <w:multiLevelType w:val="singleLevel"/>
    <w:tmpl w:val="592944FE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5">
    <w:nsid w:val="5929450F"/>
    <w:multiLevelType w:val="singleLevel"/>
    <w:tmpl w:val="5929450F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6">
    <w:nsid w:val="592F8158"/>
    <w:multiLevelType w:val="singleLevel"/>
    <w:tmpl w:val="592F8158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7">
    <w:nsid w:val="592F8212"/>
    <w:multiLevelType w:val="singleLevel"/>
    <w:tmpl w:val="592F8212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8">
    <w:nsid w:val="592F822A"/>
    <w:multiLevelType w:val="singleLevel"/>
    <w:tmpl w:val="592F822A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9">
    <w:nsid w:val="592F8240"/>
    <w:multiLevelType w:val="singleLevel"/>
    <w:tmpl w:val="592F8240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10">
    <w:nsid w:val="592F8250"/>
    <w:multiLevelType w:val="singleLevel"/>
    <w:tmpl w:val="592F8250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11">
    <w:nsid w:val="592F8261"/>
    <w:multiLevelType w:val="singleLevel"/>
    <w:tmpl w:val="592F8261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12">
    <w:nsid w:val="592F83A0"/>
    <w:multiLevelType w:val="singleLevel"/>
    <w:tmpl w:val="592F83A0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13">
    <w:nsid w:val="5930C626"/>
    <w:multiLevelType w:val="singleLevel"/>
    <w:tmpl w:val="5930C626"/>
    <w:lvl w:ilvl="0" w:tentative="0">
      <w:start w:val="1"/>
      <w:numFmt w:val="bullet"/>
      <w:lvlText w:val="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6"/>
  </w:num>
  <w:num w:numId="2">
    <w:abstractNumId w:val="7"/>
  </w:num>
  <w:num w:numId="3">
    <w:abstractNumId w:val="8"/>
  </w:num>
  <w:num w:numId="4">
    <w:abstractNumId w:val="9"/>
  </w:num>
  <w:num w:numId="5">
    <w:abstractNumId w:val="10"/>
  </w:num>
  <w:num w:numId="6">
    <w:abstractNumId w:val="11"/>
  </w:num>
  <w:num w:numId="7">
    <w:abstractNumId w:val="12"/>
  </w:num>
  <w:num w:numId="8">
    <w:abstractNumId w:val="13"/>
  </w:num>
  <w:num w:numId="9">
    <w:abstractNumId w:val="0"/>
  </w:num>
  <w:num w:numId="10">
    <w:abstractNumId w:val="1"/>
  </w:num>
  <w:num w:numId="11">
    <w:abstractNumId w:val="2"/>
  </w:num>
  <w:num w:numId="12">
    <w:abstractNumId w:val="3"/>
  </w:num>
  <w:num w:numId="13">
    <w:abstractNumId w:val="4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6F1579"/>
    <w:rsid w:val="021C22B0"/>
    <w:rsid w:val="0BA53C92"/>
    <w:rsid w:val="0C33131D"/>
    <w:rsid w:val="0E2A24DE"/>
    <w:rsid w:val="0E8F0FBB"/>
    <w:rsid w:val="10515005"/>
    <w:rsid w:val="1AC21052"/>
    <w:rsid w:val="24F63097"/>
    <w:rsid w:val="26C07CC6"/>
    <w:rsid w:val="27113811"/>
    <w:rsid w:val="292C059B"/>
    <w:rsid w:val="2D5068B0"/>
    <w:rsid w:val="2E1E4784"/>
    <w:rsid w:val="2E4C7F67"/>
    <w:rsid w:val="2EEA5E17"/>
    <w:rsid w:val="2EEF657B"/>
    <w:rsid w:val="31992E4A"/>
    <w:rsid w:val="32415E0C"/>
    <w:rsid w:val="3253346A"/>
    <w:rsid w:val="34CF151F"/>
    <w:rsid w:val="363C710A"/>
    <w:rsid w:val="3640267B"/>
    <w:rsid w:val="392F47A3"/>
    <w:rsid w:val="3C757C7E"/>
    <w:rsid w:val="3D4922E9"/>
    <w:rsid w:val="3DE52CA2"/>
    <w:rsid w:val="426C20C2"/>
    <w:rsid w:val="435E7CF0"/>
    <w:rsid w:val="4D723A9F"/>
    <w:rsid w:val="553D74CB"/>
    <w:rsid w:val="56DF23F3"/>
    <w:rsid w:val="5A324826"/>
    <w:rsid w:val="608D3358"/>
    <w:rsid w:val="61CD1722"/>
    <w:rsid w:val="630933FE"/>
    <w:rsid w:val="66346791"/>
    <w:rsid w:val="676B70B4"/>
    <w:rsid w:val="676E13C6"/>
    <w:rsid w:val="7FE17A8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Normal (Web)"/>
    <w:basedOn w:val="1"/>
    <w:qFormat/>
    <w:uiPriority w:val="0"/>
    <w:rPr>
      <w:sz w:val="24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Office_10.1.0.6490_F1E327BC-269C-435d-A152-05C5408002CA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2017-05-27T06:57:00Z</dcterms:created>
  <dc:creator>Administrator</dc:creator>
  <cp:lastModifiedBy>acer</cp:lastModifiedBy>
  <dcterms:modified xsi:type="dcterms:W3CDTF">2017-06-05T06:37:47Z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2052-10.1.0.6490</vt:lpwstr>
  </property>
</Properties>
</file>