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F74" w:rsidRPr="007A4E93" w:rsidRDefault="00E63F74" w:rsidP="007A4E93">
      <w:pPr>
        <w:jc w:val="center"/>
        <w:rPr>
          <w:b/>
          <w:sz w:val="32"/>
          <w:szCs w:val="32"/>
        </w:rPr>
      </w:pPr>
      <w:bookmarkStart w:id="0" w:name="_GoBack"/>
      <w:r w:rsidRPr="007A4E93">
        <w:rPr>
          <w:rFonts w:hint="eastAsia"/>
          <w:b/>
          <w:sz w:val="32"/>
          <w:szCs w:val="32"/>
        </w:rPr>
        <w:t>华南理工大学研究生学位（毕业）论文工作管理办法</w:t>
      </w:r>
    </w:p>
    <w:bookmarkEnd w:id="0"/>
    <w:p w:rsidR="00E63F74" w:rsidRDefault="00E63F74" w:rsidP="007A4E93">
      <w:pPr>
        <w:jc w:val="center"/>
      </w:pPr>
      <w:r>
        <w:rPr>
          <w:rFonts w:hint="eastAsia"/>
        </w:rPr>
        <w:t>（</w:t>
      </w:r>
      <w:r>
        <w:t>2021 年修订）</w:t>
      </w:r>
    </w:p>
    <w:p w:rsidR="00E63F74" w:rsidRDefault="00E63F74" w:rsidP="007A4E93">
      <w:pPr>
        <w:ind w:firstLineChars="200" w:firstLine="420"/>
      </w:pPr>
      <w:r w:rsidRPr="003D3E14">
        <w:rPr>
          <w:rFonts w:hint="eastAsia"/>
          <w:b/>
        </w:rPr>
        <w:t>第一条</w:t>
      </w:r>
      <w:r>
        <w:t xml:space="preserve"> 为进一步规范研究生学位（毕业）论文工作，根据《华南理工大学研究</w:t>
      </w:r>
      <w:r>
        <w:rPr>
          <w:rFonts w:hint="eastAsia"/>
        </w:rPr>
        <w:t>生管理规定（</w:t>
      </w:r>
      <w:r>
        <w:t>2021 年修订）》等文件精神，结合学校实际，特制定本办法。</w:t>
      </w:r>
    </w:p>
    <w:p w:rsidR="00E63F74" w:rsidRDefault="00E63F74" w:rsidP="007A4E93">
      <w:pPr>
        <w:ind w:firstLineChars="200" w:firstLine="420"/>
      </w:pPr>
      <w:r w:rsidRPr="003D3E14">
        <w:rPr>
          <w:rFonts w:hint="eastAsia"/>
          <w:b/>
        </w:rPr>
        <w:t>第二条</w:t>
      </w:r>
      <w:r>
        <w:t xml:space="preserve"> 研究生应参加学校研究生教育教学计划规定的各种教育教学环节的考核，</w:t>
      </w:r>
      <w:r>
        <w:rPr>
          <w:rFonts w:hint="eastAsia"/>
        </w:rPr>
        <w:t>重视学位（毕业）论文开题、中期、预答辩</w:t>
      </w:r>
      <w:r>
        <w:t xml:space="preserve"> 3 </w:t>
      </w:r>
      <w:proofErr w:type="gramStart"/>
      <w:r>
        <w:t>个</w:t>
      </w:r>
      <w:proofErr w:type="gramEnd"/>
      <w:r>
        <w:t>考核环节。经考核列入跟踪培养或</w:t>
      </w:r>
      <w:r>
        <w:rPr>
          <w:rFonts w:hint="eastAsia"/>
        </w:rPr>
        <w:t>予以退学处理的，具体按《华南理工大学研究生管理规定（</w:t>
      </w:r>
      <w:r>
        <w:t>2021 年修订）》（华南</w:t>
      </w:r>
      <w:r>
        <w:rPr>
          <w:rFonts w:hint="eastAsia"/>
        </w:rPr>
        <w:t>工</w:t>
      </w:r>
      <w:proofErr w:type="gramStart"/>
      <w:r>
        <w:rPr>
          <w:rFonts w:hint="eastAsia"/>
        </w:rPr>
        <w:t>研</w:t>
      </w:r>
      <w:proofErr w:type="gramEnd"/>
      <w:r>
        <w:rPr>
          <w:rFonts w:hint="eastAsia"/>
        </w:rPr>
        <w:t>〔</w:t>
      </w:r>
      <w:r>
        <w:t>2021〕32 号）执行。</w:t>
      </w:r>
    </w:p>
    <w:p w:rsidR="00E63F74" w:rsidRPr="003D3E14" w:rsidRDefault="00E63F74" w:rsidP="007A4E93">
      <w:pPr>
        <w:ind w:firstLineChars="200" w:firstLine="420"/>
        <w:rPr>
          <w:b/>
        </w:rPr>
      </w:pPr>
      <w:r w:rsidRPr="003D3E14">
        <w:rPr>
          <w:rFonts w:hint="eastAsia"/>
          <w:b/>
        </w:rPr>
        <w:t>第三条</w:t>
      </w:r>
      <w:r w:rsidRPr="003D3E14">
        <w:rPr>
          <w:b/>
        </w:rPr>
        <w:t xml:space="preserve"> 学位（毕业）论文开题</w:t>
      </w:r>
    </w:p>
    <w:p w:rsidR="00E63F74" w:rsidRDefault="00E63F74" w:rsidP="004E619F">
      <w:pPr>
        <w:ind w:firstLineChars="100" w:firstLine="210"/>
      </w:pPr>
      <w:r w:rsidRPr="004E619F">
        <w:rPr>
          <w:rFonts w:hint="eastAsia"/>
          <w:b/>
        </w:rPr>
        <w:t>（一）</w:t>
      </w:r>
      <w:r>
        <w:rPr>
          <w:rFonts w:hint="eastAsia"/>
        </w:rPr>
        <w:t>学位（毕业）论文工作应在导师指导下尽早开始，一般在入学后</w:t>
      </w:r>
      <w:r>
        <w:t xml:space="preserve"> 3 </w:t>
      </w:r>
      <w:proofErr w:type="gramStart"/>
      <w:r>
        <w:t>个</w:t>
      </w:r>
      <w:proofErr w:type="gramEnd"/>
      <w:r>
        <w:t>月</w:t>
      </w:r>
      <w:r>
        <w:rPr>
          <w:rFonts w:hint="eastAsia"/>
        </w:rPr>
        <w:t>内确定研究范围。研究生必须较广泛地阅读中文和外文文献，以外文文献为主，外文资料总阅读量应不少于</w:t>
      </w:r>
      <w:r>
        <w:t xml:space="preserve"> 15 ～ 20 万英文词。在查阅文献、调查研究的基础上完成</w:t>
      </w:r>
      <w:r>
        <w:rPr>
          <w:rFonts w:hint="eastAsia"/>
        </w:rPr>
        <w:t>文献综述和开题报告，开题一般在第</w:t>
      </w:r>
      <w:r>
        <w:t xml:space="preserve"> 3 学期开学前完成，人文、数学学科博士研究</w:t>
      </w:r>
      <w:r>
        <w:rPr>
          <w:rFonts w:hint="eastAsia"/>
        </w:rPr>
        <w:t>生开题可延后至第</w:t>
      </w:r>
      <w:r>
        <w:t>4学期开学前完成，2年制硕士研究生开题和中期考核可合并进行。</w:t>
      </w:r>
    </w:p>
    <w:p w:rsidR="00E63F74" w:rsidRDefault="00E63F74" w:rsidP="00E63F74">
      <w:r>
        <w:rPr>
          <w:rFonts w:hint="eastAsia"/>
        </w:rPr>
        <w:t>如因教学安排等特殊情况，需延期开题的，由院（系）提交申请，报研究生院审批。</w:t>
      </w:r>
    </w:p>
    <w:p w:rsidR="00E63F74" w:rsidRPr="004E619F" w:rsidRDefault="00E63F74" w:rsidP="007A4E93">
      <w:pPr>
        <w:ind w:firstLineChars="100" w:firstLine="210"/>
        <w:rPr>
          <w:b/>
        </w:rPr>
      </w:pPr>
      <w:r w:rsidRPr="004E619F">
        <w:rPr>
          <w:rFonts w:hint="eastAsia"/>
          <w:b/>
        </w:rPr>
        <w:t>（二）开题的组织与程序</w:t>
      </w:r>
    </w:p>
    <w:p w:rsidR="00E63F74" w:rsidRDefault="00E63F74" w:rsidP="007A4E93">
      <w:pPr>
        <w:ind w:firstLineChars="200" w:firstLine="420"/>
      </w:pPr>
      <w:r>
        <w:t>1．院（系）按学科、类别（或领域）组织研究生学位（毕业）论文开题工作小</w:t>
      </w:r>
      <w:r>
        <w:rPr>
          <w:rFonts w:hint="eastAsia"/>
        </w:rPr>
        <w:t>组，成员由院（系）确定。硕士研究生开题工作小组由不少于</w:t>
      </w:r>
      <w:r>
        <w:t xml:space="preserve"> 3 名专家组成，专家</w:t>
      </w:r>
      <w:r>
        <w:rPr>
          <w:rFonts w:hint="eastAsia"/>
        </w:rPr>
        <w:t>应为硕士生导师或具有相当水平的行业领域专家；博士研究生开题工作小组由不少于</w:t>
      </w:r>
      <w:r>
        <w:t xml:space="preserve"> 3 名专家组成，专家应为博士生导师或具有相当水平的行业领域专家，后者应具</w:t>
      </w:r>
      <w:r>
        <w:rPr>
          <w:rFonts w:hint="eastAsia"/>
        </w:rPr>
        <w:t>有高级职称。</w:t>
      </w:r>
    </w:p>
    <w:p w:rsidR="00E63F74" w:rsidRDefault="00E63F74" w:rsidP="007A4E93">
      <w:pPr>
        <w:ind w:firstLineChars="200" w:firstLine="420"/>
      </w:pPr>
      <w:r>
        <w:t>2．各院（系）应召开开题报告会，组织申请开题的全体研究生参加。研究生需</w:t>
      </w:r>
      <w:r>
        <w:rPr>
          <w:rFonts w:hint="eastAsia"/>
        </w:rPr>
        <w:t>于开题报告会开始之前将开题材料提交开题工作小组成员审阅。</w:t>
      </w:r>
    </w:p>
    <w:p w:rsidR="007A4E93" w:rsidRDefault="00E63F74" w:rsidP="007A4E93">
      <w:pPr>
        <w:ind w:firstLineChars="200" w:firstLine="420"/>
      </w:pPr>
      <w:r>
        <w:t>3．硕士研究生的开题时间不少于 20 分钟，博士研究生的开题时间不少于 30</w:t>
      </w:r>
      <w:r>
        <w:rPr>
          <w:rFonts w:hint="eastAsia"/>
        </w:rPr>
        <w:t>分钟；以开题工作小组成员提问、研究生答辩的方式进行，采用无记名投票方式，</w:t>
      </w:r>
      <w:r w:rsidR="007A4E93">
        <w:rPr>
          <w:rFonts w:hint="eastAsia"/>
        </w:rPr>
        <w:t>确定开题结果。</w:t>
      </w:r>
    </w:p>
    <w:p w:rsidR="007A4E93" w:rsidRPr="004E619F" w:rsidRDefault="007A4E93" w:rsidP="007A4E93">
      <w:pPr>
        <w:ind w:firstLineChars="100" w:firstLine="210"/>
        <w:rPr>
          <w:b/>
        </w:rPr>
      </w:pPr>
      <w:r w:rsidRPr="004E619F">
        <w:rPr>
          <w:rFonts w:hint="eastAsia"/>
          <w:b/>
        </w:rPr>
        <w:t>（三）开题结果处理</w:t>
      </w:r>
    </w:p>
    <w:p w:rsidR="007A4E93" w:rsidRDefault="007A4E93" w:rsidP="007A4E93">
      <w:pPr>
        <w:ind w:firstLineChars="200" w:firstLine="420"/>
      </w:pPr>
      <w:r>
        <w:rPr>
          <w:rFonts w:hint="eastAsia"/>
        </w:rPr>
        <w:t>学位（毕业）论文开题结果分为：通过、暂缓通过。开题暂缓通过者，若此前未被列入跟踪培养，可再次申请开题。</w:t>
      </w:r>
    </w:p>
    <w:p w:rsidR="007A4E93" w:rsidRPr="004E619F" w:rsidRDefault="007A4E93" w:rsidP="007A4E93">
      <w:pPr>
        <w:ind w:firstLineChars="200" w:firstLine="420"/>
        <w:rPr>
          <w:b/>
        </w:rPr>
      </w:pPr>
      <w:r w:rsidRPr="004E619F">
        <w:rPr>
          <w:rFonts w:hint="eastAsia"/>
          <w:b/>
        </w:rPr>
        <w:t>第四条</w:t>
      </w:r>
      <w:r w:rsidRPr="004E619F">
        <w:rPr>
          <w:b/>
        </w:rPr>
        <w:t xml:space="preserve"> 学位（毕业）论文中期考核</w:t>
      </w:r>
    </w:p>
    <w:p w:rsidR="007A4E93" w:rsidRDefault="007A4E93" w:rsidP="007A4E93">
      <w:pPr>
        <w:ind w:firstLineChars="100" w:firstLine="210"/>
      </w:pPr>
      <w:r w:rsidRPr="004E619F">
        <w:rPr>
          <w:rFonts w:hint="eastAsia"/>
          <w:b/>
        </w:rPr>
        <w:t>（一）</w:t>
      </w:r>
      <w:r>
        <w:rPr>
          <w:rFonts w:hint="eastAsia"/>
        </w:rPr>
        <w:t>中期考核是对研究生学位（毕业）论文工作进展的阶段性考核，督促研究生总结研究工作，确保研究生顺利完成学位（毕业）论文工作。</w:t>
      </w:r>
    </w:p>
    <w:p w:rsidR="007A4E93" w:rsidRDefault="007A4E93" w:rsidP="007A4E93">
      <w:pPr>
        <w:ind w:firstLineChars="100" w:firstLine="210"/>
      </w:pPr>
      <w:r w:rsidRPr="004E619F">
        <w:rPr>
          <w:rFonts w:hint="eastAsia"/>
          <w:b/>
        </w:rPr>
        <w:t>（二）</w:t>
      </w:r>
      <w:r>
        <w:t>2 年制硕士研究生论文中期考核与开题可合并进行，一般在第 3 学期开</w:t>
      </w:r>
      <w:r>
        <w:rPr>
          <w:rFonts w:hint="eastAsia"/>
        </w:rPr>
        <w:t>学前完成，</w:t>
      </w:r>
      <w:r>
        <w:t>3年制硕士研究生和博士研究生论文中期考核一般在第5学期开学前完成，</w:t>
      </w:r>
      <w:r>
        <w:rPr>
          <w:rFonts w:hint="eastAsia"/>
        </w:rPr>
        <w:t>人文、数学学科博士研究生中期考核可延后至第</w:t>
      </w:r>
      <w:r>
        <w:t xml:space="preserve"> 6 学期开学前完成，具体时间由院</w:t>
      </w:r>
      <w:r>
        <w:rPr>
          <w:rFonts w:hint="eastAsia"/>
        </w:rPr>
        <w:t>（系）安排。研究生因出国、休学等原因无法如期参加当年考核的，由本人提出申请，经导师同意、所在院（系）审核通过后，可延期考核。</w:t>
      </w:r>
    </w:p>
    <w:p w:rsidR="007A4E93" w:rsidRPr="004E619F" w:rsidRDefault="007A4E93" w:rsidP="007A4E93">
      <w:pPr>
        <w:ind w:firstLineChars="100" w:firstLine="210"/>
        <w:rPr>
          <w:b/>
        </w:rPr>
      </w:pPr>
      <w:r w:rsidRPr="004E619F">
        <w:rPr>
          <w:rFonts w:hint="eastAsia"/>
          <w:b/>
        </w:rPr>
        <w:t>（三）中期考核的组织与程序</w:t>
      </w:r>
    </w:p>
    <w:p w:rsidR="007A4E93" w:rsidRDefault="007A4E93" w:rsidP="007A4E93">
      <w:pPr>
        <w:ind w:firstLineChars="200" w:firstLine="420"/>
      </w:pPr>
      <w:r>
        <w:t>1．院（系）按学科、领域组织研究生中期考核工作小组，成员由院（系）确定，</w:t>
      </w:r>
      <w:r>
        <w:rPr>
          <w:rFonts w:hint="eastAsia"/>
        </w:rPr>
        <w:t>并报研究生院备案。中期考核工作小组应设立秘书，由熟悉中期考核工作职责及程序的学校在职教师或全职博士后担任，主要负责协助处理中期考核的各项事务，包括中期考核材料整理、答辩过程记录、会议会务等。导师是否参加中期考核工作小组，由各院（系）自行确定。</w:t>
      </w:r>
    </w:p>
    <w:p w:rsidR="007A4E93" w:rsidRDefault="007A4E93" w:rsidP="007A4E93">
      <w:pPr>
        <w:ind w:firstLineChars="200" w:firstLine="420"/>
      </w:pPr>
      <w:r>
        <w:rPr>
          <w:rFonts w:hint="eastAsia"/>
        </w:rPr>
        <w:t>硕士研究生中期考核工作小组由不少于</w:t>
      </w:r>
      <w:r>
        <w:t xml:space="preserve"> 3 名专家组成，专家应为硕士生导师或</w:t>
      </w:r>
      <w:r>
        <w:rPr>
          <w:rFonts w:hint="eastAsia"/>
        </w:rPr>
        <w:t>具有相当水平的行业领域专家；</w:t>
      </w:r>
    </w:p>
    <w:p w:rsidR="007A4E93" w:rsidRDefault="007A4E93" w:rsidP="007A4E93">
      <w:pPr>
        <w:ind w:firstLineChars="200" w:firstLine="420"/>
      </w:pPr>
      <w:r>
        <w:rPr>
          <w:rFonts w:hint="eastAsia"/>
        </w:rPr>
        <w:t>博士研究生中期考核小组由不少于</w:t>
      </w:r>
      <w:r>
        <w:t xml:space="preserve"> 3 名专家组成，专家应为博士生导师或具有</w:t>
      </w:r>
      <w:r>
        <w:rPr>
          <w:rFonts w:hint="eastAsia"/>
        </w:rPr>
        <w:t>相当水平的行业领域专家，后者应具有高级职称。</w:t>
      </w:r>
    </w:p>
    <w:p w:rsidR="007A4E93" w:rsidRDefault="007A4E93" w:rsidP="007A4E93">
      <w:pPr>
        <w:ind w:firstLineChars="200" w:firstLine="420"/>
      </w:pPr>
      <w:r>
        <w:rPr>
          <w:rFonts w:hint="eastAsia"/>
        </w:rPr>
        <w:t>中期考核前应公布具体考核日期和考核工作小组成员及秘书名单。</w:t>
      </w:r>
    </w:p>
    <w:p w:rsidR="007A4E93" w:rsidRDefault="007A4E93" w:rsidP="007A4E93">
      <w:pPr>
        <w:ind w:firstLineChars="200" w:firstLine="420"/>
      </w:pPr>
      <w:r>
        <w:t>2．各院（系）应召</w:t>
      </w:r>
      <w:proofErr w:type="gramStart"/>
      <w:r>
        <w:t>开中期</w:t>
      </w:r>
      <w:proofErr w:type="gramEnd"/>
      <w:r>
        <w:t>考核会议，组织申请中期考核的全体研究生参加。研</w:t>
      </w:r>
      <w:r>
        <w:rPr>
          <w:rFonts w:hint="eastAsia"/>
        </w:rPr>
        <w:t>究生需于中期考核前将考核材料提交考核工作小组成员审阅。</w:t>
      </w:r>
    </w:p>
    <w:p w:rsidR="007A4E93" w:rsidRDefault="007A4E93" w:rsidP="007A4E93">
      <w:pPr>
        <w:ind w:firstLineChars="200" w:firstLine="420"/>
      </w:pPr>
      <w:r>
        <w:t>3．各院（系）可制定具体的研究生中期考核标准。对参加中期考核的研究生，</w:t>
      </w:r>
      <w:r>
        <w:rPr>
          <w:rFonts w:hint="eastAsia"/>
        </w:rPr>
        <w:t>考核工作小组成员按综合素质和创新能力给予评价，给出具体评语，指出其成绩和不足之处。</w:t>
      </w:r>
    </w:p>
    <w:p w:rsidR="007A4E93" w:rsidRDefault="007A4E93" w:rsidP="007A4E93">
      <w:pPr>
        <w:ind w:firstLineChars="200" w:firstLine="420"/>
      </w:pPr>
      <w:r>
        <w:lastRenderedPageBreak/>
        <w:t>4．硕士研究生的考核时间不少于 20 分钟 / 人，博士研究生的考核时间不少于30 分钟 / 人；以考核成员提问、研究生答辩的方式进行，采用无记名投票方式，确</w:t>
      </w:r>
      <w:r>
        <w:rPr>
          <w:rFonts w:hint="eastAsia"/>
        </w:rPr>
        <w:t>定考核结果。</w:t>
      </w:r>
    </w:p>
    <w:p w:rsidR="007A4E93" w:rsidRDefault="007A4E93" w:rsidP="007A4E93">
      <w:pPr>
        <w:ind w:firstLineChars="200" w:firstLine="420"/>
      </w:pPr>
      <w:r>
        <w:t>5. 研究生院聘请学校教学督导委员会成员对中期考核过程和结果进行抽查，对</w:t>
      </w:r>
      <w:r>
        <w:rPr>
          <w:rFonts w:hint="eastAsia"/>
        </w:rPr>
        <w:t>考核过程和材料不符合要求的，院（系）应重新组织考核。</w:t>
      </w:r>
    </w:p>
    <w:p w:rsidR="007A4E93" w:rsidRPr="004E619F" w:rsidRDefault="007A4E93" w:rsidP="007A4E93">
      <w:pPr>
        <w:ind w:firstLineChars="100" w:firstLine="210"/>
        <w:rPr>
          <w:b/>
        </w:rPr>
      </w:pPr>
      <w:r w:rsidRPr="004E619F">
        <w:rPr>
          <w:rFonts w:hint="eastAsia"/>
          <w:b/>
        </w:rPr>
        <w:t>（四）中期考核结果处理</w:t>
      </w:r>
    </w:p>
    <w:p w:rsidR="007A4E93" w:rsidRDefault="007A4E93" w:rsidP="007A4E93">
      <w:pPr>
        <w:ind w:firstLineChars="200" w:firstLine="420"/>
      </w:pPr>
      <w:r>
        <w:rPr>
          <w:rFonts w:hint="eastAsia"/>
        </w:rPr>
        <w:t>学位（毕业）论文中期考核结果分为：通过、暂缓通过。中期考核暂缓通过者，若此前未被列入跟踪培养，可再次申请中期考核。</w:t>
      </w:r>
    </w:p>
    <w:p w:rsidR="007A4E93" w:rsidRPr="004E619F" w:rsidRDefault="007A4E93" w:rsidP="007A4E93">
      <w:pPr>
        <w:ind w:firstLineChars="200" w:firstLine="420"/>
        <w:rPr>
          <w:b/>
        </w:rPr>
      </w:pPr>
      <w:r w:rsidRPr="004E619F">
        <w:rPr>
          <w:rFonts w:hint="eastAsia"/>
          <w:b/>
        </w:rPr>
        <w:t>第五条</w:t>
      </w:r>
      <w:r w:rsidRPr="004E619F">
        <w:rPr>
          <w:b/>
        </w:rPr>
        <w:t xml:space="preserve"> 学位（毕业）论文预答辩</w:t>
      </w:r>
    </w:p>
    <w:p w:rsidR="007A4E93" w:rsidRDefault="007A4E93" w:rsidP="007A4E93">
      <w:pPr>
        <w:ind w:firstLineChars="100" w:firstLine="210"/>
      </w:pPr>
      <w:r w:rsidRPr="004E619F">
        <w:rPr>
          <w:rFonts w:hint="eastAsia"/>
          <w:b/>
        </w:rPr>
        <w:t>（一）</w:t>
      </w:r>
      <w:r>
        <w:rPr>
          <w:rFonts w:hint="eastAsia"/>
        </w:rPr>
        <w:t>研究生完成学位（毕业）论文后，送导师审阅。导师认为学位（毕业）论文已达到所申请学位的学术水平后，研究生可进行预答辩。硕士研究生预答辩前应在院（系）规定的时间前进行答辩预登记。</w:t>
      </w:r>
    </w:p>
    <w:p w:rsidR="007A4E93" w:rsidRDefault="007A4E93" w:rsidP="007A4E93">
      <w:pPr>
        <w:ind w:firstLineChars="100" w:firstLine="210"/>
      </w:pPr>
      <w:r w:rsidRPr="004E619F">
        <w:rPr>
          <w:rFonts w:hint="eastAsia"/>
          <w:b/>
        </w:rPr>
        <w:t>（二）</w:t>
      </w:r>
      <w:r>
        <w:rPr>
          <w:rFonts w:hint="eastAsia"/>
        </w:rPr>
        <w:t>预答辩由院（系）组织。硕士研究生预答辩会至少应有</w:t>
      </w:r>
      <w:r>
        <w:t xml:space="preserve"> 3 名专家参加，</w:t>
      </w:r>
      <w:r>
        <w:rPr>
          <w:rFonts w:hint="eastAsia"/>
        </w:rPr>
        <w:t>专家应为硕士生导师或具有相当水平的行业领域专家。博士研究生预答辩会至少应有</w:t>
      </w:r>
      <w:r>
        <w:t xml:space="preserve"> 3 名专家参加，专家应为博士生导师或具有相当水平的行业领域专家，后者应具</w:t>
      </w:r>
      <w:r>
        <w:rPr>
          <w:rFonts w:hint="eastAsia"/>
        </w:rPr>
        <w:t>有正高级职称。导师可担任预答辩会专家。</w:t>
      </w:r>
    </w:p>
    <w:p w:rsidR="007A4E93" w:rsidRPr="004E619F" w:rsidRDefault="007A4E93" w:rsidP="007A4E93">
      <w:pPr>
        <w:ind w:firstLineChars="100" w:firstLine="210"/>
        <w:rPr>
          <w:b/>
        </w:rPr>
      </w:pPr>
      <w:r w:rsidRPr="004E619F">
        <w:rPr>
          <w:rFonts w:hint="eastAsia"/>
          <w:b/>
        </w:rPr>
        <w:t>（三）论文预答辩会内容</w:t>
      </w:r>
    </w:p>
    <w:p w:rsidR="007A4E93" w:rsidRDefault="007A4E93" w:rsidP="007A4E93">
      <w:pPr>
        <w:ind w:firstLineChars="200" w:firstLine="420"/>
      </w:pPr>
      <w:r>
        <w:t>1．研究生报告论文的主要内容（包括选题的目的、意义，前人工作情况，论文</w:t>
      </w:r>
      <w:r>
        <w:rPr>
          <w:rFonts w:hint="eastAsia"/>
        </w:rPr>
        <w:t>工作量，实验，主要数据和结论，新见解和创造性成果等）；</w:t>
      </w:r>
    </w:p>
    <w:p w:rsidR="007A4E93" w:rsidRDefault="007A4E93" w:rsidP="007A4E93">
      <w:pPr>
        <w:ind w:firstLineChars="200" w:firstLine="420"/>
      </w:pPr>
      <w:r>
        <w:t>2．委员与研究生进行问答，委员对论文发表意见和看法；</w:t>
      </w:r>
    </w:p>
    <w:p w:rsidR="007A4E93" w:rsidRDefault="007A4E93" w:rsidP="007A4E93">
      <w:pPr>
        <w:ind w:firstLineChars="200" w:firstLine="420"/>
      </w:pPr>
      <w:r>
        <w:t>3．导师介绍研究生的政治思想表现、品行、学习成绩和学术作风、综合意见；</w:t>
      </w:r>
    </w:p>
    <w:p w:rsidR="007A4E93" w:rsidRDefault="007A4E93" w:rsidP="007A4E93">
      <w:pPr>
        <w:ind w:firstLineChars="200" w:firstLine="420"/>
      </w:pPr>
      <w:r>
        <w:t>4．委员对论文提出修改意见，并</w:t>
      </w:r>
      <w:proofErr w:type="gramStart"/>
      <w:r>
        <w:t>作出</w:t>
      </w:r>
      <w:proofErr w:type="gramEnd"/>
      <w:r>
        <w:t>是否同意论文预答辩通过的决定。</w:t>
      </w:r>
    </w:p>
    <w:p w:rsidR="003D3E14" w:rsidRDefault="007A4E93" w:rsidP="003D3E14">
      <w:pPr>
        <w:ind w:firstLineChars="100" w:firstLine="210"/>
      </w:pPr>
      <w:r w:rsidRPr="004E619F">
        <w:rPr>
          <w:rFonts w:hint="eastAsia"/>
          <w:b/>
        </w:rPr>
        <w:t>（四）</w:t>
      </w:r>
      <w:r>
        <w:rPr>
          <w:rFonts w:hint="eastAsia"/>
        </w:rPr>
        <w:t>预答辩如获得通过，申请人按预答辩专家意见完善学位（毕业）论文。</w:t>
      </w:r>
    </w:p>
    <w:p w:rsidR="007A4E93" w:rsidRDefault="007A4E93" w:rsidP="003D3E14">
      <w:pPr>
        <w:ind w:firstLineChars="200" w:firstLine="420"/>
      </w:pPr>
      <w:r w:rsidRPr="003D3E14">
        <w:rPr>
          <w:rFonts w:hint="eastAsia"/>
        </w:rPr>
        <w:t>如暂缓通过，且此前未被列入跟踪培养，申请人应按预答辩会专家意见进行修改或重做学位（毕业）论文，经导师同意后，有且仅有一次机会重新申请预答辩。</w:t>
      </w:r>
    </w:p>
    <w:p w:rsidR="007A4E93" w:rsidRDefault="007A4E93" w:rsidP="007A4E93">
      <w:pPr>
        <w:ind w:firstLineChars="200" w:firstLine="420"/>
      </w:pPr>
      <w:r w:rsidRPr="004E619F">
        <w:rPr>
          <w:rFonts w:hint="eastAsia"/>
          <w:b/>
        </w:rPr>
        <w:t>第六条</w:t>
      </w:r>
      <w:r w:rsidRPr="004E619F">
        <w:rPr>
          <w:b/>
        </w:rPr>
        <w:t xml:space="preserve"> </w:t>
      </w:r>
      <w:r>
        <w:t>学位（毕业）论文学术不端行为检测</w:t>
      </w:r>
      <w:r>
        <w:rPr>
          <w:rFonts w:hint="eastAsia"/>
        </w:rPr>
        <w:t>博士和硕士学位（毕业）论文预答辩通过后、送审前，均须进行学位（毕业）论文学术不端行为检测，具体按照《研究生学位论文学术不端行为检测的管理办法（</w:t>
      </w:r>
      <w:r>
        <w:t>2019 年修订）》执行。</w:t>
      </w:r>
    </w:p>
    <w:p w:rsidR="007A4E93" w:rsidRPr="004E619F" w:rsidRDefault="007A4E93" w:rsidP="007A4E93">
      <w:pPr>
        <w:ind w:firstLineChars="200" w:firstLine="420"/>
        <w:rPr>
          <w:b/>
        </w:rPr>
      </w:pPr>
      <w:r w:rsidRPr="004E619F">
        <w:rPr>
          <w:rFonts w:hint="eastAsia"/>
          <w:b/>
        </w:rPr>
        <w:t>第七条</w:t>
      </w:r>
      <w:r w:rsidRPr="004E619F">
        <w:rPr>
          <w:b/>
        </w:rPr>
        <w:t xml:space="preserve"> 硕士学位（毕业）论文评阅</w:t>
      </w:r>
    </w:p>
    <w:p w:rsidR="007A4E93" w:rsidRDefault="007A4E93" w:rsidP="003D3E14">
      <w:pPr>
        <w:ind w:firstLineChars="100" w:firstLine="210"/>
      </w:pPr>
      <w:r w:rsidRPr="004E619F">
        <w:rPr>
          <w:rFonts w:hint="eastAsia"/>
          <w:b/>
        </w:rPr>
        <w:t>（一）</w:t>
      </w:r>
      <w:r>
        <w:rPr>
          <w:rFonts w:hint="eastAsia"/>
        </w:rPr>
        <w:t>学校对硕士学位（毕业）论文评审采取事前送审与事后抽查相结合的评审方式。事前送审主要由院（系）组织进行（博士转硕士研究生、提前毕业的硕士研究生和跟踪培养的硕士研究生的学位（毕业）论文由学位办公室组织评审），评审的具体办法和评审结果的处理按照《华南理工大学硕士学位论文评审办法（</w:t>
      </w:r>
      <w:r>
        <w:t>2021</w:t>
      </w:r>
      <w:r>
        <w:rPr>
          <w:rFonts w:hint="eastAsia"/>
        </w:rPr>
        <w:t>年修订）》执行。</w:t>
      </w:r>
    </w:p>
    <w:p w:rsidR="007A4E93" w:rsidRDefault="007A4E93" w:rsidP="003D3E14">
      <w:pPr>
        <w:ind w:firstLineChars="100" w:firstLine="210"/>
      </w:pPr>
      <w:r w:rsidRPr="004E619F">
        <w:rPr>
          <w:rFonts w:hint="eastAsia"/>
          <w:b/>
        </w:rPr>
        <w:t>（二）</w:t>
      </w:r>
      <w:r>
        <w:rPr>
          <w:rFonts w:hint="eastAsia"/>
        </w:rPr>
        <w:t>硕士学位（毕业）论文评阅人应为与本学科（专业）或类别（领域）相同或相近的学科专家，目前仍从事科研工作，学术作风正派，办事公正。学位（毕业）论文评阅人应具有高级职称或是以中级职称担任硕士生导师者，人数不少于</w:t>
      </w:r>
      <w:r>
        <w:t xml:space="preserve"> 2 名（同</w:t>
      </w:r>
      <w:r>
        <w:rPr>
          <w:rFonts w:hint="eastAsia"/>
        </w:rPr>
        <w:t>等学力申请硕士学位者评阅人为</w:t>
      </w:r>
      <w:r>
        <w:t xml:space="preserve"> 3 名），且至少应有 1 名校外专家。</w:t>
      </w:r>
    </w:p>
    <w:p w:rsidR="007A4E93" w:rsidRPr="004E619F" w:rsidRDefault="007A4E93" w:rsidP="007A4E93">
      <w:pPr>
        <w:ind w:firstLineChars="200" w:firstLine="420"/>
        <w:rPr>
          <w:b/>
        </w:rPr>
      </w:pPr>
      <w:r w:rsidRPr="004E619F">
        <w:rPr>
          <w:rFonts w:hint="eastAsia"/>
          <w:b/>
        </w:rPr>
        <w:t>第八条</w:t>
      </w:r>
      <w:r w:rsidRPr="004E619F">
        <w:rPr>
          <w:b/>
        </w:rPr>
        <w:t xml:space="preserve"> 硕士学位（毕业）论文答辩委员会组成</w:t>
      </w:r>
    </w:p>
    <w:p w:rsidR="007A4E93" w:rsidRDefault="007A4E93" w:rsidP="003D3E14">
      <w:pPr>
        <w:ind w:firstLineChars="100" w:firstLine="210"/>
      </w:pPr>
      <w:r w:rsidRPr="004E619F">
        <w:rPr>
          <w:rFonts w:hint="eastAsia"/>
          <w:b/>
        </w:rPr>
        <w:t>（一）</w:t>
      </w:r>
      <w:r>
        <w:rPr>
          <w:rFonts w:hint="eastAsia"/>
        </w:rPr>
        <w:t>答辩由院（系）组织，按申请人所在学科（专业）或类别（领域）成立学位（毕业）论文答辩委员会。学位（毕业）论文答辩委员会至少由</w:t>
      </w:r>
      <w:r>
        <w:t>5名同行专家组成，学位（毕</w:t>
      </w:r>
      <w:r>
        <w:rPr>
          <w:rFonts w:hint="eastAsia"/>
        </w:rPr>
        <w:t>业）论文答辩委员会主席应由相同学科或类别的专家担任。答辩委员会委员应具有高级职称或是以中级职称担任硕士生导师者，其中应当有外单位专家〔具有博士学位授予权的学科（专业）的硕士研究生答辩，可不必聘请外单位专家〕，专业学位（毕业）论文答辩委员会委员中应有</w:t>
      </w:r>
      <w:r>
        <w:t xml:space="preserve"> 1 名具有硕士生导师水平的校外相关行业领域专家，</w:t>
      </w:r>
      <w:r>
        <w:rPr>
          <w:rFonts w:hint="eastAsia"/>
        </w:rPr>
        <w:t>同等学力申请硕士学位论文答辩委员会委员中至少有</w:t>
      </w:r>
      <w:r>
        <w:t xml:space="preserve"> 1 人为本校及申请人所在单位</w:t>
      </w:r>
      <w:r>
        <w:rPr>
          <w:rFonts w:hint="eastAsia"/>
        </w:rPr>
        <w:t>以外的专家。</w:t>
      </w:r>
    </w:p>
    <w:p w:rsidR="007A4E93" w:rsidRDefault="007A4E93" w:rsidP="003D3E14">
      <w:pPr>
        <w:ind w:firstLineChars="100" w:firstLine="210"/>
      </w:pPr>
      <w:r w:rsidRPr="004E619F">
        <w:rPr>
          <w:rFonts w:hint="eastAsia"/>
          <w:b/>
        </w:rPr>
        <w:t>（二）</w:t>
      </w:r>
      <w:r>
        <w:rPr>
          <w:rFonts w:hint="eastAsia"/>
        </w:rPr>
        <w:t>答辩委员会委员组成名单，由院（系）学位</w:t>
      </w:r>
      <w:proofErr w:type="gramStart"/>
      <w:r>
        <w:rPr>
          <w:rFonts w:hint="eastAsia"/>
        </w:rPr>
        <w:t>评定分</w:t>
      </w:r>
      <w:proofErr w:type="gramEnd"/>
      <w:r>
        <w:rPr>
          <w:rFonts w:hint="eastAsia"/>
        </w:rPr>
        <w:t>委员会和导师共同讨论确定。导师可以担任本人指导研究生的答辩委员会委员（学位论文送审结果含“重大修改”或“不同意答辩”者、同等学力申请硕士学位者除外），但不能担任主席。</w:t>
      </w:r>
    </w:p>
    <w:p w:rsidR="007A4E93" w:rsidRDefault="007A4E93" w:rsidP="003D3E14">
      <w:pPr>
        <w:ind w:firstLineChars="100" w:firstLine="210"/>
      </w:pPr>
      <w:r w:rsidRPr="004E619F">
        <w:rPr>
          <w:rFonts w:hint="eastAsia"/>
          <w:b/>
        </w:rPr>
        <w:t>（三）</w:t>
      </w:r>
      <w:r>
        <w:rPr>
          <w:rFonts w:hint="eastAsia"/>
        </w:rPr>
        <w:t>答辩委员会设秘书</w:t>
      </w:r>
      <w:r>
        <w:t xml:space="preserve"> 1 名，记录员 1 ～ 2 名。秘书应为学校在职教师或全</w:t>
      </w:r>
      <w:r>
        <w:rPr>
          <w:rFonts w:hint="eastAsia"/>
        </w:rPr>
        <w:t>职博士后，熟悉工作职责及答辩程序，协助主席处理答辩环节的各项事务，包括答辩材料的寄送、答辩过程中的材料传递、答辩委员会决议起草、答辩会会务和接待工作、学位档案整理等。</w:t>
      </w:r>
    </w:p>
    <w:p w:rsidR="007A4E93" w:rsidRDefault="007A4E93" w:rsidP="003D3E14">
      <w:pPr>
        <w:ind w:firstLineChars="100" w:firstLine="210"/>
      </w:pPr>
      <w:r w:rsidRPr="004E619F">
        <w:rPr>
          <w:rFonts w:hint="eastAsia"/>
          <w:b/>
        </w:rPr>
        <w:lastRenderedPageBreak/>
        <w:t>（四）</w:t>
      </w:r>
      <w:r>
        <w:rPr>
          <w:rFonts w:hint="eastAsia"/>
        </w:rPr>
        <w:t>硕士学位论文送审结果凡出现“重大修改”或“不同意答辩”，导师不能担任该名研究生的答辩委员会委员。</w:t>
      </w:r>
    </w:p>
    <w:p w:rsidR="007A4E93" w:rsidRPr="004E619F" w:rsidRDefault="007A4E93" w:rsidP="007A4E93">
      <w:pPr>
        <w:ind w:firstLineChars="200" w:firstLine="420"/>
        <w:rPr>
          <w:b/>
        </w:rPr>
      </w:pPr>
      <w:r w:rsidRPr="004E619F">
        <w:rPr>
          <w:rFonts w:hint="eastAsia"/>
          <w:b/>
        </w:rPr>
        <w:t>第九条</w:t>
      </w:r>
      <w:r w:rsidRPr="004E619F">
        <w:rPr>
          <w:b/>
        </w:rPr>
        <w:t xml:space="preserve"> 申请硕士学位（毕业）论文答辩的程序和时间要求</w:t>
      </w:r>
    </w:p>
    <w:p w:rsidR="007A4E93" w:rsidRDefault="007A4E93" w:rsidP="003D3E14">
      <w:pPr>
        <w:ind w:firstLineChars="100" w:firstLine="210"/>
      </w:pPr>
      <w:r w:rsidRPr="004E619F">
        <w:rPr>
          <w:rFonts w:hint="eastAsia"/>
          <w:b/>
        </w:rPr>
        <w:t>（一）</w:t>
      </w:r>
      <w:r>
        <w:rPr>
          <w:rFonts w:hint="eastAsia"/>
        </w:rPr>
        <w:t>预答辩通过后，申请人在院（系）规定的时间前将培养计划完成情况的证明材料、学位（毕业）论文送审相关材料提交所在院（系），由院（系）审查是否已完成培养计划规定的学习任务、学位（毕业）论文送审相关材料是否符合规范。</w:t>
      </w:r>
    </w:p>
    <w:p w:rsidR="007A4E93" w:rsidRDefault="007A4E93" w:rsidP="003D3E14">
      <w:pPr>
        <w:ind w:firstLineChars="100" w:firstLine="210"/>
      </w:pPr>
      <w:r w:rsidRPr="004E619F">
        <w:rPr>
          <w:rFonts w:hint="eastAsia"/>
          <w:b/>
        </w:rPr>
        <w:t>（二）</w:t>
      </w:r>
      <w:r>
        <w:rPr>
          <w:rFonts w:hint="eastAsia"/>
        </w:rPr>
        <w:t>院（系）按照本院（系）硕士学位（毕业）论文事前评审实施细则进行事前评审。</w:t>
      </w:r>
    </w:p>
    <w:p w:rsidR="007A4E93" w:rsidRDefault="007A4E93" w:rsidP="003D3E14">
      <w:pPr>
        <w:ind w:firstLineChars="100" w:firstLine="210"/>
      </w:pPr>
      <w:r w:rsidRPr="004E619F">
        <w:rPr>
          <w:rFonts w:hint="eastAsia"/>
          <w:b/>
        </w:rPr>
        <w:t>（三）</w:t>
      </w:r>
      <w:r>
        <w:rPr>
          <w:rFonts w:hint="eastAsia"/>
        </w:rPr>
        <w:t>评阅结果全部返回且符合申请答辩条件的申请人，填写学位（毕业）论文答辩材料，经导师同意后，在学校规定的时间前到所在院（系）办理答辩手续，领取答辩材料。</w:t>
      </w:r>
    </w:p>
    <w:p w:rsidR="007A4E93" w:rsidRDefault="007A4E93" w:rsidP="003D3E14">
      <w:pPr>
        <w:ind w:firstLineChars="100" w:firstLine="210"/>
      </w:pPr>
      <w:r w:rsidRPr="004E619F">
        <w:rPr>
          <w:rFonts w:hint="eastAsia"/>
          <w:b/>
        </w:rPr>
        <w:t>（四）</w:t>
      </w:r>
      <w:r>
        <w:rPr>
          <w:rFonts w:hint="eastAsia"/>
        </w:rPr>
        <w:t>按照“研究生学位（毕业）论文答辩基本程序”举行答辩会。</w:t>
      </w:r>
    </w:p>
    <w:p w:rsidR="007A4E93" w:rsidRPr="004E619F" w:rsidRDefault="007A4E93" w:rsidP="007A4E93">
      <w:pPr>
        <w:ind w:firstLineChars="200" w:firstLine="420"/>
        <w:rPr>
          <w:b/>
        </w:rPr>
      </w:pPr>
      <w:r w:rsidRPr="004E619F">
        <w:rPr>
          <w:rFonts w:hint="eastAsia"/>
          <w:b/>
        </w:rPr>
        <w:t>第十条</w:t>
      </w:r>
      <w:r w:rsidRPr="004E619F">
        <w:rPr>
          <w:b/>
        </w:rPr>
        <w:t xml:space="preserve"> 博士学位（毕业）论文评阅</w:t>
      </w:r>
    </w:p>
    <w:p w:rsidR="007A4E93" w:rsidRPr="004E619F" w:rsidRDefault="007A4E93" w:rsidP="003D3E14">
      <w:pPr>
        <w:ind w:firstLineChars="100" w:firstLine="210"/>
        <w:rPr>
          <w:b/>
        </w:rPr>
      </w:pPr>
      <w:r w:rsidRPr="004E619F">
        <w:rPr>
          <w:rFonts w:hint="eastAsia"/>
          <w:b/>
        </w:rPr>
        <w:t>（一）评阅程序</w:t>
      </w:r>
    </w:p>
    <w:p w:rsidR="007A4E93" w:rsidRDefault="007A4E93" w:rsidP="007A4E93">
      <w:pPr>
        <w:ind w:firstLineChars="200" w:firstLine="420"/>
      </w:pPr>
      <w:r>
        <w:rPr>
          <w:rFonts w:hint="eastAsia"/>
        </w:rPr>
        <w:t>申请人须在预计答辩时间</w:t>
      </w:r>
      <w:r>
        <w:t xml:space="preserve"> 7 周前，提交电子版学位（毕业）论文及中文摘要至</w:t>
      </w:r>
      <w:r>
        <w:rPr>
          <w:rFonts w:hint="eastAsia"/>
        </w:rPr>
        <w:t>学位办公室，由学位办公室上传至教育部“学位（毕业）论文质量监测服务平台”，选聘</w:t>
      </w:r>
      <w:r>
        <w:t xml:space="preserve"> 3 位同行专家评阅学位（毕业）论文，同等学力申请博士学位人员选聘 5 位同</w:t>
      </w:r>
      <w:r>
        <w:rPr>
          <w:rFonts w:hint="eastAsia"/>
        </w:rPr>
        <w:t>行专家评阅学位（毕业）论文。</w:t>
      </w:r>
    </w:p>
    <w:p w:rsidR="007A4E93" w:rsidRPr="004E619F" w:rsidRDefault="007A4E93" w:rsidP="003D3E14">
      <w:pPr>
        <w:ind w:firstLineChars="100" w:firstLine="210"/>
        <w:rPr>
          <w:b/>
        </w:rPr>
      </w:pPr>
      <w:r w:rsidRPr="004E619F">
        <w:rPr>
          <w:rFonts w:hint="eastAsia"/>
          <w:b/>
        </w:rPr>
        <w:t>（二）评审意见的处理</w:t>
      </w:r>
    </w:p>
    <w:p w:rsidR="007A4E93" w:rsidRDefault="007A4E93" w:rsidP="007A4E93">
      <w:pPr>
        <w:ind w:firstLineChars="200" w:firstLine="420"/>
      </w:pPr>
      <w:r>
        <w:t>1．评审专家的评审结果均为“同意答辩”：申请人可申请学位（毕业）论文答辩。</w:t>
      </w:r>
    </w:p>
    <w:p w:rsidR="007A4E93" w:rsidRDefault="007A4E93" w:rsidP="007A4E93">
      <w:pPr>
        <w:ind w:firstLineChars="200" w:firstLine="420"/>
      </w:pPr>
      <w:r>
        <w:t>2．1 位及以上评审专家的评审结果为“适当修改”、其余专家的评审结果为“同</w:t>
      </w:r>
      <w:r>
        <w:rPr>
          <w:rFonts w:hint="eastAsia"/>
        </w:rPr>
        <w:t>意答辩”：申请人应对专家质询的问题写出具体的书面回复意见，经导师审核通过后，方可申请学位（毕业）论文答辩。</w:t>
      </w:r>
    </w:p>
    <w:p w:rsidR="007A4E93" w:rsidRDefault="007A4E93" w:rsidP="007A4E93">
      <w:pPr>
        <w:ind w:firstLineChars="200" w:firstLine="420"/>
      </w:pPr>
      <w:r>
        <w:t>3．出现以下情况之一者，申请人应按专家意见对学位（毕业）论文进行为期不</w:t>
      </w:r>
      <w:r>
        <w:rPr>
          <w:rFonts w:hint="eastAsia"/>
        </w:rPr>
        <w:t>少于</w:t>
      </w:r>
      <w:r>
        <w:t xml:space="preserve"> 1 </w:t>
      </w:r>
      <w:proofErr w:type="gramStart"/>
      <w:r>
        <w:t>个</w:t>
      </w:r>
      <w:proofErr w:type="gramEnd"/>
      <w:r>
        <w:t>月的修改，并对专家质询的问题写出具体的书面回复意见，经导师、学位</w:t>
      </w:r>
      <w:proofErr w:type="gramStart"/>
      <w:r>
        <w:rPr>
          <w:rFonts w:hint="eastAsia"/>
        </w:rPr>
        <w:t>评定分</w:t>
      </w:r>
      <w:proofErr w:type="gramEnd"/>
      <w:r>
        <w:rPr>
          <w:rFonts w:hint="eastAsia"/>
        </w:rPr>
        <w:t>委员会同意后，由学位办公室增聘</w:t>
      </w:r>
      <w:r>
        <w:t xml:space="preserve"> 2 位专家对修改后的学位（毕业）论文进</w:t>
      </w:r>
      <w:r>
        <w:rPr>
          <w:rFonts w:hint="eastAsia"/>
        </w:rPr>
        <w:t>行评审：</w:t>
      </w:r>
    </w:p>
    <w:p w:rsidR="007A4E93" w:rsidRDefault="007A4E93" w:rsidP="003D3E14">
      <w:pPr>
        <w:ind w:firstLineChars="100" w:firstLine="210"/>
      </w:pPr>
      <w:r>
        <w:rPr>
          <w:rFonts w:hint="eastAsia"/>
        </w:rPr>
        <w:t>（</w:t>
      </w:r>
      <w:r>
        <w:t>1）1 位及以上评审专家的评审结果为“重大修改”，其余评审专家的评审结</w:t>
      </w:r>
      <w:r>
        <w:rPr>
          <w:rFonts w:hint="eastAsia"/>
        </w:rPr>
        <w:t>果为“同意答辩”或“适当修改”；</w:t>
      </w:r>
    </w:p>
    <w:p w:rsidR="007A4E93" w:rsidRDefault="007A4E93" w:rsidP="003D3E14">
      <w:pPr>
        <w:ind w:firstLineChars="100" w:firstLine="210"/>
      </w:pPr>
      <w:r>
        <w:rPr>
          <w:rFonts w:hint="eastAsia"/>
        </w:rPr>
        <w:t>（</w:t>
      </w:r>
      <w:r>
        <w:t>2）1 位评审专家的评审结果为“不同意答辩”。</w:t>
      </w:r>
    </w:p>
    <w:p w:rsidR="007A4E93" w:rsidRDefault="007A4E93" w:rsidP="007A4E93">
      <w:pPr>
        <w:ind w:firstLineChars="200" w:firstLine="420"/>
      </w:pPr>
      <w:r>
        <w:rPr>
          <w:rFonts w:hint="eastAsia"/>
        </w:rPr>
        <w:t>若申请人及其导师对评阅意见存在异议，可进行书面申诉</w:t>
      </w:r>
      <w:r>
        <w:t xml:space="preserve"> 1 次，经学位</w:t>
      </w:r>
      <w:proofErr w:type="gramStart"/>
      <w:r>
        <w:t>评定分</w:t>
      </w:r>
      <w:proofErr w:type="gramEnd"/>
      <w:r>
        <w:rPr>
          <w:rFonts w:hint="eastAsia"/>
        </w:rPr>
        <w:t>委员会表决同意后，由学位办公室增聘</w:t>
      </w:r>
      <w:r>
        <w:t xml:space="preserve"> 2 位专家对原学位（毕业）论文进行评审。</w:t>
      </w:r>
    </w:p>
    <w:p w:rsidR="007A4E93" w:rsidRDefault="007A4E93" w:rsidP="007A4E93">
      <w:pPr>
        <w:ind w:firstLineChars="200" w:firstLine="420"/>
      </w:pPr>
      <w:r>
        <w:t>4．增聘的 2 位评审专家的评审结果处理办法：</w:t>
      </w:r>
    </w:p>
    <w:p w:rsidR="007A4E93" w:rsidRDefault="007A4E93" w:rsidP="007A4E93">
      <w:pPr>
        <w:ind w:firstLineChars="200" w:firstLine="420"/>
      </w:pPr>
      <w:r>
        <w:rPr>
          <w:rFonts w:hint="eastAsia"/>
        </w:rPr>
        <w:t>（</w:t>
      </w:r>
      <w:r>
        <w:t>1）评审专家的评审结果均为“同意答辩”或“适当修改”：申请人可申请学</w:t>
      </w:r>
      <w:r>
        <w:rPr>
          <w:rFonts w:hint="eastAsia"/>
        </w:rPr>
        <w:t>位（毕业）论文答辩；</w:t>
      </w:r>
    </w:p>
    <w:p w:rsidR="007A4E93" w:rsidRDefault="007A4E93" w:rsidP="007A4E93">
      <w:pPr>
        <w:ind w:firstLineChars="200" w:firstLine="420"/>
      </w:pPr>
      <w:r>
        <w:rPr>
          <w:rFonts w:hint="eastAsia"/>
        </w:rPr>
        <w:t>（</w:t>
      </w:r>
      <w:r>
        <w:t>2）1 位及以上增聘的评审专家的评审结果为“重大修改”或“不同意答辩”：</w:t>
      </w:r>
      <w:r>
        <w:rPr>
          <w:rFonts w:hint="eastAsia"/>
        </w:rPr>
        <w:t>本次学位申请无效，申请人有且仅有</w:t>
      </w:r>
      <w:r>
        <w:t xml:space="preserve"> 1 次修改学位（毕业）论文、6 </w:t>
      </w:r>
      <w:proofErr w:type="gramStart"/>
      <w:r>
        <w:t>个</w:t>
      </w:r>
      <w:proofErr w:type="gramEnd"/>
      <w:r>
        <w:t>月后至 1 年</w:t>
      </w:r>
      <w:r>
        <w:rPr>
          <w:rFonts w:hint="eastAsia"/>
        </w:rPr>
        <w:t>内重新申请学位（毕业）论文评审的机会。</w:t>
      </w:r>
    </w:p>
    <w:p w:rsidR="007A4E93" w:rsidRDefault="007A4E93" w:rsidP="007A4E93">
      <w:pPr>
        <w:ind w:firstLineChars="200" w:firstLine="420"/>
      </w:pPr>
      <w:r>
        <w:t>5．2 位及以上评审专家的评审结果为“不同意答辩”：本次学位申请无效，申</w:t>
      </w:r>
      <w:r>
        <w:rPr>
          <w:rFonts w:hint="eastAsia"/>
        </w:rPr>
        <w:t>请人有且仅有</w:t>
      </w:r>
      <w:r>
        <w:t xml:space="preserve"> 1 次修改学位（毕业）论文、6 </w:t>
      </w:r>
      <w:proofErr w:type="gramStart"/>
      <w:r>
        <w:t>个</w:t>
      </w:r>
      <w:proofErr w:type="gramEnd"/>
      <w:r>
        <w:t>月后至 1 年内重新申请学位（毕业）</w:t>
      </w:r>
      <w:r>
        <w:rPr>
          <w:rFonts w:hint="eastAsia"/>
        </w:rPr>
        <w:t>论文评审的机会。若申请人及其导师对评阅意见存在异议，经</w:t>
      </w:r>
      <w:r>
        <w:t xml:space="preserve"> 2 位学位</w:t>
      </w:r>
      <w:proofErr w:type="gramStart"/>
      <w:r>
        <w:t>评定分</w:t>
      </w:r>
      <w:proofErr w:type="gramEnd"/>
      <w:r>
        <w:t>委员</w:t>
      </w:r>
      <w:r>
        <w:rPr>
          <w:rFonts w:hint="eastAsia"/>
        </w:rPr>
        <w:t>会委员审议并同意，可书面申诉</w:t>
      </w:r>
      <w:r>
        <w:t xml:space="preserve"> 1 次，经学位</w:t>
      </w:r>
      <w:proofErr w:type="gramStart"/>
      <w:r>
        <w:t>评定分</w:t>
      </w:r>
      <w:proofErr w:type="gramEnd"/>
      <w:r>
        <w:t>委员会表决同意后，提前使用</w:t>
      </w:r>
      <w:r>
        <w:rPr>
          <w:rFonts w:hint="eastAsia"/>
        </w:rPr>
        <w:t>最后</w:t>
      </w:r>
      <w:r>
        <w:t xml:space="preserve"> 1 次对原学位（毕业）论文进行重新评审的机会。</w:t>
      </w:r>
    </w:p>
    <w:p w:rsidR="007A4E93" w:rsidRPr="004E619F" w:rsidRDefault="007A4E93" w:rsidP="007A4E93">
      <w:pPr>
        <w:ind w:firstLineChars="200" w:firstLine="420"/>
        <w:rPr>
          <w:b/>
        </w:rPr>
      </w:pPr>
      <w:r w:rsidRPr="004E619F">
        <w:rPr>
          <w:rFonts w:hint="eastAsia"/>
          <w:b/>
        </w:rPr>
        <w:t>第十一条</w:t>
      </w:r>
      <w:r w:rsidRPr="004E619F">
        <w:rPr>
          <w:b/>
        </w:rPr>
        <w:t xml:space="preserve"> 博士学位（毕业）论文答辩委员会组成</w:t>
      </w:r>
    </w:p>
    <w:p w:rsidR="003D3E14" w:rsidRDefault="007A4E93" w:rsidP="003D3E14">
      <w:pPr>
        <w:ind w:firstLineChars="100" w:firstLine="210"/>
      </w:pPr>
      <w:r w:rsidRPr="004E619F">
        <w:rPr>
          <w:rFonts w:hint="eastAsia"/>
          <w:b/>
        </w:rPr>
        <w:t>（一）</w:t>
      </w:r>
      <w:r>
        <w:rPr>
          <w:rFonts w:hint="eastAsia"/>
        </w:rPr>
        <w:t>答辩由院（系）组织，按申请人所在学科（专业）或类别（领域）成立学位（毕业）论文答辩委员会。博士学位（毕业）论文答辩委员会，由不少于</w:t>
      </w:r>
      <w:r>
        <w:t>5名同行专家组成。</w:t>
      </w:r>
      <w:r>
        <w:rPr>
          <w:rFonts w:hint="eastAsia"/>
        </w:rPr>
        <w:t>博士学位（毕业）论文答辩委员会主席应由相同学科具有博士生导师资格者担任。答辩委员会委员应当是博士生导师或具有正高职称的同行专家，仍在从事教学和科研工作，具有较高的学术水平，对本学科前沿和发展动态比较了解，其中至少应有</w:t>
      </w:r>
      <w:r>
        <w:t xml:space="preserve"> 1</w:t>
      </w:r>
      <w:r>
        <w:rPr>
          <w:rFonts w:hint="eastAsia"/>
        </w:rPr>
        <w:t>名外单位专家。博士生导师应达到答辩委员会人数的半数以上。同等学力申请博士学位（毕业）论文答辩委员会委员不少于</w:t>
      </w:r>
      <w:r>
        <w:t xml:space="preserve"> 7 名，至少有 2 名本校及申请人所在单位</w:t>
      </w:r>
      <w:r>
        <w:rPr>
          <w:rFonts w:hint="eastAsia"/>
        </w:rPr>
        <w:t>以外的专家，导师不能担任委员。</w:t>
      </w:r>
    </w:p>
    <w:p w:rsidR="007A4E93" w:rsidRDefault="007A4E93" w:rsidP="003D3E14">
      <w:pPr>
        <w:ind w:firstLineChars="100" w:firstLine="210"/>
      </w:pPr>
      <w:r w:rsidRPr="004E619F">
        <w:rPr>
          <w:rFonts w:hint="eastAsia"/>
          <w:b/>
        </w:rPr>
        <w:t>（二）</w:t>
      </w:r>
      <w:r>
        <w:rPr>
          <w:rFonts w:hint="eastAsia"/>
        </w:rPr>
        <w:t>答辩委员会组成名单，由院（系）学位</w:t>
      </w:r>
      <w:proofErr w:type="gramStart"/>
      <w:r>
        <w:rPr>
          <w:rFonts w:hint="eastAsia"/>
        </w:rPr>
        <w:t>评定分</w:t>
      </w:r>
      <w:proofErr w:type="gramEnd"/>
      <w:r>
        <w:rPr>
          <w:rFonts w:hint="eastAsia"/>
        </w:rPr>
        <w:t>委员会和导师共同讨论确定。导师可以担任本人指导研究生的答辩委员会委员（学位论文送审结果含“重大修改”或“不同意答辩”者、同等学力申请博士学位者除外），但不能担任主席。</w:t>
      </w:r>
    </w:p>
    <w:p w:rsidR="007A4E93" w:rsidRDefault="007A4E93" w:rsidP="003D3E14">
      <w:pPr>
        <w:ind w:firstLineChars="100" w:firstLine="210"/>
      </w:pPr>
      <w:r w:rsidRPr="004E619F">
        <w:rPr>
          <w:rFonts w:hint="eastAsia"/>
          <w:b/>
        </w:rPr>
        <w:t>（三）</w:t>
      </w:r>
      <w:r>
        <w:rPr>
          <w:rFonts w:hint="eastAsia"/>
        </w:rPr>
        <w:t>答辩委员会设秘书</w:t>
      </w:r>
      <w:r>
        <w:t xml:space="preserve"> 1 名，记录员 1 ～ 2 名。秘书应为学校在职教师或全</w:t>
      </w:r>
      <w:r>
        <w:rPr>
          <w:rFonts w:hint="eastAsia"/>
        </w:rPr>
        <w:t>职博士后，熟悉工作</w:t>
      </w:r>
      <w:r>
        <w:rPr>
          <w:rFonts w:hint="eastAsia"/>
        </w:rPr>
        <w:lastRenderedPageBreak/>
        <w:t>职责及答辩程序，协助主席处理答辩环节的各项事务，包括论文答辩材料的寄送、答辩过程中的材料传递、答辩委员会决议起草、答辩会会务和接待工作、学位档案材料整理等。</w:t>
      </w:r>
    </w:p>
    <w:p w:rsidR="007A4E93" w:rsidRDefault="007A4E93" w:rsidP="003D3E14">
      <w:pPr>
        <w:ind w:firstLineChars="100" w:firstLine="210"/>
      </w:pPr>
      <w:r w:rsidRPr="004E619F">
        <w:rPr>
          <w:rFonts w:hint="eastAsia"/>
          <w:b/>
        </w:rPr>
        <w:t>（四）</w:t>
      </w:r>
      <w:r>
        <w:rPr>
          <w:rFonts w:hint="eastAsia"/>
        </w:rPr>
        <w:t>博士学位论文送审结果凡出现“重大修改”或“不同意答辩”，答辩委员会主席由外校相同学科博士生导师担任，至少有</w:t>
      </w:r>
      <w:r>
        <w:t xml:space="preserve"> 1 位分会委员担任答辩委员会委</w:t>
      </w:r>
      <w:r>
        <w:rPr>
          <w:rFonts w:hint="eastAsia"/>
        </w:rPr>
        <w:t>员，且导师不能担任答辩委员会委员。</w:t>
      </w:r>
    </w:p>
    <w:p w:rsidR="007A4E93" w:rsidRPr="004E619F" w:rsidRDefault="007A4E93" w:rsidP="007A4E93">
      <w:pPr>
        <w:ind w:firstLineChars="200" w:firstLine="420"/>
        <w:rPr>
          <w:b/>
        </w:rPr>
      </w:pPr>
      <w:r w:rsidRPr="004E619F">
        <w:rPr>
          <w:rFonts w:hint="eastAsia"/>
          <w:b/>
        </w:rPr>
        <w:t>第十二条</w:t>
      </w:r>
      <w:r w:rsidRPr="004E619F">
        <w:rPr>
          <w:b/>
        </w:rPr>
        <w:t xml:space="preserve"> 申请博士学位（毕业）论文答辩的程序和时间要求</w:t>
      </w:r>
    </w:p>
    <w:p w:rsidR="007A4E93" w:rsidRDefault="007A4E93" w:rsidP="003D3E14">
      <w:pPr>
        <w:ind w:firstLineChars="100" w:firstLine="210"/>
      </w:pPr>
      <w:r w:rsidRPr="004E619F">
        <w:rPr>
          <w:rFonts w:hint="eastAsia"/>
          <w:b/>
        </w:rPr>
        <w:t>（一）</w:t>
      </w:r>
      <w:r>
        <w:rPr>
          <w:rFonts w:hint="eastAsia"/>
        </w:rPr>
        <w:t>预答辩通过后，申请人在学校规定的时间前将培养计划完成情况的证明材料、学位（毕业）论文送审相关材料提交所在院（系），由院（系）审查是否已完成培养计划规定的学习任务、学位（毕业）论文送审相关材料是否符合规范。院（系）审核通过后，由学位办公室选聘专家对学位（毕业）论文进行评审。院（系）将审核通过者的培养计划完成情况的证明材料报研究生院培养部门复审。</w:t>
      </w:r>
    </w:p>
    <w:p w:rsidR="007A4E93" w:rsidRDefault="007A4E93" w:rsidP="003D3E14">
      <w:pPr>
        <w:ind w:firstLineChars="100" w:firstLine="210"/>
      </w:pPr>
      <w:r w:rsidRPr="004E619F">
        <w:rPr>
          <w:rFonts w:hint="eastAsia"/>
          <w:b/>
        </w:rPr>
        <w:t>（二）</w:t>
      </w:r>
      <w:r>
        <w:rPr>
          <w:rFonts w:hint="eastAsia"/>
        </w:rPr>
        <w:t>评阅结果全部返回且符合申请答辩条件的申请人，填写学位（毕业）论文答辩材料，经导师同意后，在学校规定的时间前到所在院（系）办理答辩手续，领取答辩材料。</w:t>
      </w:r>
    </w:p>
    <w:p w:rsidR="007A4E93" w:rsidRDefault="007A4E93" w:rsidP="003D3E14">
      <w:pPr>
        <w:ind w:firstLineChars="100" w:firstLine="210"/>
      </w:pPr>
      <w:r w:rsidRPr="004E619F">
        <w:rPr>
          <w:rFonts w:hint="eastAsia"/>
          <w:b/>
        </w:rPr>
        <w:t>（三）</w:t>
      </w:r>
      <w:r>
        <w:rPr>
          <w:rFonts w:hint="eastAsia"/>
        </w:rPr>
        <w:t>按照“研究生学位（毕业）论文答辩基本程序”举行答辩会。</w:t>
      </w:r>
    </w:p>
    <w:p w:rsidR="007A4E93" w:rsidRPr="004E619F" w:rsidRDefault="007A4E93" w:rsidP="007A4E93">
      <w:pPr>
        <w:ind w:firstLineChars="200" w:firstLine="420"/>
        <w:rPr>
          <w:b/>
        </w:rPr>
      </w:pPr>
      <w:r w:rsidRPr="004E619F">
        <w:rPr>
          <w:rFonts w:hint="eastAsia"/>
          <w:b/>
        </w:rPr>
        <w:t>第十三条</w:t>
      </w:r>
      <w:r w:rsidRPr="004E619F">
        <w:rPr>
          <w:b/>
        </w:rPr>
        <w:t xml:space="preserve"> 答辩经费</w:t>
      </w:r>
    </w:p>
    <w:p w:rsidR="007A4E93" w:rsidRDefault="007A4E93" w:rsidP="007A4E93">
      <w:pPr>
        <w:ind w:firstLineChars="200" w:firstLine="420"/>
      </w:pPr>
      <w:r>
        <w:rPr>
          <w:rFonts w:hint="eastAsia"/>
        </w:rPr>
        <w:t>答辩经费包括学位（毕业）论文评阅费、答辩委员和工作人员的酬金等。学位（毕业）论文答辩费开支标准按当年规定执行。答辩经费一般从导师经费中支出。</w:t>
      </w:r>
    </w:p>
    <w:p w:rsidR="007A4E93" w:rsidRDefault="007A4E93" w:rsidP="007A4E93">
      <w:pPr>
        <w:ind w:firstLineChars="200" w:firstLine="420"/>
      </w:pPr>
      <w:r w:rsidRPr="004E619F">
        <w:rPr>
          <w:rFonts w:hint="eastAsia"/>
          <w:b/>
        </w:rPr>
        <w:t>第十四条</w:t>
      </w:r>
      <w:r>
        <w:t xml:space="preserve"> 学位审核分为学位</w:t>
      </w:r>
      <w:proofErr w:type="gramStart"/>
      <w:r>
        <w:t>评定分</w:t>
      </w:r>
      <w:proofErr w:type="gramEnd"/>
      <w:r>
        <w:t>委员会审议和学位评定委员会审批，授予学</w:t>
      </w:r>
      <w:r>
        <w:rPr>
          <w:rFonts w:hint="eastAsia"/>
        </w:rPr>
        <w:t>位的决议由学位评定委员会</w:t>
      </w:r>
      <w:proofErr w:type="gramStart"/>
      <w:r>
        <w:rPr>
          <w:rFonts w:hint="eastAsia"/>
        </w:rPr>
        <w:t>作出</w:t>
      </w:r>
      <w:proofErr w:type="gramEnd"/>
      <w:r>
        <w:rPr>
          <w:rFonts w:hint="eastAsia"/>
        </w:rPr>
        <w:t>。授予时间以学位评定委员会通过的日期为准。</w:t>
      </w:r>
    </w:p>
    <w:p w:rsidR="007A4E93" w:rsidRDefault="007A4E93" w:rsidP="007A4E93">
      <w:pPr>
        <w:ind w:firstLineChars="200" w:firstLine="420"/>
      </w:pPr>
      <w:r w:rsidRPr="004E619F">
        <w:rPr>
          <w:rFonts w:hint="eastAsia"/>
          <w:b/>
        </w:rPr>
        <w:t>第十五条</w:t>
      </w:r>
      <w:r>
        <w:t xml:space="preserve"> 学位评定委员会及学位</w:t>
      </w:r>
      <w:proofErr w:type="gramStart"/>
      <w:r>
        <w:t>评定分</w:t>
      </w:r>
      <w:proofErr w:type="gramEnd"/>
      <w:r>
        <w:t>委员会召开会议审议学位工作，在</w:t>
      </w:r>
      <w:proofErr w:type="gramStart"/>
      <w:r>
        <w:t>作出</w:t>
      </w:r>
      <w:proofErr w:type="gramEnd"/>
      <w:r>
        <w:rPr>
          <w:rFonts w:hint="eastAsia"/>
        </w:rPr>
        <w:t>授予学位的决议时，以无记名投票方式进行表决，不能采用通讯投票的方式。出席会议人员达到全体委员的三分之二及以上方为有效，同意票超过全体委员的一半视为通过。学位评定委员会及学位</w:t>
      </w:r>
      <w:proofErr w:type="gramStart"/>
      <w:r>
        <w:rPr>
          <w:rFonts w:hint="eastAsia"/>
        </w:rPr>
        <w:t>评定分</w:t>
      </w:r>
      <w:proofErr w:type="gramEnd"/>
      <w:r>
        <w:rPr>
          <w:rFonts w:hint="eastAsia"/>
        </w:rPr>
        <w:t>委员会根据表决结果做出是否授予学位的决议。</w:t>
      </w:r>
    </w:p>
    <w:p w:rsidR="003D3E14" w:rsidRPr="003D3E14" w:rsidRDefault="007A4E93" w:rsidP="003D3E14">
      <w:pPr>
        <w:ind w:firstLineChars="200" w:firstLine="420"/>
        <w:rPr>
          <w:rFonts w:hint="eastAsia"/>
        </w:rPr>
      </w:pPr>
      <w:r w:rsidRPr="004E619F">
        <w:rPr>
          <w:rFonts w:hint="eastAsia"/>
          <w:b/>
        </w:rPr>
        <w:t>第十六条</w:t>
      </w:r>
      <w:r>
        <w:t xml:space="preserve"> 本办法自 2021 级研究生开始实施，由学校负责解释，具体工作由研</w:t>
      </w:r>
      <w:r>
        <w:rPr>
          <w:rFonts w:hint="eastAsia"/>
        </w:rPr>
        <w:t>究生院承担。</w:t>
      </w:r>
    </w:p>
    <w:sectPr w:rsidR="003D3E14" w:rsidRPr="003D3E14" w:rsidSect="007A4E93">
      <w:pgSz w:w="11906" w:h="16838"/>
      <w:pgMar w:top="993" w:right="1274" w:bottom="993"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74"/>
    <w:rsid w:val="003D3E14"/>
    <w:rsid w:val="004E619F"/>
    <w:rsid w:val="007A4E93"/>
    <w:rsid w:val="00E073A8"/>
    <w:rsid w:val="00E6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D1DE"/>
  <w15:chartTrackingRefBased/>
  <w15:docId w15:val="{57136DCB-3F51-4185-96FA-7BFE5FBC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y'm'zou</dc:creator>
  <cp:keywords/>
  <dc:description/>
  <cp:lastModifiedBy>y'm'zou</cp:lastModifiedBy>
  <cp:revision>1</cp:revision>
  <dcterms:created xsi:type="dcterms:W3CDTF">2022-05-03T03:55:00Z</dcterms:created>
  <dcterms:modified xsi:type="dcterms:W3CDTF">2022-05-03T06:55:00Z</dcterms:modified>
</cp:coreProperties>
</file>