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8EDCA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atLeast"/>
        <w:ind w:right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2</w:t>
      </w:r>
    </w:p>
    <w:tbl>
      <w:tblPr>
        <w:tblStyle w:val="3"/>
        <w:tblpPr w:leftFromText="180" w:rightFromText="180" w:vertAnchor="page" w:horzAnchor="page" w:tblpX="1956" w:tblpY="2118"/>
        <w:tblOverlap w:val="never"/>
        <w:tblW w:w="90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508"/>
        <w:gridCol w:w="1881"/>
        <w:gridCol w:w="1229"/>
        <w:gridCol w:w="3857"/>
      </w:tblGrid>
      <w:tr w14:paraId="6D8C2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C6276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2060A0"/>
                <w:sz w:val="60"/>
                <w:szCs w:val="60"/>
                <w:u w:val="none"/>
                <w:lang w:val="en-US"/>
              </w:rPr>
            </w:pPr>
            <w:r>
              <w:rPr>
                <w:rStyle w:val="5"/>
                <w:rFonts w:hint="eastAsia"/>
                <w:sz w:val="44"/>
                <w:szCs w:val="44"/>
                <w:lang w:val="en-US" w:eastAsia="zh-CN" w:bidi="ar"/>
              </w:rPr>
              <w:t xml:space="preserve"> </w:t>
            </w:r>
            <w:r>
              <w:rPr>
                <w:rStyle w:val="5"/>
                <w:rFonts w:hint="eastAsia" w:ascii="宋体" w:hAnsi="宋体" w:eastAsia="宋体" w:cs="宋体"/>
                <w:sz w:val="40"/>
                <w:szCs w:val="40"/>
                <w:lang w:val="en-US" w:eastAsia="zh-CN" w:bidi="ar"/>
              </w:rPr>
              <w:t xml:space="preserve"> </w:t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40"/>
                <w:szCs w:val="40"/>
                <w:lang w:val="en-US" w:eastAsia="zh-CN" w:bidi="ar"/>
              </w:rPr>
              <w:t xml:space="preserve">成果名称 </w:t>
            </w:r>
            <w:r>
              <w:rPr>
                <w:rStyle w:val="5"/>
                <w:rFonts w:hint="eastAsia"/>
                <w:color w:val="auto"/>
                <w:sz w:val="44"/>
                <w:szCs w:val="44"/>
                <w:lang w:val="en-US" w:eastAsia="zh-CN" w:bidi="ar"/>
              </w:rPr>
              <w:t xml:space="preserve"> </w:t>
            </w:r>
          </w:p>
        </w:tc>
      </w:tr>
      <w:tr w14:paraId="6EBB1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02A7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/>
                <w:bCs/>
                <w:sz w:val="24"/>
                <w:szCs w:val="24"/>
                <w:lang w:val="en-US" w:eastAsia="zh-CN" w:bidi="ar"/>
              </w:rPr>
              <w:t>一、成果基本信息</w:t>
            </w:r>
          </w:p>
        </w:tc>
      </w:tr>
      <w:tr w14:paraId="7F4D3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D17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/>
                <w:bCs/>
                <w:sz w:val="24"/>
                <w:szCs w:val="24"/>
                <w:lang w:val="en-US" w:eastAsia="zh-CN" w:bidi="ar"/>
              </w:rPr>
              <w:t>所属单位</w:t>
            </w:r>
          </w:p>
        </w:tc>
        <w:tc>
          <w:tcPr>
            <w:tcW w:w="2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931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40A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Style w:val="6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b/>
                <w:bCs/>
                <w:sz w:val="24"/>
                <w:szCs w:val="24"/>
                <w:lang w:val="en-US" w:eastAsia="zh-CN" w:bidi="ar"/>
              </w:rPr>
              <w:t>技术领域</w:t>
            </w:r>
          </w:p>
        </w:tc>
        <w:tc>
          <w:tcPr>
            <w:tcW w:w="3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3160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902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9DB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/>
                <w:bCs/>
                <w:sz w:val="24"/>
                <w:szCs w:val="24"/>
                <w:lang w:val="en-US" w:eastAsia="zh-CN" w:bidi="ar"/>
              </w:rPr>
              <w:t>技术成熟度</w:t>
            </w:r>
          </w:p>
        </w:tc>
        <w:tc>
          <w:tcPr>
            <w:tcW w:w="2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75B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0D6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Style w:val="6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b/>
                <w:bCs/>
                <w:sz w:val="24"/>
                <w:szCs w:val="24"/>
                <w:lang w:val="en-US" w:eastAsia="zh-CN" w:bidi="ar"/>
              </w:rPr>
              <w:t>拟转化的形式</w:t>
            </w:r>
          </w:p>
        </w:tc>
        <w:tc>
          <w:tcPr>
            <w:tcW w:w="3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F095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D57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69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/>
                <w:bCs/>
                <w:sz w:val="24"/>
                <w:szCs w:val="24"/>
                <w:lang w:val="en-US" w:eastAsia="zh-CN" w:bidi="ar"/>
              </w:rPr>
              <w:t>成果负责人</w:t>
            </w:r>
          </w:p>
        </w:tc>
        <w:tc>
          <w:tcPr>
            <w:tcW w:w="2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443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DCE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Style w:val="6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b/>
                <w:bCs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3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7FFA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0DC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BEB1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/>
                <w:bCs/>
                <w:sz w:val="24"/>
                <w:szCs w:val="24"/>
                <w:lang w:val="en-US" w:eastAsia="zh-CN" w:bidi="ar"/>
              </w:rPr>
              <w:t>二、成果简介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D34F1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/>
                <w:bCs/>
                <w:sz w:val="24"/>
                <w:szCs w:val="24"/>
                <w:lang w:val="en-US" w:eastAsia="zh-CN" w:bidi="ar"/>
              </w:rPr>
              <w:t>创新点</w:t>
            </w:r>
          </w:p>
        </w:tc>
        <w:tc>
          <w:tcPr>
            <w:tcW w:w="6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F7C7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515B65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DC579E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6F6036B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717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82F23">
            <w:pPr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90B82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/>
                <w:bCs/>
                <w:sz w:val="24"/>
                <w:szCs w:val="24"/>
                <w:lang w:val="en-US" w:eastAsia="zh-CN" w:bidi="ar"/>
              </w:rPr>
              <w:t>技术优势</w:t>
            </w:r>
          </w:p>
        </w:tc>
        <w:tc>
          <w:tcPr>
            <w:tcW w:w="6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D6BBC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6107FB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567272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F71788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337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D1B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/>
                <w:bCs/>
                <w:sz w:val="24"/>
                <w:szCs w:val="24"/>
                <w:lang w:val="en-US" w:eastAsia="zh-CN" w:bidi="ar"/>
              </w:rPr>
              <w:t>三、知识产权情况</w:t>
            </w:r>
          </w:p>
        </w:tc>
        <w:tc>
          <w:tcPr>
            <w:tcW w:w="74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C058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27E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7E47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/>
                <w:bCs/>
                <w:sz w:val="24"/>
                <w:szCs w:val="24"/>
                <w:lang w:val="en-US" w:eastAsia="zh-CN" w:bidi="ar"/>
              </w:rPr>
              <w:t>四、成果应用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F1F9E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/>
                <w:bCs/>
                <w:sz w:val="24"/>
                <w:szCs w:val="24"/>
                <w:lang w:val="en-US" w:eastAsia="zh-CN" w:bidi="ar"/>
              </w:rPr>
              <w:t>应用场景</w:t>
            </w:r>
          </w:p>
        </w:tc>
        <w:tc>
          <w:tcPr>
            <w:tcW w:w="6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ABA0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5653289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A3D733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E2B9AF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FEE158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073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D23B3">
            <w:pPr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3E31E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/>
                <w:bCs/>
                <w:sz w:val="24"/>
                <w:szCs w:val="24"/>
                <w:lang w:val="en-US" w:eastAsia="zh-CN" w:bidi="ar"/>
              </w:rPr>
              <w:t>市场前景</w:t>
            </w:r>
          </w:p>
        </w:tc>
        <w:tc>
          <w:tcPr>
            <w:tcW w:w="6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D08B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A24DD4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E64A08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643401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ED0028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A39702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525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9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D7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/>
                <w:bCs/>
                <w:sz w:val="24"/>
                <w:szCs w:val="24"/>
                <w:lang w:val="en-US" w:eastAsia="zh-CN" w:bidi="ar"/>
              </w:rPr>
              <w:t>五、成果相关图片</w:t>
            </w:r>
          </w:p>
        </w:tc>
        <w:tc>
          <w:tcPr>
            <w:tcW w:w="74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7B6A7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68D9D39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E251F6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5B3475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5A6BB73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834CF4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119F27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3E02EFC">
      <w:pPr>
        <w:rPr>
          <w:rFonts w:hint="default"/>
          <w:b/>
          <w:bCs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4F1A2E"/>
    <w:rsid w:val="0FB24901"/>
    <w:rsid w:val="103B55E7"/>
    <w:rsid w:val="11F05FF7"/>
    <w:rsid w:val="1A2A3350"/>
    <w:rsid w:val="22C13D9B"/>
    <w:rsid w:val="305807BF"/>
    <w:rsid w:val="32C91500"/>
    <w:rsid w:val="36714388"/>
    <w:rsid w:val="4A756F61"/>
    <w:rsid w:val="4D4B1038"/>
    <w:rsid w:val="4E6E171D"/>
    <w:rsid w:val="5A205EB6"/>
    <w:rsid w:val="624B51DE"/>
    <w:rsid w:val="66CD36F9"/>
    <w:rsid w:val="7FD4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qFormat/>
    <w:uiPriority w:val="0"/>
    <w:rPr>
      <w:rFonts w:ascii="黑体" w:hAnsi="宋体" w:eastAsia="黑体" w:cs="黑体"/>
      <w:b/>
      <w:bCs/>
      <w:color w:val="2060A0"/>
      <w:sz w:val="60"/>
      <w:szCs w:val="60"/>
      <w:u w:val="none"/>
    </w:rPr>
  </w:style>
  <w:style w:type="character" w:customStyle="1" w:styleId="6">
    <w:name w:val="font41"/>
    <w:basedOn w:val="4"/>
    <w:qFormat/>
    <w:uiPriority w:val="0"/>
    <w:rPr>
      <w:rFonts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7">
    <w:name w:val="font51"/>
    <w:basedOn w:val="4"/>
    <w:qFormat/>
    <w:uiPriority w:val="0"/>
    <w:rPr>
      <w:rFonts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86</Characters>
  <Lines>0</Lines>
  <Paragraphs>0</Paragraphs>
  <TotalTime>2</TotalTime>
  <ScaleCrop>false</ScaleCrop>
  <LinksUpToDate>false</LinksUpToDate>
  <CharactersWithSpaces>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2026-06-08T06:56:00Z</dcterms:created>
  <dc:creator>Administrator</dc:creator>
  <cp:lastModifiedBy>叶飘扬</cp:lastModifiedBy>
  <dcterms:modified xsi:type="dcterms:W3CDTF">2026-06-15T01:25:21Z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eyJoZGlkIjoiMmZmMjRiYjMxMjQ2NGE4NTQwOGNlODY2MDE1NjY3OWEiLCJ1c2VySWQiOiIyNDk3ODY2MyJ9</vt:lpwstr>
  </property>
  <property fmtid="{D5CDD505-2E9C-101B-9397-08002B2CF9AE}" pid="4" name="ICV">
    <vt:lpwstr>09962F4F108E4EEE876CB28B65789CA3_13</vt:lpwstr>
  </property>
</Properties>
</file>