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6485C6">
      <w:pPr>
        <w:spacing w:line="580" w:lineRule="exact"/>
        <w:rPr>
          <w:rFonts w:hint="eastAsia" w:ascii="黑体" w:hAnsi="黑体" w:eastAsia="黑体" w:cs="Times New Roman"/>
          <w:sz w:val="32"/>
          <w:szCs w:val="32"/>
        </w:rPr>
      </w:pPr>
      <w:bookmarkStart w:id="2" w:name="_GoBack"/>
      <w:bookmarkEnd w:id="2"/>
      <w:r>
        <w:rPr>
          <w:rFonts w:hint="eastAsia" w:ascii="黑体" w:hAnsi="黑体" w:eastAsia="黑体" w:cs="Times New Roman"/>
          <w:sz w:val="32"/>
          <w:szCs w:val="32"/>
          <w:lang w:val="en-US" w:eastAsia="zh-CN"/>
        </w:rPr>
        <w:t>附件1</w:t>
      </w:r>
    </w:p>
    <w:p w14:paraId="2BCA0D8C">
      <w:pPr>
        <w:keepNext w:val="0"/>
        <w:keepLines w:val="0"/>
        <w:pageBreakBefore w:val="0"/>
        <w:widowControl w:val="0"/>
        <w:kinsoku/>
        <w:wordWrap/>
        <w:overflowPunct/>
        <w:topLinePunct w:val="0"/>
        <w:autoSpaceDE/>
        <w:autoSpaceDN/>
        <w:bidi w:val="0"/>
        <w:adjustRightInd/>
        <w:snapToGrid w:val="0"/>
        <w:spacing w:line="760" w:lineRule="exact"/>
        <w:jc w:val="center"/>
        <w:textAlignment w:val="auto"/>
        <w:rPr>
          <w:rFonts w:hint="eastAsia" w:ascii="方正小标宋_GBK" w:hAnsi="方正小标宋_GBK" w:eastAsia="方正小标宋_GBK" w:cs="方正小标宋_GBK"/>
          <w:b w:val="0"/>
          <w:bCs w:val="0"/>
          <w:sz w:val="44"/>
          <w:szCs w:val="44"/>
          <w:lang w:bidi="ar"/>
        </w:rPr>
      </w:pPr>
      <w:r>
        <w:rPr>
          <w:rFonts w:hint="eastAsia" w:ascii="方正小标宋_GBK" w:hAnsi="方正小标宋_GBK" w:eastAsia="方正小标宋_GBK" w:cs="方正小标宋_GBK"/>
          <w:b w:val="0"/>
          <w:bCs w:val="0"/>
          <w:sz w:val="44"/>
          <w:szCs w:val="44"/>
          <w:lang w:bidi="ar"/>
        </w:rPr>
        <w:br w:type="textWrapping"/>
      </w:r>
      <w:r>
        <w:rPr>
          <w:rFonts w:hint="eastAsia" w:ascii="方正小标宋_GBK" w:hAnsi="方正小标宋_GBK" w:eastAsia="方正小标宋_GBK" w:cs="方正小标宋_GBK"/>
          <w:b w:val="0"/>
          <w:bCs w:val="0"/>
          <w:sz w:val="44"/>
          <w:szCs w:val="44"/>
          <w:lang w:bidi="ar"/>
        </w:rPr>
        <w:t>202</w:t>
      </w:r>
      <w:r>
        <w:rPr>
          <w:rFonts w:hint="eastAsia" w:ascii="方正小标宋_GBK" w:hAnsi="方正小标宋_GBK" w:eastAsia="方正小标宋_GBK" w:cs="方正小标宋_GBK"/>
          <w:b w:val="0"/>
          <w:bCs w:val="0"/>
          <w:sz w:val="44"/>
          <w:szCs w:val="44"/>
          <w:lang w:val="en-US" w:eastAsia="zh-CN" w:bidi="ar"/>
        </w:rPr>
        <w:t>7</w:t>
      </w:r>
      <w:r>
        <w:rPr>
          <w:rFonts w:hint="eastAsia" w:ascii="方正小标宋_GBK" w:hAnsi="方正小标宋_GBK" w:eastAsia="方正小标宋_GBK" w:cs="方正小标宋_GBK"/>
          <w:b w:val="0"/>
          <w:bCs w:val="0"/>
          <w:sz w:val="44"/>
          <w:szCs w:val="44"/>
          <w:lang w:bidi="ar"/>
        </w:rPr>
        <w:t>年度中国工程科技发展战略广东研究院咨询研究项目申报指南</w:t>
      </w:r>
    </w:p>
    <w:p w14:paraId="6D4AE94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p>
    <w:p w14:paraId="2315681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为全面贯彻党的二十大和二十届</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中全会精神，深入贯彻落实习近平总书记视察广东重要讲话、重要指示精神，</w:t>
      </w:r>
      <w:r>
        <w:rPr>
          <w:rFonts w:hint="eastAsia" w:ascii="仿宋_GB2312" w:hAnsi="仿宋_GB2312" w:eastAsia="仿宋_GB2312" w:cs="仿宋_GB2312"/>
          <w:sz w:val="32"/>
          <w:szCs w:val="32"/>
          <w:lang w:val="en-US" w:eastAsia="zh-CN"/>
        </w:rPr>
        <w:t>全面贯彻落实省委“1310”具体部署，</w:t>
      </w:r>
      <w:r>
        <w:rPr>
          <w:rFonts w:hint="eastAsia" w:ascii="仿宋_GB2312" w:hAnsi="仿宋_GB2312" w:eastAsia="仿宋_GB2312" w:cs="仿宋_GB2312"/>
          <w:sz w:val="32"/>
          <w:szCs w:val="32"/>
        </w:rPr>
        <w:t>充分发挥中国工程院高端智库和院士</w:t>
      </w:r>
      <w:r>
        <w:rPr>
          <w:rFonts w:hint="eastAsia" w:ascii="仿宋_GB2312" w:hAnsi="仿宋_GB2312" w:eastAsia="仿宋_GB2312" w:cs="仿宋_GB2312"/>
          <w:sz w:val="32"/>
          <w:szCs w:val="32"/>
          <w:lang w:val="en-US" w:eastAsia="zh-CN"/>
        </w:rPr>
        <w:t>专家决策咨询</w:t>
      </w:r>
      <w:r>
        <w:rPr>
          <w:rFonts w:hint="eastAsia" w:ascii="仿宋_GB2312" w:hAnsi="仿宋_GB2312" w:eastAsia="仿宋_GB2312" w:cs="仿宋_GB2312"/>
          <w:sz w:val="32"/>
          <w:szCs w:val="32"/>
        </w:rPr>
        <w:t>作用，</w:t>
      </w:r>
      <w:r>
        <w:rPr>
          <w:rFonts w:hint="eastAsia" w:ascii="仿宋_GB2312" w:hAnsi="仿宋_GB2312" w:eastAsia="仿宋_GB2312" w:cs="仿宋_GB2312"/>
          <w:sz w:val="32"/>
          <w:szCs w:val="32"/>
          <w:lang w:val="en-US" w:eastAsia="zh-CN"/>
        </w:rPr>
        <w:t>紧密结合</w:t>
      </w:r>
      <w:r>
        <w:rPr>
          <w:rFonts w:hint="eastAsia" w:ascii="仿宋_GB2312" w:hAnsi="仿宋_GB2312" w:eastAsia="仿宋_GB2312" w:cs="仿宋_GB2312"/>
          <w:sz w:val="32"/>
          <w:szCs w:val="32"/>
        </w:rPr>
        <w:t>《广东省重点领域研发计划“十五五”行动方案》及人工智能赋能科学研究等最新战略安排，中国工程科技发展战略广东研究院（以下简称广东研究院）</w:t>
      </w:r>
      <w:r>
        <w:rPr>
          <w:rFonts w:hint="eastAsia" w:ascii="仿宋_GB2312" w:hAnsi="仿宋_GB2312" w:eastAsia="仿宋_GB2312" w:cs="仿宋_GB2312"/>
          <w:sz w:val="32"/>
          <w:szCs w:val="32"/>
          <w:lang w:val="en-US" w:eastAsia="zh-CN"/>
        </w:rPr>
        <w:t>现组织开展</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年度咨询研究项目申报</w:t>
      </w:r>
      <w:r>
        <w:rPr>
          <w:rFonts w:hint="eastAsia" w:ascii="仿宋_GB2312" w:hAnsi="仿宋_GB2312" w:eastAsia="仿宋_GB2312" w:cs="仿宋_GB2312"/>
          <w:sz w:val="32"/>
          <w:szCs w:val="32"/>
          <w:lang w:val="en-US" w:eastAsia="zh-CN"/>
        </w:rPr>
        <w:t>工作，申报</w:t>
      </w:r>
      <w:r>
        <w:rPr>
          <w:rFonts w:hint="eastAsia" w:ascii="仿宋_GB2312" w:hAnsi="仿宋_GB2312" w:eastAsia="仿宋_GB2312" w:cs="仿宋_GB2312"/>
          <w:sz w:val="32"/>
          <w:szCs w:val="32"/>
        </w:rPr>
        <w:t>指南</w:t>
      </w:r>
      <w:r>
        <w:rPr>
          <w:rFonts w:hint="eastAsia" w:ascii="仿宋_GB2312" w:hAnsi="仿宋_GB2312" w:eastAsia="仿宋_GB2312" w:cs="仿宋_GB2312"/>
          <w:sz w:val="32"/>
          <w:szCs w:val="32"/>
          <w:lang w:val="en-US" w:eastAsia="zh-CN"/>
        </w:rPr>
        <w:t>如下</w:t>
      </w:r>
      <w:r>
        <w:rPr>
          <w:rFonts w:hint="eastAsia" w:ascii="仿宋_GB2312" w:hAnsi="仿宋_GB2312" w:eastAsia="仿宋_GB2312" w:cs="仿宋_GB2312"/>
          <w:sz w:val="32"/>
          <w:szCs w:val="32"/>
        </w:rPr>
        <w:t>。</w:t>
      </w:r>
    </w:p>
    <w:p w14:paraId="6DD2F11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一、指导思想</w:t>
      </w:r>
    </w:p>
    <w:p w14:paraId="2FB5428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坚持以习近平新时代中国特色社会主义思想为指导，牢牢把握高质量发展首要任务，聚焦高水平科技自立自强与现代化产业体系建设。围绕粤港澳大湾区国际科技创新中心建设核心使命，以培育新质生产力为主线，统筹推进教育、科技、人才一体化发展。依托中国工程科技发展战略广东研究院平台优势，汇聚院士专家智力资源，面向世界科技前沿、面向经济主战场、面向国家重大需求、面向人民生命健康，开展具有战略性、前瞻性、针对性的工程科技战略咨询研究。通过系统研判技术演进趋势、产业变革路径与政策制度供给，为省委省政府科学决策提供高质量智力支撑，助力广东在新一轮科技革命和产业变革中抢占先机、赢得主动。</w:t>
      </w:r>
    </w:p>
    <w:p w14:paraId="5D36F94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二、选题原则</w:t>
      </w:r>
    </w:p>
    <w:p w14:paraId="0DC3099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突出战略引领与需求导向。申报项目须紧密契合国家重大战略部署与广东省经济社会发展核心诉求。研究选题应立足广东产业基础与资源禀赋，聚焦制约高质量发展的全局性、关键性工程科技问题。坚持问题导向与目标导向相统一，确保研究成果能够直接服务于省委省政府重大决策、重点产业规划与重大工程布局，杜绝脱离实际需求的纯理论推演。</w:t>
      </w:r>
    </w:p>
    <w:p w14:paraId="0ED2ED1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突出前瞻布局与落地转化。研究内容应具备国际视野与前沿洞察力，准确把握人工智能、深海深地、量子信息、生物制造等颠覆性技术演进脉络。在强化战略预判的同时，高度重视研究成果的工程应用价值与政策可操作性。鼓励开展技术成熟度评估、产业化路径设计与政策工具包开发，推动咨询成果向技术标准、产业规划、制度规范等实体形态高效转化。</w:t>
      </w:r>
    </w:p>
    <w:p w14:paraId="61BBE4E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突出交叉融合与协同攻关。倡导打破学科壁垒与机构边界，鼓励跨领域、跨地域、跨体制的联合研究。重点支持高校院所、新型研发机构、科技领军企业与政府智库的深度协同。强化粤港澳三地创新要素联动，探索跨境科研合作机制与规则衔接路径。通过多学科交叉与产学研用深度融合，形成系统性、集成化的战略咨询解决方案。</w:t>
      </w:r>
    </w:p>
    <w:p w14:paraId="0F5044D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三、立项方向及参考选题</w:t>
      </w:r>
    </w:p>
    <w:p w14:paraId="4122969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（一）立项方向</w:t>
      </w:r>
    </w:p>
    <w:p w14:paraId="70F4385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粤港澳大湾区国际科创中心建设。锚定粤港澳大湾区建成具有全球影响力的国际科技创新中心核心阶段性目标，全面对接国家创新驱动发展战略，遵循国家相关部委关于科创跨境融通、平台建设、体制机制创新的部署要求，紧扣广东省委、省政府建设科技强省、坚持制造业当家、深化粤港澳协同创新的具体安排，推动大湾区国际科创中心建设实现高质量跃升。研究内容包括但不限于深化粤港澳科创规则衔接，破解要素跨境流动堵点，打造链接全球的开放创新网络；聚焦“卡脖子”核心领域攻坚，优化战略科技力量布局，提质建设国家级重大科创平台。</w:t>
      </w:r>
    </w:p>
    <w:p w14:paraId="16E7024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加快广东省制造强省建设。深入贯彻落实习近平总书记、党中央关于建设制造强国的战略部署，落实广东省“制造业当家”核心战略,紧扣新型机电一体化作为高端制造核心支撑的定位，聚焦广东建设制造强省的战略需求，进一步推动科技创新和产业创新深度融合，持续提升“广东制造”品质、擦亮“广东制造”品牌。研究内容包括但不限于梳理广东新型机电一体化产业发展基础，研判当前产业链短板、核心技术断点与区域布局痛点；研判全球新型机电一体化技术与产业迭代趋势，结合广东制造基础，锚定优势突破赛道；研判依托粤港澳大湾区创新资源构建新型产业生态的路径，围绕产学研协同转化、应用场景开放提出优化方向。</w:t>
      </w:r>
    </w:p>
    <w:p w14:paraId="0E2800C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引领支撑现代化产业体系建设。立足广东省在中国式现代化建设中走在前列的使命定位，紧扣国家建设现代化产业体系的战略要求，聚焦广东制造业当家的核心任务，服务广东打造世界级产业集群的核心发展目标，稳步推进中国式现代化的广东实践，为全国高质量发展探索路径、作出示范，研究内容包括但不限于梳理广东建设现代化产业体系的基础禀赋与短板瓶颈，分析传统产业转型升级、战略性新兴产业集群发展、现代农业产业园、区域产业协同布局中的核心堵点；提出广东引领支撑全国现代化产业体系建设的具体战略举措，聚焦制造业高端化智能化绿色化转型、未来产业前瞻布局、产业开放创新体制改革等核心领域。</w:t>
      </w:r>
    </w:p>
    <w:p w14:paraId="66FEA4F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4.人工智能赋能科学研究与范式变革。</w:t>
      </w:r>
      <w:r>
        <w:rPr>
          <w:rFonts w:hint="eastAsia" w:ascii="仿宋_GB2312" w:hAnsi="仿宋_GB2312" w:eastAsia="仿宋_GB2312" w:cs="仿宋_GB2312"/>
          <w:sz w:val="32"/>
          <w:szCs w:val="32"/>
        </w:rPr>
        <w:t>结合国务院《关于深入实施“人工智能+”行动的意见》，</w:t>
      </w:r>
      <w:r>
        <w:rPr>
          <w:rFonts w:hint="eastAsia" w:ascii="仿宋_GB2312" w:hAnsi="仿宋_GB2312" w:eastAsia="仿宋_GB2312" w:cs="仿宋_GB2312"/>
          <w:sz w:val="32"/>
          <w:szCs w:val="32"/>
          <w:lang w:val="en-US" w:eastAsia="zh-CN"/>
        </w:rPr>
        <w:t>围绕大模型机理、因果推断等核心基础理论开展战略研判，系统评估人工智能在复杂系统建模、跨尺度仿真与科学规律自主发现中的突破潜力，超算中心、智算中心与数据中心集群的异构算力统筹调度机制。研究内容包括但不限于人工智能赋能智慧实验室建设、传统产业数字化和智能化升级。研究高质量多模态科学数据集的采集、清洗、标注与安全治理规范，探索数据要素跨境流动与共享交易制度。针对广州国际生物岛、深圳河套、珠海唐家湾、东莞松山湖等AI科研高地建设，提出算力普惠服务与开源生态培育的专项政策建议。</w:t>
      </w:r>
    </w:p>
    <w:p w14:paraId="6D66D8F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（二）主要参考选题</w:t>
      </w:r>
    </w:p>
    <w:p w14:paraId="0377DBD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申报的项目选题原则上应符合《指南》所列的主要研究方向，包括但不限于主要参考选题。</w:t>
      </w:r>
    </w:p>
    <w:p w14:paraId="215FD84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大湾区</w:t>
      </w:r>
      <w:r>
        <w:rPr>
          <w:rFonts w:hint="eastAsia" w:ascii="仿宋_GB2312" w:hAnsi="仿宋_GB2312" w:eastAsia="仿宋_GB2312" w:cs="仿宋_GB2312"/>
          <w:sz w:val="32"/>
          <w:szCs w:val="32"/>
          <w:lang w:eastAsia="zh-CN"/>
        </w:rPr>
        <w:t>高水平人才高地与全域创新生态体系构建研究</w:t>
      </w:r>
    </w:p>
    <w:p w14:paraId="3C6DF3E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制度型开放下粤港澳大湾区跨境科技成果转化协同机制与路径研究</w:t>
      </w:r>
    </w:p>
    <w:p w14:paraId="37BAE4F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大湾区生物制造创新体系和产业高质量发展战略研究</w:t>
      </w:r>
    </w:p>
    <w:p w14:paraId="102C52E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大湾区陆海统筹“减污降碳”与生物多样性协同提升战略研究</w:t>
      </w:r>
    </w:p>
    <w:p w14:paraId="42FC0CC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广东省</w:t>
      </w:r>
      <w:r>
        <w:rPr>
          <w:rFonts w:hint="eastAsia" w:ascii="仿宋_GB2312" w:hAnsi="仿宋_GB2312" w:eastAsia="仿宋_GB2312" w:cs="仿宋_GB2312"/>
          <w:sz w:val="32"/>
          <w:szCs w:val="32"/>
          <w:lang w:val="en-US" w:eastAsia="zh-CN"/>
        </w:rPr>
        <w:t>新型机电一体化产业发展战略</w:t>
      </w:r>
      <w:r>
        <w:rPr>
          <w:rFonts w:hint="eastAsia" w:ascii="仿宋_GB2312" w:hAnsi="仿宋_GB2312" w:eastAsia="仿宋_GB2312" w:cs="仿宋_GB2312"/>
          <w:sz w:val="32"/>
          <w:szCs w:val="32"/>
          <w:lang w:eastAsia="zh-CN"/>
        </w:rPr>
        <w:t>研究</w:t>
      </w:r>
    </w:p>
    <w:p w14:paraId="60BFACC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粤港澳大湾区具身智能产业发展战略研究</w:t>
      </w:r>
    </w:p>
    <w:p w14:paraId="2288E3C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粤港澳大湾区智能建造与建筑工业化深度融合发展战略研究</w:t>
      </w:r>
    </w:p>
    <w:p w14:paraId="621F944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中国风电全产业链“出海”与全球标准策源地建设战略研究</w:t>
      </w:r>
    </w:p>
    <w:p w14:paraId="3C5A61E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广东省</w:t>
      </w:r>
      <w:r>
        <w:rPr>
          <w:rFonts w:hint="eastAsia" w:ascii="仿宋_GB2312" w:hAnsi="仿宋_GB2312" w:eastAsia="仿宋_GB2312" w:cs="仿宋_GB2312"/>
          <w:sz w:val="32"/>
          <w:szCs w:val="32"/>
          <w:lang w:eastAsia="zh-CN"/>
        </w:rPr>
        <w:t>医疗智能装备前沿机器人技术的战略储备与产业布局研究</w:t>
      </w:r>
    </w:p>
    <w:p w14:paraId="178A855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广东省</w:t>
      </w:r>
      <w:r>
        <w:rPr>
          <w:rFonts w:hint="eastAsia" w:ascii="仿宋_GB2312" w:hAnsi="仿宋_GB2312" w:eastAsia="仿宋_GB2312" w:cs="仿宋_GB2312"/>
          <w:sz w:val="32"/>
          <w:szCs w:val="32"/>
          <w:lang w:eastAsia="zh-CN"/>
        </w:rPr>
        <w:t>深远海重大基础设施水下极端环境智能增材修复技术体系与装备战略研究</w:t>
      </w:r>
    </w:p>
    <w:p w14:paraId="6AF4D21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人工智能与能源双向赋能背景下广东沿海算力设施设备完整性提升及产业战略研究</w:t>
      </w:r>
    </w:p>
    <w:p w14:paraId="30B64E5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人工智能赋能传统产业高质量发展路径战略研究</w:t>
      </w:r>
    </w:p>
    <w:p w14:paraId="76110B1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“制造业当家”背景下广东省差异化零碳产业园区建设战略与实施路径研究</w:t>
      </w:r>
    </w:p>
    <w:p w14:paraId="18D2A2D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广东省</w:t>
      </w:r>
      <w:r>
        <w:rPr>
          <w:rFonts w:hint="eastAsia" w:ascii="仿宋_GB2312" w:hAnsi="仿宋_GB2312" w:eastAsia="仿宋_GB2312" w:cs="仿宋_GB2312"/>
          <w:sz w:val="32"/>
          <w:szCs w:val="32"/>
          <w:lang w:eastAsia="zh-CN"/>
        </w:rPr>
        <w:t>战略矿产资源有效供给战略</w:t>
      </w:r>
      <w:r>
        <w:rPr>
          <w:rFonts w:hint="eastAsia" w:ascii="仿宋_GB2312" w:hAnsi="仿宋_GB2312" w:eastAsia="仿宋_GB2312" w:cs="仿宋_GB2312"/>
          <w:sz w:val="32"/>
          <w:szCs w:val="32"/>
          <w:lang w:val="en-US" w:eastAsia="zh-CN"/>
        </w:rPr>
        <w:t>研究</w:t>
      </w:r>
    </w:p>
    <w:p w14:paraId="232EF23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广东省</w:t>
      </w:r>
      <w:r>
        <w:rPr>
          <w:rFonts w:hint="eastAsia" w:ascii="仿宋_GB2312" w:hAnsi="仿宋_GB2312" w:eastAsia="仿宋_GB2312" w:cs="仿宋_GB2312"/>
          <w:sz w:val="32"/>
          <w:szCs w:val="32"/>
          <w:lang w:eastAsia="zh-CN"/>
        </w:rPr>
        <w:t>高性能增材制造技术体系创新与产业前瞻布局战略研究</w:t>
      </w:r>
    </w:p>
    <w:p w14:paraId="7B7C769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面向交通-能源转型协同的车网互动（V2G）发展路径和政策机制研究</w:t>
      </w:r>
    </w:p>
    <w:p w14:paraId="0DD96A6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广东省新能源汽车产品全生命周期碳足迹核算与国际贸易碳壁垒应对策略研究</w:t>
      </w:r>
    </w:p>
    <w:p w14:paraId="3634F53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广东省</w:t>
      </w:r>
      <w:r>
        <w:rPr>
          <w:rFonts w:hint="eastAsia" w:ascii="仿宋_GB2312" w:hAnsi="仿宋_GB2312" w:eastAsia="仿宋_GB2312" w:cs="仿宋_GB2312"/>
          <w:sz w:val="32"/>
          <w:szCs w:val="32"/>
          <w:lang w:eastAsia="zh-CN"/>
        </w:rPr>
        <w:t>城乡融合高质量发展路径与政策研究</w:t>
      </w:r>
    </w:p>
    <w:p w14:paraId="00C74E7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超大城市核心城区全域数字化转型中的人工智能基础能力建设及创新应用模式研究</w:t>
      </w:r>
    </w:p>
    <w:p w14:paraId="1FCDBD2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统筹实景三维建设，推进数字广东高质量发展战略研究</w:t>
      </w:r>
    </w:p>
    <w:p w14:paraId="2BC1E67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广东省医学科学技术跨学科融合的优势挖掘、短板识别与协同发展路径研究</w:t>
      </w:r>
    </w:p>
    <w:p w14:paraId="649AB8F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环“两山”“</w:t>
      </w:r>
      <w:r>
        <w:rPr>
          <w:rFonts w:hint="eastAsia" w:ascii="仿宋_GB2312" w:hAnsi="仿宋_GB2312" w:eastAsia="仿宋_GB2312" w:cs="仿宋_GB2312"/>
          <w:sz w:val="32"/>
          <w:szCs w:val="32"/>
          <w:lang w:val="en-US" w:eastAsia="zh-CN"/>
        </w:rPr>
        <w:t>两湖</w:t>
      </w:r>
      <w:r>
        <w:rPr>
          <w:rFonts w:hint="eastAsia" w:ascii="仿宋_GB2312" w:hAnsi="仿宋_GB2312" w:eastAsia="仿宋_GB2312" w:cs="仿宋_GB2312"/>
          <w:sz w:val="32"/>
          <w:szCs w:val="32"/>
          <w:lang w:eastAsia="zh-CN"/>
        </w:rPr>
        <w:t>”自然资源生态价值转化战略研究</w:t>
      </w:r>
    </w:p>
    <w:p w14:paraId="505D81A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超大城市环境健康管理体系构建战略研究</w:t>
      </w:r>
    </w:p>
    <w:p w14:paraId="05E99DA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广东省</w:t>
      </w:r>
      <w:r>
        <w:rPr>
          <w:rFonts w:hint="eastAsia" w:ascii="仿宋_GB2312" w:hAnsi="仿宋_GB2312" w:eastAsia="仿宋_GB2312" w:cs="仿宋_GB2312"/>
          <w:sz w:val="32"/>
          <w:szCs w:val="32"/>
          <w:lang w:eastAsia="zh-CN"/>
        </w:rPr>
        <w:t>智慧耕地保护与治理工程战略研究</w:t>
      </w:r>
    </w:p>
    <w:p w14:paraId="1A12D65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广东省</w:t>
      </w:r>
      <w:r>
        <w:rPr>
          <w:rFonts w:hint="eastAsia" w:ascii="仿宋_GB2312" w:hAnsi="仿宋_GB2312" w:eastAsia="仿宋_GB2312" w:cs="仿宋_GB2312"/>
          <w:sz w:val="32"/>
          <w:szCs w:val="32"/>
          <w:lang w:eastAsia="zh-CN"/>
        </w:rPr>
        <w:t>工科高校科技成果盘活策略和“先用后转”实施路径研究</w:t>
      </w:r>
    </w:p>
    <w:p w14:paraId="5BA5B145">
      <w:pPr>
        <w:spacing w:line="580" w:lineRule="exact"/>
        <w:rPr>
          <w:rFonts w:hint="eastAsia" w:ascii="黑体" w:hAnsi="黑体" w:eastAsia="黑体"/>
          <w:sz w:val="32"/>
          <w:szCs w:val="32"/>
        </w:rPr>
      </w:pPr>
      <w:r>
        <w:rPr>
          <w:rFonts w:hint="eastAsia" w:ascii="黑体" w:hAnsi="黑体" w:eastAsia="黑体"/>
          <w:sz w:val="32"/>
          <w:szCs w:val="32"/>
        </w:rPr>
        <w:t>附件2</w:t>
      </w:r>
    </w:p>
    <w:p w14:paraId="56DF546C">
      <w:pPr>
        <w:snapToGrid w:val="0"/>
        <w:spacing w:line="600" w:lineRule="exact"/>
        <w:rPr>
          <w:rFonts w:hint="eastAsia" w:ascii="仿宋" w:hAnsi="仿宋" w:eastAsia="仿宋"/>
          <w:sz w:val="32"/>
          <w:szCs w:val="32"/>
        </w:rPr>
      </w:pPr>
    </w:p>
    <w:p w14:paraId="479C67F6">
      <w:pPr>
        <w:rPr>
          <w:rFonts w:ascii="黑体" w:hAnsi="黑体" w:eastAsia="黑体"/>
          <w:sz w:val="32"/>
        </w:rPr>
      </w:pPr>
      <w:r>
        <w:rPr>
          <w:rFonts w:hint="eastAsia" w:ascii="黑体" w:hAnsi="黑体" w:eastAsia="黑体"/>
          <w:sz w:val="32"/>
        </w:rPr>
        <w:t>中国工程院</w:t>
      </w:r>
      <w:r>
        <w:rPr>
          <w:rFonts w:ascii="黑体" w:hAnsi="黑体" w:eastAsia="黑体"/>
          <w:sz w:val="32"/>
        </w:rPr>
        <w:t>院地合作项目</w:t>
      </w:r>
      <w:r>
        <w:rPr>
          <w:rFonts w:hint="eastAsia" w:ascii="黑体" w:hAnsi="黑体" w:eastAsia="黑体"/>
          <w:sz w:val="32"/>
        </w:rPr>
        <w:t xml:space="preserve">             编号</w:t>
      </w:r>
      <w:r>
        <w:rPr>
          <w:rFonts w:ascii="黑体" w:hAnsi="黑体" w:eastAsia="黑体"/>
          <w:sz w:val="32"/>
        </w:rPr>
        <w:t>：</w:t>
      </w:r>
    </w:p>
    <w:p w14:paraId="0A37771B">
      <w:pPr>
        <w:rPr>
          <w:rFonts w:hint="eastAsia"/>
        </w:rPr>
      </w:pPr>
    </w:p>
    <w:p w14:paraId="70860312"/>
    <w:p w14:paraId="194E5014">
      <w:pPr>
        <w:jc w:val="center"/>
        <w:rPr>
          <w:rFonts w:hint="eastAsia" w:ascii="华文中宋" w:hAnsi="华文中宋" w:eastAsia="华文中宋" w:cs="华文中宋"/>
          <w:b w:val="0"/>
          <w:bCs/>
          <w:sz w:val="52"/>
          <w:szCs w:val="52"/>
        </w:rPr>
      </w:pPr>
      <w:r>
        <w:rPr>
          <w:rFonts w:hint="eastAsia" w:ascii="华文中宋" w:hAnsi="华文中宋" w:eastAsia="华文中宋" w:cs="华文中宋"/>
          <w:b w:val="0"/>
          <w:bCs/>
          <w:sz w:val="52"/>
          <w:szCs w:val="52"/>
        </w:rPr>
        <w:t>中国工程科技发展战略广东研究院</w:t>
      </w:r>
    </w:p>
    <w:p w14:paraId="5A6CE55F">
      <w:pPr>
        <w:jc w:val="center"/>
        <w:rPr>
          <w:rFonts w:hint="eastAsia" w:ascii="华文中宋" w:hAnsi="华文中宋" w:eastAsia="华文中宋" w:cs="华文中宋"/>
          <w:b w:val="0"/>
          <w:bCs/>
          <w:sz w:val="52"/>
          <w:szCs w:val="52"/>
        </w:rPr>
      </w:pPr>
      <w:r>
        <w:rPr>
          <w:rFonts w:hint="eastAsia" w:ascii="华文中宋" w:hAnsi="华文中宋" w:eastAsia="华文中宋" w:cs="华文中宋"/>
          <w:b w:val="0"/>
          <w:bCs/>
          <w:sz w:val="52"/>
          <w:szCs w:val="52"/>
        </w:rPr>
        <w:t>咨询研究项目立项申请书</w:t>
      </w:r>
    </w:p>
    <w:p w14:paraId="2F08B704">
      <w:pPr>
        <w:jc w:val="center"/>
        <w:rPr>
          <w:b/>
          <w:sz w:val="72"/>
        </w:rPr>
      </w:pPr>
    </w:p>
    <w:tbl>
      <w:tblPr>
        <w:tblStyle w:val="1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32"/>
        <w:gridCol w:w="2101"/>
        <w:gridCol w:w="4057"/>
      </w:tblGrid>
      <w:tr w14:paraId="4234C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trPr>
        <w:tc>
          <w:tcPr>
            <w:tcW w:w="1373" w:type="pct"/>
            <w:noWrap w:val="0"/>
            <w:vAlign w:val="center"/>
          </w:tcPr>
          <w:p w14:paraId="0CB512C1">
            <w:pPr>
              <w:jc w:val="center"/>
              <w:rPr>
                <w:rFonts w:hint="eastAsia" w:ascii="宋体" w:hAnsi="宋体" w:cs="宋体"/>
                <w:sz w:val="32"/>
                <w:szCs w:val="32"/>
              </w:rPr>
            </w:pPr>
            <w:r>
              <w:rPr>
                <w:rFonts w:hint="eastAsia" w:ascii="宋体" w:hAnsi="宋体" w:cs="宋体"/>
                <w:sz w:val="32"/>
                <w:szCs w:val="32"/>
              </w:rPr>
              <w:t>项目名称</w:t>
            </w:r>
          </w:p>
        </w:tc>
        <w:tc>
          <w:tcPr>
            <w:tcW w:w="3626" w:type="pct"/>
            <w:gridSpan w:val="2"/>
            <w:noWrap w:val="0"/>
            <w:vAlign w:val="center"/>
          </w:tcPr>
          <w:p w14:paraId="5675EB11">
            <w:pPr>
              <w:spacing w:line="280" w:lineRule="exact"/>
              <w:rPr>
                <w:rFonts w:hint="eastAsia" w:ascii="楷体_GB2312" w:eastAsia="楷体_GB2312"/>
                <w:sz w:val="28"/>
              </w:rPr>
            </w:pPr>
          </w:p>
        </w:tc>
      </w:tr>
      <w:tr w14:paraId="11397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trPr>
        <w:tc>
          <w:tcPr>
            <w:tcW w:w="1373" w:type="pct"/>
            <w:noWrap w:val="0"/>
            <w:vAlign w:val="center"/>
          </w:tcPr>
          <w:p w14:paraId="6B28A99E">
            <w:pPr>
              <w:jc w:val="center"/>
              <w:rPr>
                <w:rFonts w:hint="eastAsia" w:ascii="宋体" w:hAnsi="宋体" w:cs="宋体"/>
                <w:sz w:val="32"/>
                <w:szCs w:val="32"/>
              </w:rPr>
            </w:pPr>
            <w:r>
              <w:rPr>
                <w:rFonts w:hint="eastAsia" w:ascii="宋体" w:hAnsi="宋体" w:cs="宋体"/>
                <w:sz w:val="32"/>
                <w:szCs w:val="32"/>
              </w:rPr>
              <w:t>项目类型</w:t>
            </w:r>
          </w:p>
        </w:tc>
        <w:tc>
          <w:tcPr>
            <w:tcW w:w="3626" w:type="pct"/>
            <w:gridSpan w:val="2"/>
            <w:noWrap w:val="0"/>
            <w:vAlign w:val="center"/>
          </w:tcPr>
          <w:p w14:paraId="5FDCF858">
            <w:pPr>
              <w:ind w:firstLine="280" w:firstLineChars="100"/>
              <w:rPr>
                <w:rFonts w:hint="eastAsia" w:ascii="楷体_GB2312" w:eastAsia="楷体_GB2312"/>
                <w:sz w:val="28"/>
              </w:rPr>
            </w:pPr>
            <w:r>
              <w:rPr>
                <w:rFonts w:hint="eastAsia" w:ascii="宋体" w:hAnsi="宋体"/>
                <w:kern w:val="0"/>
                <w:sz w:val="28"/>
                <w:szCs w:val="28"/>
              </w:rPr>
              <w:t>□重大项目   □重点项目   □专题项目</w:t>
            </w:r>
          </w:p>
        </w:tc>
      </w:tr>
      <w:tr w14:paraId="03495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0" w:hRule="atLeast"/>
        </w:trPr>
        <w:tc>
          <w:tcPr>
            <w:tcW w:w="1373" w:type="pct"/>
            <w:noWrap w:val="0"/>
            <w:vAlign w:val="center"/>
          </w:tcPr>
          <w:p w14:paraId="20B042F6">
            <w:pPr>
              <w:jc w:val="center"/>
              <w:rPr>
                <w:rFonts w:hint="eastAsia" w:ascii="宋体" w:hAnsi="宋体" w:cs="宋体"/>
                <w:sz w:val="32"/>
                <w:szCs w:val="32"/>
              </w:rPr>
            </w:pPr>
            <w:r>
              <w:rPr>
                <w:rFonts w:hint="eastAsia" w:ascii="宋体" w:hAnsi="宋体" w:cs="宋体"/>
                <w:sz w:val="32"/>
                <w:szCs w:val="32"/>
              </w:rPr>
              <w:t>项目申请人</w:t>
            </w:r>
          </w:p>
          <w:p w14:paraId="0301FD48">
            <w:pPr>
              <w:jc w:val="center"/>
              <w:rPr>
                <w:rFonts w:hint="eastAsia" w:ascii="宋体" w:hAnsi="宋体" w:cs="宋体"/>
                <w:sz w:val="32"/>
                <w:szCs w:val="32"/>
              </w:rPr>
            </w:pPr>
            <w:r>
              <w:rPr>
                <w:rFonts w:hint="eastAsia" w:ascii="宋体" w:hAnsi="宋体" w:cs="宋体"/>
                <w:sz w:val="32"/>
                <w:szCs w:val="32"/>
              </w:rPr>
              <w:t>（项目负责人）</w:t>
            </w:r>
          </w:p>
        </w:tc>
        <w:tc>
          <w:tcPr>
            <w:tcW w:w="3626" w:type="pct"/>
            <w:gridSpan w:val="2"/>
            <w:noWrap w:val="0"/>
            <w:vAlign w:val="center"/>
          </w:tcPr>
          <w:p w14:paraId="5D879D31">
            <w:pPr>
              <w:jc w:val="center"/>
              <w:rPr>
                <w:rFonts w:hint="eastAsia" w:ascii="楷体_GB2312" w:eastAsia="楷体_GB2312"/>
                <w:sz w:val="28"/>
              </w:rPr>
            </w:pPr>
          </w:p>
          <w:p w14:paraId="0065603A">
            <w:pPr>
              <w:jc w:val="center"/>
              <w:rPr>
                <w:rFonts w:hint="eastAsia" w:ascii="楷体_GB2312" w:eastAsia="楷体_GB2312"/>
                <w:sz w:val="28"/>
              </w:rPr>
            </w:pPr>
          </w:p>
        </w:tc>
      </w:tr>
      <w:tr w14:paraId="530BC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1373" w:type="pct"/>
            <w:vMerge w:val="restart"/>
            <w:noWrap w:val="0"/>
            <w:vAlign w:val="center"/>
          </w:tcPr>
          <w:p w14:paraId="40BB17A6">
            <w:pPr>
              <w:jc w:val="center"/>
              <w:rPr>
                <w:rFonts w:hint="eastAsia" w:ascii="宋体" w:hAnsi="宋体" w:cs="宋体"/>
                <w:sz w:val="32"/>
                <w:szCs w:val="32"/>
              </w:rPr>
            </w:pPr>
            <w:r>
              <w:rPr>
                <w:rFonts w:hint="eastAsia" w:ascii="宋体" w:hAnsi="宋体" w:cs="宋体"/>
                <w:sz w:val="32"/>
                <w:szCs w:val="32"/>
              </w:rPr>
              <w:t>项目联系人</w:t>
            </w:r>
          </w:p>
        </w:tc>
        <w:tc>
          <w:tcPr>
            <w:tcW w:w="1237" w:type="pct"/>
            <w:noWrap w:val="0"/>
            <w:vAlign w:val="center"/>
          </w:tcPr>
          <w:p w14:paraId="22C079A7">
            <w:pPr>
              <w:jc w:val="center"/>
              <w:rPr>
                <w:rFonts w:hint="eastAsia" w:ascii="宋体" w:hAnsi="宋体" w:cs="宋体"/>
                <w:sz w:val="28"/>
              </w:rPr>
            </w:pPr>
            <w:r>
              <w:rPr>
                <w:rFonts w:hint="eastAsia" w:ascii="宋体" w:hAnsi="宋体" w:cs="宋体"/>
                <w:sz w:val="28"/>
              </w:rPr>
              <w:t>姓    名</w:t>
            </w:r>
          </w:p>
        </w:tc>
        <w:tc>
          <w:tcPr>
            <w:tcW w:w="2388" w:type="pct"/>
            <w:noWrap w:val="0"/>
            <w:vAlign w:val="center"/>
          </w:tcPr>
          <w:p w14:paraId="37A2099E">
            <w:pPr>
              <w:jc w:val="center"/>
              <w:rPr>
                <w:rFonts w:hint="eastAsia" w:ascii="楷体_GB2312" w:eastAsia="楷体_GB2312"/>
                <w:sz w:val="28"/>
              </w:rPr>
            </w:pPr>
          </w:p>
        </w:tc>
      </w:tr>
      <w:tr w14:paraId="0C51F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trPr>
        <w:tc>
          <w:tcPr>
            <w:tcW w:w="1373" w:type="pct"/>
            <w:vMerge w:val="continue"/>
            <w:noWrap w:val="0"/>
            <w:vAlign w:val="center"/>
          </w:tcPr>
          <w:p w14:paraId="03238FA8">
            <w:pPr>
              <w:jc w:val="center"/>
              <w:rPr>
                <w:rFonts w:hint="eastAsia" w:ascii="宋体" w:hAnsi="宋体" w:cs="宋体"/>
                <w:sz w:val="32"/>
                <w:szCs w:val="32"/>
              </w:rPr>
            </w:pPr>
          </w:p>
        </w:tc>
        <w:tc>
          <w:tcPr>
            <w:tcW w:w="1237" w:type="pct"/>
            <w:noWrap w:val="0"/>
            <w:vAlign w:val="center"/>
          </w:tcPr>
          <w:p w14:paraId="0FCA20FD">
            <w:pPr>
              <w:jc w:val="center"/>
              <w:rPr>
                <w:rFonts w:hint="eastAsia" w:ascii="宋体" w:hAnsi="宋体" w:cs="宋体"/>
                <w:sz w:val="28"/>
              </w:rPr>
            </w:pPr>
            <w:r>
              <w:rPr>
                <w:rFonts w:hint="eastAsia" w:ascii="宋体" w:hAnsi="宋体" w:cs="宋体"/>
                <w:sz w:val="28"/>
              </w:rPr>
              <w:t>联系方式</w:t>
            </w:r>
          </w:p>
          <w:p w14:paraId="7A111C12">
            <w:pPr>
              <w:jc w:val="center"/>
              <w:rPr>
                <w:rFonts w:hint="eastAsia" w:ascii="宋体" w:hAnsi="宋体" w:cs="宋体"/>
                <w:sz w:val="28"/>
              </w:rPr>
            </w:pPr>
            <w:r>
              <w:rPr>
                <w:rFonts w:hint="eastAsia" w:ascii="宋体" w:hAnsi="宋体" w:cs="宋体"/>
                <w:sz w:val="28"/>
              </w:rPr>
              <w:t>（电话及邮箱）</w:t>
            </w:r>
          </w:p>
        </w:tc>
        <w:tc>
          <w:tcPr>
            <w:tcW w:w="2388" w:type="pct"/>
            <w:noWrap w:val="0"/>
            <w:vAlign w:val="center"/>
          </w:tcPr>
          <w:p w14:paraId="3BB5A885">
            <w:pPr>
              <w:jc w:val="center"/>
              <w:rPr>
                <w:rFonts w:hint="eastAsia" w:ascii="楷体_GB2312" w:eastAsia="楷体_GB2312"/>
                <w:sz w:val="28"/>
              </w:rPr>
            </w:pPr>
          </w:p>
        </w:tc>
      </w:tr>
      <w:tr w14:paraId="1A8BE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1373" w:type="pct"/>
            <w:noWrap w:val="0"/>
            <w:vAlign w:val="center"/>
          </w:tcPr>
          <w:p w14:paraId="5512760F">
            <w:pPr>
              <w:jc w:val="center"/>
              <w:rPr>
                <w:rFonts w:hint="eastAsia" w:ascii="宋体" w:hAnsi="宋体" w:cs="宋体"/>
                <w:sz w:val="32"/>
                <w:szCs w:val="32"/>
              </w:rPr>
            </w:pPr>
            <w:r>
              <w:rPr>
                <w:rFonts w:hint="eastAsia" w:ascii="宋体" w:hAnsi="宋体" w:cs="宋体"/>
                <w:sz w:val="32"/>
                <w:szCs w:val="32"/>
              </w:rPr>
              <w:t>申报单位</w:t>
            </w:r>
          </w:p>
          <w:p w14:paraId="7C9B25A9">
            <w:pPr>
              <w:jc w:val="center"/>
              <w:rPr>
                <w:rFonts w:hint="eastAsia" w:ascii="宋体" w:hAnsi="宋体" w:cs="宋体"/>
                <w:sz w:val="32"/>
                <w:szCs w:val="32"/>
              </w:rPr>
            </w:pPr>
            <w:r>
              <w:rPr>
                <w:rFonts w:hint="eastAsia" w:ascii="宋体" w:hAnsi="宋体" w:cs="宋体"/>
                <w:sz w:val="32"/>
                <w:szCs w:val="32"/>
              </w:rPr>
              <w:t>（盖章）</w:t>
            </w:r>
          </w:p>
        </w:tc>
        <w:tc>
          <w:tcPr>
            <w:tcW w:w="3626" w:type="pct"/>
            <w:gridSpan w:val="2"/>
            <w:noWrap w:val="0"/>
            <w:vAlign w:val="center"/>
          </w:tcPr>
          <w:p w14:paraId="66D6F2D7">
            <w:pPr>
              <w:jc w:val="center"/>
              <w:rPr>
                <w:rFonts w:hint="eastAsia" w:ascii="楷体_GB2312" w:eastAsia="楷体_GB2312"/>
                <w:sz w:val="28"/>
              </w:rPr>
            </w:pPr>
          </w:p>
        </w:tc>
      </w:tr>
    </w:tbl>
    <w:p w14:paraId="20114F00">
      <w:pPr>
        <w:rPr>
          <w:rFonts w:hint="eastAsia"/>
          <w:sz w:val="32"/>
        </w:rPr>
      </w:pPr>
    </w:p>
    <w:p w14:paraId="58E5E650">
      <w:pPr>
        <w:rPr>
          <w:rFonts w:hint="eastAsia"/>
          <w:sz w:val="32"/>
        </w:rPr>
      </w:pPr>
    </w:p>
    <w:p w14:paraId="1EF9DD37">
      <w:pPr>
        <w:rPr>
          <w:rFonts w:hint="eastAsia"/>
          <w:sz w:val="32"/>
        </w:rPr>
      </w:pPr>
    </w:p>
    <w:p w14:paraId="5CA70DAE">
      <w:pPr>
        <w:rPr>
          <w:rFonts w:hint="eastAsia"/>
          <w:sz w:val="32"/>
        </w:rPr>
      </w:pPr>
    </w:p>
    <w:p w14:paraId="6E99201A">
      <w:pPr>
        <w:spacing w:line="600" w:lineRule="exact"/>
        <w:jc w:val="center"/>
        <w:rPr>
          <w:rFonts w:ascii="宋体" w:hAnsi="宋体"/>
          <w:sz w:val="36"/>
          <w:szCs w:val="36"/>
        </w:rPr>
      </w:pPr>
      <w:r>
        <w:rPr>
          <w:rFonts w:hint="eastAsia" w:ascii="宋体" w:hAnsi="宋体"/>
          <w:sz w:val="36"/>
          <w:szCs w:val="36"/>
        </w:rPr>
        <w:t>中国工程科技发展战略广东研究院制</w:t>
      </w:r>
    </w:p>
    <w:p w14:paraId="4989424A">
      <w:pPr>
        <w:pStyle w:val="6"/>
        <w:spacing w:line="600" w:lineRule="exact"/>
        <w:jc w:val="center"/>
        <w:rPr>
          <w:rFonts w:ascii="宋体" w:hAnsi="宋体"/>
          <w:sz w:val="36"/>
          <w:szCs w:val="36"/>
        </w:rPr>
      </w:pPr>
      <w:r>
        <w:rPr>
          <w:rFonts w:hint="eastAsia" w:ascii="宋体" w:hAnsi="宋体"/>
          <w:sz w:val="36"/>
          <w:szCs w:val="36"/>
        </w:rPr>
        <w:t>202</w:t>
      </w:r>
      <w:r>
        <w:rPr>
          <w:rFonts w:hint="eastAsia" w:ascii="宋体" w:hAnsi="宋体"/>
          <w:sz w:val="36"/>
          <w:szCs w:val="36"/>
          <w:lang w:val="en-US" w:eastAsia="zh-CN"/>
        </w:rPr>
        <w:t>6</w:t>
      </w:r>
      <w:r>
        <w:rPr>
          <w:rFonts w:hint="eastAsia" w:ascii="宋体" w:hAnsi="宋体"/>
          <w:sz w:val="36"/>
          <w:szCs w:val="36"/>
        </w:rPr>
        <w:t>年</w:t>
      </w:r>
      <w:r>
        <w:rPr>
          <w:rFonts w:hint="eastAsia" w:ascii="宋体" w:hAnsi="宋体"/>
          <w:sz w:val="36"/>
          <w:szCs w:val="36"/>
          <w:lang w:val="en-US" w:eastAsia="zh-CN"/>
        </w:rPr>
        <w:t>7</w:t>
      </w:r>
      <w:r>
        <w:rPr>
          <w:rFonts w:hint="eastAsia" w:ascii="宋体" w:hAnsi="宋体"/>
          <w:sz w:val="36"/>
          <w:szCs w:val="36"/>
        </w:rPr>
        <w:t>月</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3"/>
        <w:gridCol w:w="967"/>
        <w:gridCol w:w="1267"/>
        <w:gridCol w:w="4107"/>
        <w:gridCol w:w="1289"/>
      </w:tblGrid>
      <w:tr w14:paraId="6D653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00" w:type="pct"/>
            <w:gridSpan w:val="5"/>
            <w:noWrap w:val="0"/>
            <w:vAlign w:val="top"/>
          </w:tcPr>
          <w:p w14:paraId="6524EDE2">
            <w:pPr>
              <w:spacing w:line="580" w:lineRule="exact"/>
              <w:rPr>
                <w:rFonts w:ascii="宋体" w:hAnsi="宋体"/>
                <w:color w:val="FF0000"/>
                <w:sz w:val="20"/>
                <w:szCs w:val="28"/>
              </w:rPr>
            </w:pPr>
            <w:r>
              <w:rPr>
                <w:rFonts w:hint="eastAsia" w:ascii="黑体" w:hAnsi="黑体" w:eastAsia="黑体" w:cs="黑体"/>
                <w:sz w:val="32"/>
                <w:szCs w:val="28"/>
              </w:rPr>
              <w:t>一、立项背景依据</w:t>
            </w:r>
          </w:p>
        </w:tc>
      </w:tr>
      <w:tr w14:paraId="79B5E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3" w:hRule="atLeast"/>
          <w:jc w:val="center"/>
        </w:trPr>
        <w:tc>
          <w:tcPr>
            <w:tcW w:w="5000" w:type="pct"/>
            <w:gridSpan w:val="5"/>
            <w:noWrap w:val="0"/>
            <w:vAlign w:val="top"/>
          </w:tcPr>
          <w:p w14:paraId="3488477C">
            <w:pPr>
              <w:spacing w:line="400" w:lineRule="exact"/>
              <w:rPr>
                <w:rFonts w:hint="eastAsia" w:ascii="楷体_GB2312" w:hAnsi="楷体_GB2312" w:eastAsia="楷体_GB2312" w:cs="楷体_GB2312"/>
                <w:sz w:val="24"/>
                <w:szCs w:val="28"/>
              </w:rPr>
            </w:pPr>
            <w:r>
              <w:rPr>
                <w:rFonts w:hint="eastAsia" w:ascii="楷体_GB2312" w:hAnsi="楷体_GB2312" w:eastAsia="楷体_GB2312" w:cs="楷体_GB2312"/>
                <w:sz w:val="24"/>
                <w:szCs w:val="28"/>
              </w:rPr>
              <w:t>填写要求：一是说明主要的政策依据，包括：国家及省委省政府决策部署、政策部署、重点关注产业等；二是说明项目实施的必要性和可行性，通过阐述论证项目对广东省科技、经济等方面积极意义及影响，对广东省乃至全国的高质量发展预期具有指导性、引领性的作用和相关前瞻性的研究，说明项目的重要意义及已具备相关的基础实施条件。限2000字以内。</w:t>
            </w:r>
          </w:p>
          <w:p w14:paraId="51744024">
            <w:pPr>
              <w:spacing w:line="360" w:lineRule="auto"/>
              <w:rPr>
                <w:rFonts w:hint="eastAsia" w:ascii="黑体" w:hAnsi="黑体" w:eastAsia="黑体"/>
                <w:sz w:val="32"/>
                <w:szCs w:val="28"/>
              </w:rPr>
            </w:pPr>
          </w:p>
          <w:p w14:paraId="085CC392">
            <w:pPr>
              <w:spacing w:line="360" w:lineRule="auto"/>
              <w:rPr>
                <w:rFonts w:hint="eastAsia" w:ascii="黑体" w:hAnsi="黑体" w:eastAsia="黑体"/>
                <w:sz w:val="32"/>
                <w:szCs w:val="28"/>
              </w:rPr>
            </w:pPr>
          </w:p>
          <w:p w14:paraId="14C41A25">
            <w:pPr>
              <w:spacing w:line="360" w:lineRule="auto"/>
              <w:rPr>
                <w:rFonts w:hint="eastAsia" w:ascii="黑体" w:hAnsi="黑体" w:eastAsia="黑体"/>
                <w:sz w:val="32"/>
                <w:szCs w:val="28"/>
              </w:rPr>
            </w:pPr>
          </w:p>
          <w:p w14:paraId="20A41765">
            <w:pPr>
              <w:spacing w:line="360" w:lineRule="auto"/>
              <w:rPr>
                <w:rFonts w:hint="eastAsia" w:ascii="黑体" w:hAnsi="黑体" w:eastAsia="黑体"/>
                <w:sz w:val="32"/>
                <w:szCs w:val="28"/>
              </w:rPr>
            </w:pPr>
          </w:p>
          <w:p w14:paraId="699D4F5E">
            <w:pPr>
              <w:spacing w:line="360" w:lineRule="auto"/>
              <w:rPr>
                <w:rFonts w:hint="eastAsia" w:ascii="黑体" w:hAnsi="黑体" w:eastAsia="黑体"/>
                <w:sz w:val="32"/>
                <w:szCs w:val="28"/>
              </w:rPr>
            </w:pPr>
          </w:p>
          <w:p w14:paraId="7E76BF82">
            <w:pPr>
              <w:spacing w:line="360" w:lineRule="auto"/>
              <w:rPr>
                <w:rFonts w:hint="eastAsia" w:ascii="黑体" w:hAnsi="黑体" w:eastAsia="黑体"/>
                <w:sz w:val="32"/>
                <w:szCs w:val="28"/>
              </w:rPr>
            </w:pPr>
          </w:p>
        </w:tc>
      </w:tr>
      <w:tr w14:paraId="67206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000" w:type="pct"/>
            <w:gridSpan w:val="5"/>
            <w:noWrap w:val="0"/>
            <w:vAlign w:val="top"/>
          </w:tcPr>
          <w:p w14:paraId="40C64D3D">
            <w:pPr>
              <w:spacing w:line="540" w:lineRule="exact"/>
              <w:rPr>
                <w:rFonts w:ascii="宋体" w:hAnsi="宋体" w:eastAsia="黑体" w:cs="宋体"/>
                <w:sz w:val="15"/>
              </w:rPr>
            </w:pPr>
            <w:r>
              <w:rPr>
                <w:rFonts w:hint="eastAsia" w:ascii="黑体" w:hAnsi="黑体" w:eastAsia="黑体" w:cs="黑体"/>
                <w:sz w:val="32"/>
                <w:szCs w:val="28"/>
              </w:rPr>
              <w:t>二、研究目标及内容</w:t>
            </w:r>
          </w:p>
        </w:tc>
      </w:tr>
      <w:tr w14:paraId="386D3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3" w:hRule="atLeast"/>
          <w:jc w:val="center"/>
        </w:trPr>
        <w:tc>
          <w:tcPr>
            <w:tcW w:w="5000" w:type="pct"/>
            <w:gridSpan w:val="5"/>
            <w:noWrap w:val="0"/>
            <w:vAlign w:val="top"/>
          </w:tcPr>
          <w:p w14:paraId="7C029959">
            <w:pPr>
              <w:adjustRightInd w:val="0"/>
              <w:snapToGrid w:val="0"/>
              <w:spacing w:line="480" w:lineRule="exact"/>
              <w:rPr>
                <w:rFonts w:hint="eastAsia" w:ascii="宋体" w:hAnsi="宋体" w:cs="宋体"/>
                <w:b/>
                <w:sz w:val="28"/>
                <w:szCs w:val="28"/>
              </w:rPr>
            </w:pPr>
            <w:r>
              <w:rPr>
                <w:rFonts w:hint="eastAsia" w:ascii="宋体" w:hAnsi="宋体" w:cs="宋体"/>
                <w:b/>
                <w:sz w:val="28"/>
                <w:szCs w:val="28"/>
              </w:rPr>
              <w:t>1.项目研究目标</w:t>
            </w:r>
          </w:p>
          <w:p w14:paraId="150830E9">
            <w:pPr>
              <w:spacing w:line="400" w:lineRule="exact"/>
              <w:rPr>
                <w:rFonts w:hint="eastAsia" w:ascii="楷体_GB2312" w:hAnsi="楷体_GB2312" w:eastAsia="楷体_GB2312" w:cs="楷体_GB2312"/>
                <w:sz w:val="24"/>
                <w:szCs w:val="28"/>
              </w:rPr>
            </w:pPr>
            <w:r>
              <w:rPr>
                <w:rFonts w:hint="eastAsia" w:ascii="楷体_GB2312" w:hAnsi="楷体_GB2312" w:eastAsia="楷体_GB2312" w:cs="楷体_GB2312"/>
                <w:sz w:val="24"/>
                <w:szCs w:val="28"/>
              </w:rPr>
              <w:t>请从如下9个研究目标选项中至少勾选1项，明确项目研究的预期目标，多选不限。</w:t>
            </w:r>
          </w:p>
          <w:p w14:paraId="43EF7E27">
            <w:pPr>
              <w:adjustRightInd w:val="0"/>
              <w:snapToGrid w:val="0"/>
              <w:spacing w:line="440" w:lineRule="exact"/>
              <w:ind w:firstLine="883" w:firstLineChars="200"/>
              <w:rPr>
                <w:rFonts w:ascii="Times New Roman" w:hAnsi="Times New Roman" w:eastAsia="楷体_GB2312"/>
                <w:b/>
                <w:sz w:val="28"/>
                <w:szCs w:val="28"/>
              </w:rPr>
            </w:pPr>
            <w:r>
              <w:rPr>
                <w:rFonts w:ascii="Times New Roman" w:hAnsi="Times New Roman" w:eastAsia="楷体_GB2312"/>
                <w:b/>
                <w:sz w:val="44"/>
                <w:szCs w:val="44"/>
              </w:rPr>
              <w:t>□</w:t>
            </w:r>
            <w:r>
              <w:rPr>
                <w:rFonts w:hint="eastAsia" w:ascii="宋体" w:hAnsi="宋体" w:cs="宋体"/>
                <w:b/>
                <w:sz w:val="28"/>
                <w:szCs w:val="28"/>
              </w:rPr>
              <w:t>①</w:t>
            </w:r>
            <w:r>
              <w:rPr>
                <w:rFonts w:ascii="Times New Roman" w:hAnsi="Times New Roman" w:eastAsia="楷体_GB2312"/>
                <w:b/>
                <w:sz w:val="28"/>
                <w:szCs w:val="28"/>
              </w:rPr>
              <w:t>法律的废改立；</w:t>
            </w:r>
          </w:p>
          <w:p w14:paraId="652201A2">
            <w:pPr>
              <w:adjustRightInd w:val="0"/>
              <w:snapToGrid w:val="0"/>
              <w:spacing w:line="440" w:lineRule="exact"/>
              <w:ind w:firstLine="883" w:firstLineChars="200"/>
              <w:rPr>
                <w:rFonts w:ascii="Times New Roman" w:hAnsi="Times New Roman" w:eastAsia="楷体_GB2312"/>
                <w:b/>
                <w:sz w:val="28"/>
                <w:szCs w:val="28"/>
              </w:rPr>
            </w:pPr>
            <w:r>
              <w:rPr>
                <w:rFonts w:ascii="Times New Roman" w:hAnsi="Times New Roman" w:eastAsia="楷体_GB2312"/>
                <w:b/>
                <w:sz w:val="44"/>
                <w:szCs w:val="44"/>
              </w:rPr>
              <w:t>□</w:t>
            </w:r>
            <w:r>
              <w:rPr>
                <w:rFonts w:hint="eastAsia" w:ascii="宋体" w:hAnsi="宋体" w:cs="宋体"/>
                <w:b/>
                <w:sz w:val="28"/>
                <w:szCs w:val="28"/>
              </w:rPr>
              <w:t>②</w:t>
            </w:r>
            <w:r>
              <w:rPr>
                <w:rFonts w:ascii="Times New Roman" w:hAnsi="Times New Roman" w:eastAsia="楷体_GB2312"/>
                <w:b/>
                <w:sz w:val="28"/>
                <w:szCs w:val="28"/>
              </w:rPr>
              <w:t>规章制度的废改立；</w:t>
            </w:r>
          </w:p>
          <w:p w14:paraId="21324E67">
            <w:pPr>
              <w:adjustRightInd w:val="0"/>
              <w:snapToGrid w:val="0"/>
              <w:spacing w:line="440" w:lineRule="exact"/>
              <w:ind w:firstLine="883" w:firstLineChars="200"/>
              <w:rPr>
                <w:rFonts w:ascii="Times New Roman" w:hAnsi="Times New Roman" w:eastAsia="楷体_GB2312"/>
                <w:b/>
                <w:sz w:val="28"/>
                <w:szCs w:val="28"/>
              </w:rPr>
            </w:pPr>
            <w:r>
              <w:rPr>
                <w:rFonts w:ascii="Times New Roman" w:hAnsi="Times New Roman" w:eastAsia="楷体_GB2312"/>
                <w:b/>
                <w:sz w:val="44"/>
                <w:szCs w:val="44"/>
              </w:rPr>
              <w:t>□</w:t>
            </w:r>
            <w:r>
              <w:rPr>
                <w:rFonts w:hint="eastAsia" w:ascii="宋体" w:hAnsi="宋体" w:cs="宋体"/>
                <w:b/>
                <w:sz w:val="28"/>
                <w:szCs w:val="28"/>
              </w:rPr>
              <w:t>③</w:t>
            </w:r>
            <w:r>
              <w:rPr>
                <w:rFonts w:ascii="Times New Roman" w:hAnsi="Times New Roman" w:eastAsia="楷体_GB2312"/>
                <w:b/>
                <w:sz w:val="28"/>
                <w:szCs w:val="28"/>
              </w:rPr>
              <w:t>政策的制定与完善；</w:t>
            </w:r>
          </w:p>
          <w:p w14:paraId="33726711">
            <w:pPr>
              <w:adjustRightInd w:val="0"/>
              <w:snapToGrid w:val="0"/>
              <w:spacing w:line="440" w:lineRule="exact"/>
              <w:ind w:firstLine="883" w:firstLineChars="200"/>
              <w:rPr>
                <w:rFonts w:ascii="Times New Roman" w:hAnsi="Times New Roman" w:eastAsia="楷体_GB2312"/>
                <w:b/>
                <w:sz w:val="28"/>
                <w:szCs w:val="28"/>
              </w:rPr>
            </w:pPr>
            <w:r>
              <w:rPr>
                <w:rFonts w:ascii="Times New Roman" w:hAnsi="Times New Roman" w:eastAsia="楷体_GB2312"/>
                <w:b/>
                <w:sz w:val="44"/>
                <w:szCs w:val="44"/>
              </w:rPr>
              <w:t>□</w:t>
            </w:r>
            <w:r>
              <w:rPr>
                <w:rFonts w:hint="eastAsia" w:ascii="宋体" w:hAnsi="宋体" w:cs="宋体"/>
                <w:b/>
                <w:sz w:val="28"/>
                <w:szCs w:val="28"/>
              </w:rPr>
              <w:t>④</w:t>
            </w:r>
            <w:r>
              <w:rPr>
                <w:rFonts w:ascii="Times New Roman" w:hAnsi="Times New Roman" w:eastAsia="楷体_GB2312"/>
                <w:b/>
                <w:sz w:val="28"/>
                <w:szCs w:val="28"/>
              </w:rPr>
              <w:t>规划及计划的论证与制定；</w:t>
            </w:r>
          </w:p>
          <w:p w14:paraId="1B39EF8C">
            <w:pPr>
              <w:adjustRightInd w:val="0"/>
              <w:snapToGrid w:val="0"/>
              <w:spacing w:line="440" w:lineRule="exact"/>
              <w:ind w:firstLine="883" w:firstLineChars="200"/>
              <w:rPr>
                <w:rFonts w:ascii="Times New Roman" w:hAnsi="Times New Roman" w:eastAsia="楷体_GB2312"/>
                <w:b/>
                <w:sz w:val="28"/>
                <w:szCs w:val="28"/>
              </w:rPr>
            </w:pPr>
            <w:r>
              <w:rPr>
                <w:rFonts w:ascii="Times New Roman" w:hAnsi="Times New Roman" w:eastAsia="楷体_GB2312"/>
                <w:b/>
                <w:sz w:val="44"/>
                <w:szCs w:val="44"/>
              </w:rPr>
              <w:t>□</w:t>
            </w:r>
            <w:r>
              <w:rPr>
                <w:rFonts w:hint="eastAsia" w:ascii="宋体" w:hAnsi="宋体" w:cs="宋体"/>
                <w:b/>
                <w:sz w:val="28"/>
                <w:szCs w:val="28"/>
              </w:rPr>
              <w:t>⑤</w:t>
            </w:r>
            <w:r>
              <w:rPr>
                <w:rFonts w:ascii="Times New Roman" w:hAnsi="Times New Roman" w:eastAsia="楷体_GB2312"/>
                <w:b/>
                <w:sz w:val="28"/>
                <w:szCs w:val="28"/>
              </w:rPr>
              <w:t>重大专项、重大工程的论证与设立；</w:t>
            </w:r>
          </w:p>
          <w:p w14:paraId="0481DF49">
            <w:pPr>
              <w:adjustRightInd w:val="0"/>
              <w:snapToGrid w:val="0"/>
              <w:spacing w:line="440" w:lineRule="exact"/>
              <w:ind w:firstLine="883" w:firstLineChars="200"/>
              <w:rPr>
                <w:rFonts w:ascii="Times New Roman" w:hAnsi="Times New Roman" w:eastAsia="楷体_GB2312"/>
                <w:b/>
                <w:sz w:val="28"/>
                <w:szCs w:val="28"/>
              </w:rPr>
            </w:pPr>
            <w:r>
              <w:rPr>
                <w:rFonts w:ascii="Times New Roman" w:hAnsi="Times New Roman" w:eastAsia="楷体_GB2312"/>
                <w:b/>
                <w:sz w:val="44"/>
                <w:szCs w:val="44"/>
              </w:rPr>
              <w:t>□</w:t>
            </w:r>
            <w:r>
              <w:rPr>
                <w:rFonts w:hint="eastAsia" w:ascii="宋体" w:hAnsi="宋体" w:cs="宋体"/>
                <w:b/>
                <w:sz w:val="28"/>
                <w:szCs w:val="28"/>
              </w:rPr>
              <w:t>⑥</w:t>
            </w:r>
            <w:r>
              <w:rPr>
                <w:rFonts w:ascii="Times New Roman" w:hAnsi="Times New Roman" w:eastAsia="楷体_GB2312"/>
                <w:b/>
                <w:sz w:val="28"/>
                <w:szCs w:val="28"/>
              </w:rPr>
              <w:t>技术路径与技术方案论证与制定；</w:t>
            </w:r>
          </w:p>
          <w:p w14:paraId="6B742D27">
            <w:pPr>
              <w:adjustRightInd w:val="0"/>
              <w:snapToGrid w:val="0"/>
              <w:spacing w:line="440" w:lineRule="exact"/>
              <w:ind w:firstLine="883" w:firstLineChars="200"/>
              <w:rPr>
                <w:rFonts w:ascii="Times New Roman" w:hAnsi="Times New Roman" w:eastAsia="楷体_GB2312"/>
                <w:b/>
                <w:sz w:val="28"/>
                <w:szCs w:val="28"/>
              </w:rPr>
            </w:pPr>
            <w:r>
              <w:rPr>
                <w:rFonts w:ascii="Times New Roman" w:hAnsi="Times New Roman" w:eastAsia="楷体_GB2312"/>
                <w:b/>
                <w:sz w:val="44"/>
                <w:szCs w:val="44"/>
              </w:rPr>
              <w:t>□</w:t>
            </w:r>
            <w:r>
              <w:rPr>
                <w:rFonts w:hint="eastAsia" w:ascii="宋体" w:hAnsi="宋体" w:cs="宋体"/>
                <w:b/>
                <w:sz w:val="28"/>
                <w:szCs w:val="28"/>
              </w:rPr>
              <w:t>⑦</w:t>
            </w:r>
            <w:r>
              <w:rPr>
                <w:rFonts w:ascii="Times New Roman" w:hAnsi="Times New Roman" w:eastAsia="楷体_GB2312"/>
                <w:b/>
                <w:sz w:val="28"/>
                <w:szCs w:val="28"/>
              </w:rPr>
              <w:t>第三方评估；</w:t>
            </w:r>
          </w:p>
          <w:p w14:paraId="7181827A">
            <w:pPr>
              <w:adjustRightInd w:val="0"/>
              <w:snapToGrid w:val="0"/>
              <w:spacing w:line="440" w:lineRule="exact"/>
              <w:ind w:firstLine="883" w:firstLineChars="200"/>
              <w:rPr>
                <w:rFonts w:ascii="Times New Roman" w:hAnsi="Times New Roman" w:eastAsia="楷体_GB2312"/>
                <w:b/>
                <w:sz w:val="28"/>
                <w:szCs w:val="28"/>
              </w:rPr>
            </w:pPr>
            <w:r>
              <w:rPr>
                <w:rFonts w:ascii="Times New Roman" w:hAnsi="Times New Roman" w:eastAsia="楷体_GB2312"/>
                <w:b/>
                <w:sz w:val="44"/>
                <w:szCs w:val="44"/>
              </w:rPr>
              <w:t>□</w:t>
            </w:r>
            <w:r>
              <w:rPr>
                <w:rFonts w:hint="eastAsia" w:ascii="宋体" w:hAnsi="宋体" w:cs="宋体"/>
                <w:b/>
                <w:sz w:val="28"/>
                <w:szCs w:val="28"/>
              </w:rPr>
              <w:t>⑧</w:t>
            </w:r>
            <w:r>
              <w:rPr>
                <w:rFonts w:ascii="Times New Roman" w:hAnsi="Times New Roman" w:eastAsia="楷体_GB2312"/>
                <w:b/>
                <w:sz w:val="28"/>
                <w:szCs w:val="28"/>
              </w:rPr>
              <w:t>学术引领；</w:t>
            </w:r>
          </w:p>
          <w:p w14:paraId="5A797145">
            <w:pPr>
              <w:pStyle w:val="13"/>
              <w:spacing w:line="440" w:lineRule="exact"/>
              <w:ind w:firstLine="883"/>
              <w:rPr>
                <w:rFonts w:hint="eastAsia" w:ascii="黑体" w:hAnsi="黑体" w:eastAsia="黑体"/>
                <w:sz w:val="32"/>
                <w:szCs w:val="28"/>
              </w:rPr>
            </w:pPr>
            <w:r>
              <w:rPr>
                <w:rFonts w:ascii="Times New Roman" w:hAnsi="Times New Roman" w:eastAsia="楷体_GB2312"/>
                <w:b/>
                <w:sz w:val="44"/>
                <w:szCs w:val="44"/>
              </w:rPr>
              <w:t>□</w:t>
            </w:r>
            <w:r>
              <w:rPr>
                <w:rFonts w:hint="eastAsia" w:ascii="宋体" w:hAnsi="宋体" w:cs="宋体"/>
                <w:b/>
                <w:sz w:val="28"/>
                <w:szCs w:val="28"/>
              </w:rPr>
              <w:t>⑨</w:t>
            </w:r>
            <w:r>
              <w:rPr>
                <w:rFonts w:ascii="Times New Roman" w:hAnsi="Times New Roman" w:eastAsia="楷体_GB2312"/>
                <w:b/>
                <w:sz w:val="28"/>
                <w:szCs w:val="28"/>
              </w:rPr>
              <w:t>公众引导</w:t>
            </w:r>
          </w:p>
        </w:tc>
      </w:tr>
      <w:tr w14:paraId="1C32D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14" w:hRule="atLeast"/>
          <w:jc w:val="center"/>
        </w:trPr>
        <w:tc>
          <w:tcPr>
            <w:tcW w:w="5000" w:type="pct"/>
            <w:gridSpan w:val="5"/>
            <w:noWrap w:val="0"/>
            <w:vAlign w:val="top"/>
          </w:tcPr>
          <w:p w14:paraId="33493053">
            <w:pPr>
              <w:adjustRightInd w:val="0"/>
              <w:snapToGrid w:val="0"/>
              <w:spacing w:line="480" w:lineRule="exact"/>
              <w:rPr>
                <w:rFonts w:hint="eastAsia" w:ascii="宋体" w:hAnsi="宋体" w:cs="宋体"/>
                <w:b/>
                <w:sz w:val="28"/>
                <w:szCs w:val="28"/>
              </w:rPr>
            </w:pPr>
            <w:r>
              <w:rPr>
                <w:rFonts w:hint="eastAsia" w:ascii="宋体" w:hAnsi="宋体" w:cs="宋体"/>
                <w:b/>
                <w:sz w:val="28"/>
                <w:szCs w:val="28"/>
              </w:rPr>
              <w:t>2.项目研究总体任务</w:t>
            </w:r>
          </w:p>
          <w:p w14:paraId="2E5C5326">
            <w:pPr>
              <w:spacing w:line="400" w:lineRule="exact"/>
              <w:rPr>
                <w:rFonts w:hint="eastAsia" w:ascii="楷体_GB2312" w:hAnsi="楷体_GB2312" w:eastAsia="楷体_GB2312" w:cs="楷体_GB2312"/>
                <w:sz w:val="24"/>
                <w:szCs w:val="28"/>
              </w:rPr>
            </w:pPr>
            <w:r>
              <w:rPr>
                <w:rFonts w:hint="eastAsia" w:ascii="楷体_GB2312" w:hAnsi="楷体_GB2312" w:eastAsia="楷体_GB2312" w:cs="楷体_GB2312"/>
                <w:sz w:val="24"/>
                <w:szCs w:val="28"/>
              </w:rPr>
              <w:t>填写要求：主要说明项目的研究对象、研究方法、技术路线、总体框架、重点难点、主要目标等。限5000字以内。</w:t>
            </w:r>
          </w:p>
          <w:p w14:paraId="7C511732">
            <w:pPr>
              <w:pStyle w:val="13"/>
              <w:spacing w:line="360" w:lineRule="auto"/>
              <w:ind w:firstLine="0" w:firstLineChars="0"/>
              <w:rPr>
                <w:rFonts w:hint="eastAsia" w:ascii="黑体" w:hAnsi="黑体" w:eastAsia="黑体"/>
                <w:sz w:val="32"/>
                <w:szCs w:val="28"/>
              </w:rPr>
            </w:pPr>
          </w:p>
          <w:p w14:paraId="09D64742">
            <w:pPr>
              <w:pStyle w:val="13"/>
              <w:spacing w:line="360" w:lineRule="auto"/>
              <w:ind w:firstLine="0" w:firstLineChars="0"/>
              <w:rPr>
                <w:rFonts w:hint="eastAsia" w:ascii="黑体" w:hAnsi="黑体" w:eastAsia="黑体"/>
                <w:sz w:val="32"/>
                <w:szCs w:val="28"/>
              </w:rPr>
            </w:pPr>
          </w:p>
          <w:p w14:paraId="7D92443B">
            <w:pPr>
              <w:pStyle w:val="13"/>
              <w:spacing w:line="360" w:lineRule="auto"/>
              <w:ind w:firstLine="0" w:firstLineChars="0"/>
              <w:rPr>
                <w:rFonts w:hint="eastAsia" w:ascii="黑体" w:hAnsi="黑体" w:eastAsia="黑体"/>
                <w:sz w:val="32"/>
                <w:szCs w:val="28"/>
              </w:rPr>
            </w:pPr>
          </w:p>
          <w:p w14:paraId="7C0A876C">
            <w:pPr>
              <w:pStyle w:val="13"/>
              <w:spacing w:line="360" w:lineRule="auto"/>
              <w:ind w:firstLine="0" w:firstLineChars="0"/>
              <w:rPr>
                <w:rFonts w:hint="eastAsia" w:ascii="黑体" w:hAnsi="黑体" w:eastAsia="黑体"/>
                <w:sz w:val="32"/>
                <w:szCs w:val="28"/>
              </w:rPr>
            </w:pPr>
          </w:p>
          <w:p w14:paraId="4487992E">
            <w:pPr>
              <w:pStyle w:val="13"/>
              <w:spacing w:line="360" w:lineRule="auto"/>
              <w:ind w:firstLine="0" w:firstLineChars="0"/>
              <w:rPr>
                <w:rFonts w:hint="eastAsia" w:ascii="黑体" w:hAnsi="黑体" w:eastAsia="黑体"/>
                <w:sz w:val="32"/>
                <w:szCs w:val="28"/>
              </w:rPr>
            </w:pPr>
          </w:p>
          <w:p w14:paraId="4D5BD4ED">
            <w:pPr>
              <w:pStyle w:val="13"/>
              <w:spacing w:line="360" w:lineRule="auto"/>
              <w:ind w:firstLine="0" w:firstLineChars="0"/>
              <w:rPr>
                <w:rFonts w:hint="eastAsia" w:ascii="黑体" w:hAnsi="黑体" w:eastAsia="黑体"/>
                <w:sz w:val="32"/>
                <w:szCs w:val="28"/>
              </w:rPr>
            </w:pPr>
          </w:p>
          <w:p w14:paraId="084B0913">
            <w:pPr>
              <w:pStyle w:val="13"/>
              <w:spacing w:line="360" w:lineRule="auto"/>
              <w:ind w:firstLine="0" w:firstLineChars="0"/>
              <w:rPr>
                <w:rFonts w:hint="eastAsia" w:ascii="黑体" w:hAnsi="黑体" w:eastAsia="黑体"/>
                <w:sz w:val="32"/>
                <w:szCs w:val="28"/>
              </w:rPr>
            </w:pPr>
          </w:p>
          <w:p w14:paraId="050E428C">
            <w:pPr>
              <w:pStyle w:val="13"/>
              <w:spacing w:line="360" w:lineRule="auto"/>
              <w:ind w:firstLine="0" w:firstLineChars="0"/>
              <w:rPr>
                <w:rFonts w:hint="eastAsia" w:ascii="黑体" w:hAnsi="黑体" w:eastAsia="黑体"/>
                <w:sz w:val="32"/>
                <w:szCs w:val="28"/>
              </w:rPr>
            </w:pPr>
          </w:p>
          <w:p w14:paraId="60278303">
            <w:pPr>
              <w:pStyle w:val="13"/>
              <w:spacing w:line="360" w:lineRule="auto"/>
              <w:ind w:firstLine="0" w:firstLineChars="0"/>
              <w:rPr>
                <w:rFonts w:hint="eastAsia" w:ascii="黑体" w:hAnsi="黑体" w:eastAsia="黑体"/>
                <w:sz w:val="32"/>
                <w:szCs w:val="28"/>
              </w:rPr>
            </w:pPr>
          </w:p>
          <w:p w14:paraId="3AD2DA45">
            <w:pPr>
              <w:pStyle w:val="13"/>
              <w:spacing w:line="360" w:lineRule="auto"/>
              <w:ind w:firstLine="0" w:firstLineChars="0"/>
              <w:rPr>
                <w:rFonts w:hint="eastAsia" w:ascii="黑体" w:hAnsi="黑体" w:eastAsia="黑体"/>
                <w:sz w:val="32"/>
                <w:szCs w:val="28"/>
              </w:rPr>
            </w:pPr>
          </w:p>
          <w:p w14:paraId="4DAD5F14">
            <w:pPr>
              <w:pStyle w:val="13"/>
              <w:spacing w:line="360" w:lineRule="auto"/>
              <w:ind w:firstLine="0" w:firstLineChars="0"/>
              <w:rPr>
                <w:rFonts w:hint="eastAsia" w:ascii="黑体" w:hAnsi="黑体" w:eastAsia="黑体"/>
                <w:sz w:val="32"/>
                <w:szCs w:val="28"/>
              </w:rPr>
            </w:pPr>
          </w:p>
          <w:p w14:paraId="4C580225">
            <w:pPr>
              <w:pStyle w:val="13"/>
              <w:spacing w:line="360" w:lineRule="auto"/>
              <w:ind w:firstLine="0" w:firstLineChars="0"/>
              <w:rPr>
                <w:rFonts w:hint="eastAsia" w:ascii="黑体" w:hAnsi="黑体" w:eastAsia="黑体"/>
                <w:sz w:val="32"/>
                <w:szCs w:val="28"/>
              </w:rPr>
            </w:pPr>
          </w:p>
          <w:p w14:paraId="694840D7">
            <w:pPr>
              <w:pStyle w:val="13"/>
              <w:spacing w:line="360" w:lineRule="auto"/>
              <w:ind w:firstLine="0" w:firstLineChars="0"/>
              <w:rPr>
                <w:rFonts w:hint="eastAsia" w:ascii="黑体" w:hAnsi="黑体" w:eastAsia="黑体"/>
                <w:sz w:val="32"/>
                <w:szCs w:val="28"/>
              </w:rPr>
            </w:pPr>
          </w:p>
          <w:p w14:paraId="105A2496">
            <w:pPr>
              <w:pStyle w:val="13"/>
              <w:spacing w:line="360" w:lineRule="auto"/>
              <w:ind w:firstLine="0" w:firstLineChars="0"/>
              <w:rPr>
                <w:rFonts w:hint="eastAsia" w:ascii="黑体" w:hAnsi="黑体" w:eastAsia="黑体"/>
                <w:sz w:val="32"/>
                <w:szCs w:val="28"/>
              </w:rPr>
            </w:pPr>
          </w:p>
          <w:p w14:paraId="17BB7592">
            <w:pPr>
              <w:pStyle w:val="13"/>
              <w:spacing w:line="360" w:lineRule="auto"/>
              <w:ind w:firstLine="0" w:firstLineChars="0"/>
              <w:rPr>
                <w:rFonts w:hint="eastAsia" w:ascii="黑体" w:hAnsi="黑体" w:eastAsia="黑体"/>
                <w:sz w:val="32"/>
                <w:szCs w:val="28"/>
              </w:rPr>
            </w:pPr>
          </w:p>
          <w:p w14:paraId="0756E4DA">
            <w:pPr>
              <w:pStyle w:val="13"/>
              <w:spacing w:line="360" w:lineRule="auto"/>
              <w:ind w:firstLine="0" w:firstLineChars="0"/>
              <w:rPr>
                <w:rFonts w:hint="eastAsia" w:ascii="黑体" w:hAnsi="黑体" w:eastAsia="黑体"/>
                <w:sz w:val="32"/>
                <w:szCs w:val="28"/>
              </w:rPr>
            </w:pPr>
          </w:p>
          <w:p w14:paraId="3FE5A868">
            <w:pPr>
              <w:pStyle w:val="13"/>
              <w:spacing w:line="360" w:lineRule="auto"/>
              <w:ind w:firstLine="0" w:firstLineChars="0"/>
              <w:rPr>
                <w:rFonts w:hint="eastAsia" w:ascii="黑体" w:hAnsi="黑体" w:eastAsia="黑体"/>
                <w:sz w:val="32"/>
                <w:szCs w:val="28"/>
              </w:rPr>
            </w:pPr>
          </w:p>
          <w:p w14:paraId="0303A7C6">
            <w:pPr>
              <w:pStyle w:val="13"/>
              <w:spacing w:line="360" w:lineRule="auto"/>
              <w:ind w:firstLine="0" w:firstLineChars="0"/>
              <w:rPr>
                <w:rFonts w:hint="eastAsia" w:ascii="黑体" w:hAnsi="黑体" w:eastAsia="黑体"/>
                <w:sz w:val="32"/>
                <w:szCs w:val="28"/>
              </w:rPr>
            </w:pPr>
          </w:p>
        </w:tc>
      </w:tr>
      <w:tr w14:paraId="7C33B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jc w:val="center"/>
        </w:trPr>
        <w:tc>
          <w:tcPr>
            <w:tcW w:w="5000" w:type="pct"/>
            <w:gridSpan w:val="5"/>
            <w:noWrap w:val="0"/>
            <w:vAlign w:val="top"/>
          </w:tcPr>
          <w:p w14:paraId="3C895EA6">
            <w:pPr>
              <w:spacing w:line="540" w:lineRule="exact"/>
              <w:jc w:val="left"/>
              <w:rPr>
                <w:rFonts w:ascii="黑体" w:hAnsi="黑体" w:eastAsia="黑体"/>
                <w:sz w:val="24"/>
              </w:rPr>
            </w:pPr>
            <w:r>
              <w:rPr>
                <w:rFonts w:hint="eastAsia" w:ascii="黑体" w:hAnsi="黑体" w:eastAsia="黑体" w:cs="黑体"/>
                <w:sz w:val="32"/>
                <w:szCs w:val="28"/>
              </w:rPr>
              <w:t>三、所申请的咨询研究项目在我院或其他部门是否曾开展过类似研究，</w:t>
            </w:r>
            <w:r>
              <w:rPr>
                <w:rFonts w:hint="eastAsia" w:ascii="黑体" w:hAnsi="黑体" w:eastAsia="黑体" w:cs="黑体"/>
                <w:sz w:val="32"/>
                <w:szCs w:val="28"/>
                <w:lang w:eastAsia="zh-CN"/>
              </w:rPr>
              <w:t>以</w:t>
            </w:r>
            <w:r>
              <w:rPr>
                <w:rFonts w:hint="eastAsia" w:ascii="黑体" w:hAnsi="黑体" w:eastAsia="黑体" w:cs="黑体"/>
                <w:sz w:val="32"/>
                <w:szCs w:val="28"/>
              </w:rPr>
              <w:t>及与其研究的相关性和不同点的说明</w:t>
            </w:r>
          </w:p>
        </w:tc>
      </w:tr>
      <w:tr w14:paraId="67AC8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6" w:hRule="atLeast"/>
          <w:jc w:val="center"/>
        </w:trPr>
        <w:tc>
          <w:tcPr>
            <w:tcW w:w="5000" w:type="pct"/>
            <w:gridSpan w:val="5"/>
            <w:noWrap w:val="0"/>
            <w:vAlign w:val="top"/>
          </w:tcPr>
          <w:p w14:paraId="24DCCAC7">
            <w:pPr>
              <w:spacing w:line="400" w:lineRule="exact"/>
              <w:rPr>
                <w:rFonts w:hint="eastAsia" w:ascii="楷体_GB2312" w:hAnsi="楷体_GB2312" w:eastAsia="楷体_GB2312" w:cs="楷体_GB2312"/>
                <w:sz w:val="24"/>
                <w:szCs w:val="28"/>
              </w:rPr>
            </w:pPr>
            <w:r>
              <w:rPr>
                <w:rFonts w:hint="eastAsia" w:ascii="楷体_GB2312" w:hAnsi="楷体_GB2312" w:eastAsia="楷体_GB2312" w:cs="楷体_GB2312"/>
                <w:sz w:val="24"/>
                <w:szCs w:val="28"/>
              </w:rPr>
              <w:t>填写要求：限1000字以内。</w:t>
            </w:r>
          </w:p>
          <w:p w14:paraId="4912773B">
            <w:pPr>
              <w:adjustRightInd w:val="0"/>
              <w:snapToGrid w:val="0"/>
              <w:spacing w:line="480" w:lineRule="exact"/>
              <w:rPr>
                <w:rFonts w:hint="eastAsia" w:ascii="宋体" w:hAnsi="宋体" w:cs="宋体"/>
                <w:b/>
                <w:sz w:val="28"/>
                <w:szCs w:val="28"/>
              </w:rPr>
            </w:pPr>
            <w:r>
              <w:rPr>
                <w:rFonts w:hint="eastAsia" w:ascii="宋体" w:hAnsi="宋体" w:cs="宋体"/>
                <w:b/>
                <w:sz w:val="28"/>
                <w:szCs w:val="28"/>
              </w:rPr>
              <w:t>1.类似咨询研究</w:t>
            </w:r>
          </w:p>
          <w:p w14:paraId="12C2E121">
            <w:pPr>
              <w:adjustRightInd w:val="0"/>
              <w:snapToGrid w:val="0"/>
              <w:spacing w:after="120" w:afterLines="50" w:line="360" w:lineRule="auto"/>
              <w:ind w:firstLine="560" w:firstLineChars="200"/>
              <w:jc w:val="left"/>
              <w:rPr>
                <w:rFonts w:ascii="宋体" w:hAnsi="宋体"/>
                <w:kern w:val="0"/>
                <w:sz w:val="28"/>
                <w:szCs w:val="28"/>
              </w:rPr>
            </w:pPr>
          </w:p>
          <w:p w14:paraId="7E37EF0A">
            <w:pPr>
              <w:adjustRightInd w:val="0"/>
              <w:snapToGrid w:val="0"/>
              <w:spacing w:line="480" w:lineRule="exact"/>
              <w:rPr>
                <w:rFonts w:hint="eastAsia" w:ascii="宋体" w:hAnsi="宋体" w:cs="宋体"/>
                <w:b/>
                <w:sz w:val="28"/>
                <w:szCs w:val="28"/>
              </w:rPr>
            </w:pPr>
            <w:r>
              <w:rPr>
                <w:rFonts w:hint="eastAsia" w:ascii="宋体" w:hAnsi="宋体" w:cs="宋体"/>
                <w:b/>
                <w:sz w:val="28"/>
                <w:szCs w:val="28"/>
              </w:rPr>
              <w:t>2.相关性</w:t>
            </w:r>
          </w:p>
          <w:p w14:paraId="3AA3AC0E">
            <w:pPr>
              <w:adjustRightInd w:val="0"/>
              <w:snapToGrid w:val="0"/>
              <w:spacing w:after="120" w:afterLines="50" w:line="360" w:lineRule="auto"/>
              <w:ind w:firstLine="560" w:firstLineChars="200"/>
              <w:jc w:val="left"/>
              <w:rPr>
                <w:sz w:val="28"/>
              </w:rPr>
            </w:pPr>
          </w:p>
          <w:p w14:paraId="215EB1C9">
            <w:pPr>
              <w:adjustRightInd w:val="0"/>
              <w:snapToGrid w:val="0"/>
              <w:spacing w:line="480" w:lineRule="exact"/>
              <w:rPr>
                <w:rFonts w:hint="eastAsia" w:ascii="宋体" w:hAnsi="宋体" w:cs="宋体"/>
                <w:b/>
                <w:sz w:val="28"/>
                <w:szCs w:val="28"/>
              </w:rPr>
            </w:pPr>
            <w:r>
              <w:rPr>
                <w:rFonts w:hint="eastAsia" w:ascii="宋体" w:hAnsi="宋体" w:cs="宋体"/>
                <w:b/>
                <w:sz w:val="28"/>
                <w:szCs w:val="28"/>
              </w:rPr>
              <w:t>3.不同点的说明</w:t>
            </w:r>
          </w:p>
          <w:p w14:paraId="0E194F47">
            <w:pPr>
              <w:adjustRightInd w:val="0"/>
              <w:snapToGrid w:val="0"/>
              <w:spacing w:after="120" w:afterLines="50" w:line="360" w:lineRule="auto"/>
              <w:ind w:firstLine="560" w:firstLineChars="200"/>
              <w:jc w:val="left"/>
              <w:rPr>
                <w:sz w:val="28"/>
              </w:rPr>
            </w:pPr>
          </w:p>
          <w:p w14:paraId="3FDEA3FC">
            <w:pPr>
              <w:adjustRightInd w:val="0"/>
              <w:snapToGrid w:val="0"/>
              <w:spacing w:after="120" w:afterLines="50" w:line="360" w:lineRule="auto"/>
              <w:ind w:firstLine="560" w:firstLineChars="200"/>
              <w:jc w:val="left"/>
              <w:rPr>
                <w:sz w:val="28"/>
              </w:rPr>
            </w:pPr>
          </w:p>
          <w:p w14:paraId="1FEAE6ED">
            <w:pPr>
              <w:adjustRightInd w:val="0"/>
              <w:snapToGrid w:val="0"/>
              <w:spacing w:after="120" w:afterLines="50" w:line="360" w:lineRule="auto"/>
              <w:ind w:firstLine="300" w:firstLineChars="200"/>
              <w:jc w:val="left"/>
              <w:rPr>
                <w:rFonts w:hint="eastAsia" w:hAnsi="宋体"/>
                <w:sz w:val="15"/>
                <w:szCs w:val="28"/>
              </w:rPr>
            </w:pPr>
          </w:p>
          <w:p w14:paraId="3EFF2F28">
            <w:pPr>
              <w:adjustRightInd w:val="0"/>
              <w:snapToGrid w:val="0"/>
              <w:spacing w:after="120" w:afterLines="50" w:line="360" w:lineRule="auto"/>
              <w:ind w:firstLine="300" w:firstLineChars="200"/>
              <w:jc w:val="left"/>
              <w:rPr>
                <w:rFonts w:hint="eastAsia" w:hAnsi="宋体"/>
                <w:sz w:val="15"/>
                <w:szCs w:val="28"/>
              </w:rPr>
            </w:pPr>
          </w:p>
        </w:tc>
      </w:tr>
      <w:tr w14:paraId="0B153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5000" w:type="pct"/>
            <w:gridSpan w:val="5"/>
            <w:noWrap w:val="0"/>
            <w:vAlign w:val="center"/>
          </w:tcPr>
          <w:p w14:paraId="4FA63975">
            <w:pPr>
              <w:jc w:val="left"/>
              <w:rPr>
                <w:rFonts w:ascii="黑体" w:hAnsi="黑体" w:eastAsia="黑体"/>
                <w:sz w:val="24"/>
              </w:rPr>
            </w:pPr>
            <w:r>
              <w:rPr>
                <w:rFonts w:hint="eastAsia" w:ascii="黑体" w:hAnsi="黑体" w:eastAsia="黑体" w:cs="黑体"/>
                <w:sz w:val="32"/>
                <w:szCs w:val="28"/>
              </w:rPr>
              <w:t>四、研究创新点说明</w:t>
            </w:r>
          </w:p>
        </w:tc>
      </w:tr>
      <w:tr w14:paraId="7911B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2" w:hRule="atLeast"/>
          <w:jc w:val="center"/>
        </w:trPr>
        <w:tc>
          <w:tcPr>
            <w:tcW w:w="5000" w:type="pct"/>
            <w:gridSpan w:val="5"/>
            <w:noWrap w:val="0"/>
            <w:vAlign w:val="top"/>
          </w:tcPr>
          <w:p w14:paraId="4A5C619C">
            <w:pPr>
              <w:spacing w:line="400" w:lineRule="exact"/>
              <w:rPr>
                <w:rFonts w:hint="eastAsia" w:ascii="楷体_GB2312" w:hAnsi="楷体_GB2312" w:eastAsia="楷体_GB2312" w:cs="楷体_GB2312"/>
                <w:sz w:val="24"/>
                <w:szCs w:val="28"/>
              </w:rPr>
            </w:pPr>
            <w:r>
              <w:rPr>
                <w:rFonts w:hint="eastAsia" w:ascii="楷体_GB2312" w:hAnsi="楷体_GB2312" w:eastAsia="楷体_GB2312" w:cs="楷体_GB2312"/>
                <w:sz w:val="24"/>
                <w:szCs w:val="28"/>
              </w:rPr>
              <w:t>填写要求：主要说明所申请项目的创新点，说明在同类型、同方向的类似研究中，所申请项目具有的在研究切入点、研究方法、技术路线、预期效益等方面的原创性、独到性。限1500字以内。</w:t>
            </w:r>
          </w:p>
          <w:p w14:paraId="06B50DA4">
            <w:pPr>
              <w:spacing w:line="360" w:lineRule="auto"/>
              <w:rPr>
                <w:rFonts w:ascii="宋体" w:hAnsi="宋体"/>
                <w:sz w:val="18"/>
                <w:szCs w:val="28"/>
              </w:rPr>
            </w:pPr>
          </w:p>
          <w:p w14:paraId="13CB3687">
            <w:pPr>
              <w:spacing w:line="360" w:lineRule="auto"/>
              <w:rPr>
                <w:rFonts w:ascii="宋体" w:hAnsi="宋体"/>
                <w:sz w:val="18"/>
                <w:szCs w:val="28"/>
              </w:rPr>
            </w:pPr>
          </w:p>
          <w:p w14:paraId="5181D4B8">
            <w:pPr>
              <w:spacing w:line="360" w:lineRule="auto"/>
              <w:rPr>
                <w:rFonts w:hint="eastAsia" w:ascii="宋体" w:hAnsi="宋体"/>
                <w:sz w:val="18"/>
                <w:szCs w:val="28"/>
              </w:rPr>
            </w:pPr>
          </w:p>
          <w:p w14:paraId="48EF2C72">
            <w:pPr>
              <w:spacing w:line="360" w:lineRule="auto"/>
              <w:rPr>
                <w:rFonts w:hint="eastAsia" w:ascii="宋体" w:hAnsi="宋体"/>
                <w:sz w:val="18"/>
                <w:szCs w:val="28"/>
              </w:rPr>
            </w:pPr>
          </w:p>
          <w:p w14:paraId="0E84E011">
            <w:pPr>
              <w:spacing w:line="360" w:lineRule="auto"/>
              <w:rPr>
                <w:rFonts w:hint="eastAsia" w:ascii="宋体" w:hAnsi="宋体"/>
                <w:sz w:val="18"/>
                <w:szCs w:val="28"/>
              </w:rPr>
            </w:pPr>
          </w:p>
          <w:p w14:paraId="3558BD74">
            <w:pPr>
              <w:spacing w:line="360" w:lineRule="auto"/>
              <w:rPr>
                <w:rFonts w:hint="eastAsia" w:ascii="宋体" w:hAnsi="宋体"/>
                <w:sz w:val="18"/>
                <w:szCs w:val="28"/>
              </w:rPr>
            </w:pPr>
          </w:p>
          <w:p w14:paraId="0EF924F7">
            <w:pPr>
              <w:spacing w:line="360" w:lineRule="auto"/>
              <w:rPr>
                <w:rFonts w:hint="eastAsia" w:ascii="宋体" w:hAnsi="宋体"/>
                <w:sz w:val="18"/>
                <w:szCs w:val="28"/>
              </w:rPr>
            </w:pPr>
          </w:p>
          <w:p w14:paraId="64D0192B">
            <w:pPr>
              <w:spacing w:line="360" w:lineRule="auto"/>
              <w:rPr>
                <w:rFonts w:hint="eastAsia" w:ascii="宋体" w:hAnsi="宋体"/>
                <w:sz w:val="18"/>
                <w:szCs w:val="28"/>
              </w:rPr>
            </w:pPr>
          </w:p>
          <w:p w14:paraId="10627591">
            <w:pPr>
              <w:spacing w:line="360" w:lineRule="auto"/>
              <w:rPr>
                <w:rFonts w:ascii="宋体" w:hAnsi="宋体"/>
                <w:sz w:val="18"/>
                <w:szCs w:val="28"/>
              </w:rPr>
            </w:pPr>
          </w:p>
          <w:p w14:paraId="56234812">
            <w:pPr>
              <w:spacing w:line="360" w:lineRule="auto"/>
              <w:rPr>
                <w:rFonts w:ascii="宋体" w:hAnsi="宋体"/>
                <w:sz w:val="18"/>
                <w:szCs w:val="28"/>
              </w:rPr>
            </w:pPr>
          </w:p>
        </w:tc>
      </w:tr>
      <w:tr w14:paraId="66CB0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jc w:val="center"/>
        </w:trPr>
        <w:tc>
          <w:tcPr>
            <w:tcW w:w="5000" w:type="pct"/>
            <w:gridSpan w:val="5"/>
            <w:noWrap w:val="0"/>
            <w:vAlign w:val="center"/>
          </w:tcPr>
          <w:p w14:paraId="0BD9033E">
            <w:pPr>
              <w:jc w:val="left"/>
              <w:rPr>
                <w:rFonts w:ascii="黑体" w:hAnsi="黑体" w:eastAsia="黑体"/>
                <w:sz w:val="24"/>
              </w:rPr>
            </w:pPr>
            <w:r>
              <w:rPr>
                <w:rFonts w:hint="eastAsia" w:ascii="黑体" w:hAnsi="黑体" w:eastAsia="黑体" w:cs="黑体"/>
                <w:sz w:val="32"/>
                <w:szCs w:val="28"/>
              </w:rPr>
              <w:t>五、项目绩效指标</w:t>
            </w:r>
            <w:r>
              <w:rPr>
                <w:rFonts w:hint="eastAsia" w:ascii="楷体_GB2312" w:hAnsi="楷体_GB2312" w:eastAsia="楷体_GB2312" w:cs="楷体_GB2312"/>
                <w:sz w:val="24"/>
                <w:szCs w:val="28"/>
              </w:rPr>
              <w:t>（须按照广东研究院相关规定的要求，并结合项目研究实际情况，对整个项目（包括各课题）的绩效指标进行填报）</w:t>
            </w:r>
          </w:p>
        </w:tc>
      </w:tr>
      <w:tr w14:paraId="72884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508" w:type="pct"/>
            <w:vMerge w:val="restart"/>
            <w:noWrap w:val="0"/>
            <w:vAlign w:val="center"/>
          </w:tcPr>
          <w:p w14:paraId="77B9C869">
            <w:pPr>
              <w:spacing w:line="240" w:lineRule="exact"/>
              <w:jc w:val="center"/>
              <w:rPr>
                <w:rFonts w:ascii="黑体" w:hAnsi="黑体" w:eastAsia="黑体" w:cs="黑体"/>
                <w:szCs w:val="21"/>
              </w:rPr>
            </w:pPr>
            <w:r>
              <w:rPr>
                <w:rFonts w:hint="eastAsia" w:ascii="黑体" w:hAnsi="黑体" w:eastAsia="黑体" w:cs="黑体"/>
                <w:sz w:val="24"/>
                <w:szCs w:val="21"/>
              </w:rPr>
              <w:t>研究成果量化指标</w:t>
            </w:r>
          </w:p>
        </w:tc>
        <w:tc>
          <w:tcPr>
            <w:tcW w:w="3733" w:type="pct"/>
            <w:gridSpan w:val="3"/>
            <w:noWrap w:val="0"/>
            <w:vAlign w:val="center"/>
          </w:tcPr>
          <w:p w14:paraId="6A74AAA4">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黑体" w:hAnsi="黑体" w:eastAsia="黑体" w:cs="黑体"/>
                <w:sz w:val="28"/>
                <w:szCs w:val="21"/>
              </w:rPr>
            </w:pPr>
            <w:r>
              <w:rPr>
                <w:rFonts w:hint="eastAsia" w:ascii="黑体" w:hAnsi="黑体" w:eastAsia="黑体" w:cs="黑体"/>
                <w:sz w:val="28"/>
                <w:szCs w:val="21"/>
              </w:rPr>
              <w:t>指标</w:t>
            </w:r>
          </w:p>
        </w:tc>
        <w:tc>
          <w:tcPr>
            <w:tcW w:w="758" w:type="pct"/>
            <w:noWrap w:val="0"/>
            <w:vAlign w:val="center"/>
          </w:tcPr>
          <w:p w14:paraId="03A58C86">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黑体" w:hAnsi="黑体" w:eastAsia="黑体" w:cs="黑体"/>
                <w:sz w:val="28"/>
                <w:szCs w:val="21"/>
              </w:rPr>
            </w:pPr>
            <w:r>
              <w:rPr>
                <w:rFonts w:hint="eastAsia" w:ascii="黑体" w:hAnsi="黑体" w:eastAsia="黑体" w:cs="黑体"/>
                <w:sz w:val="28"/>
                <w:szCs w:val="21"/>
              </w:rPr>
              <w:t>指标值</w:t>
            </w:r>
          </w:p>
        </w:tc>
      </w:tr>
      <w:tr w14:paraId="7A252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508" w:type="pct"/>
            <w:vMerge w:val="continue"/>
            <w:noWrap w:val="0"/>
            <w:vAlign w:val="center"/>
          </w:tcPr>
          <w:p w14:paraId="35CEFBF6">
            <w:pPr>
              <w:widowControl/>
              <w:jc w:val="right"/>
              <w:rPr>
                <w:rFonts w:hint="eastAsia" w:ascii="Segoe UI" w:hAnsi="Segoe UI" w:eastAsia="Segoe UI" w:cs="Segoe UI"/>
                <w:sz w:val="24"/>
                <w:szCs w:val="24"/>
              </w:rPr>
            </w:pPr>
          </w:p>
        </w:tc>
        <w:tc>
          <w:tcPr>
            <w:tcW w:w="3733" w:type="pct"/>
            <w:gridSpan w:val="3"/>
            <w:noWrap w:val="0"/>
            <w:vAlign w:val="center"/>
          </w:tcPr>
          <w:p w14:paraId="48358330">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*形成的项目（课题）研究报告（份）</w:t>
            </w:r>
          </w:p>
        </w:tc>
        <w:tc>
          <w:tcPr>
            <w:tcW w:w="758" w:type="pct"/>
            <w:noWrap w:val="0"/>
            <w:vAlign w:val="center"/>
          </w:tcPr>
          <w:p w14:paraId="7ADD0A7D">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cs="宋体"/>
                <w:b/>
                <w:sz w:val="28"/>
                <w:szCs w:val="28"/>
              </w:rPr>
            </w:pPr>
          </w:p>
        </w:tc>
      </w:tr>
      <w:tr w14:paraId="013E4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508" w:type="pct"/>
            <w:vMerge w:val="continue"/>
            <w:noWrap w:val="0"/>
            <w:vAlign w:val="center"/>
          </w:tcPr>
          <w:p w14:paraId="1F9E99DC">
            <w:pPr>
              <w:widowControl/>
              <w:jc w:val="right"/>
              <w:rPr>
                <w:rFonts w:hint="eastAsia" w:ascii="Segoe UI" w:hAnsi="Segoe UI" w:eastAsia="Segoe UI" w:cs="Segoe UI"/>
                <w:sz w:val="24"/>
                <w:szCs w:val="24"/>
              </w:rPr>
            </w:pPr>
          </w:p>
        </w:tc>
        <w:tc>
          <w:tcPr>
            <w:tcW w:w="3733" w:type="pct"/>
            <w:gridSpan w:val="3"/>
            <w:noWrap w:val="0"/>
            <w:vAlign w:val="center"/>
          </w:tcPr>
          <w:p w14:paraId="1E699A79">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向党中央、国务院报送的建议（份）</w:t>
            </w:r>
          </w:p>
        </w:tc>
        <w:tc>
          <w:tcPr>
            <w:tcW w:w="758" w:type="pct"/>
            <w:noWrap w:val="0"/>
            <w:vAlign w:val="center"/>
          </w:tcPr>
          <w:p w14:paraId="69E33441">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cs="宋体"/>
                <w:b/>
                <w:sz w:val="28"/>
                <w:szCs w:val="28"/>
              </w:rPr>
            </w:pPr>
          </w:p>
        </w:tc>
      </w:tr>
      <w:tr w14:paraId="64C4C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8" w:type="pct"/>
            <w:vMerge w:val="continue"/>
            <w:noWrap w:val="0"/>
            <w:vAlign w:val="center"/>
          </w:tcPr>
          <w:p w14:paraId="25863142">
            <w:pPr>
              <w:widowControl/>
              <w:jc w:val="right"/>
              <w:rPr>
                <w:rFonts w:hint="eastAsia" w:ascii="Segoe UI" w:hAnsi="Segoe UI" w:eastAsia="Segoe UI" w:cs="Segoe UI"/>
                <w:sz w:val="24"/>
                <w:szCs w:val="24"/>
              </w:rPr>
            </w:pPr>
          </w:p>
        </w:tc>
        <w:tc>
          <w:tcPr>
            <w:tcW w:w="3733" w:type="pct"/>
            <w:gridSpan w:val="3"/>
            <w:noWrap w:val="0"/>
            <w:vAlign w:val="center"/>
          </w:tcPr>
          <w:p w14:paraId="6CE7B050">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*向国家有关部委及广东省委、</w:t>
            </w:r>
            <w:r>
              <w:rPr>
                <w:rFonts w:hint="eastAsia" w:ascii="宋体" w:hAnsi="宋体" w:cs="宋体"/>
                <w:color w:val="auto"/>
                <w:kern w:val="0"/>
                <w:sz w:val="24"/>
                <w:szCs w:val="24"/>
                <w:lang w:val="en-US" w:eastAsia="zh-CN" w:bidi="ar"/>
              </w:rPr>
              <w:t>省人大、</w:t>
            </w:r>
            <w:r>
              <w:rPr>
                <w:rFonts w:hint="eastAsia" w:ascii="宋体" w:hAnsi="宋体" w:eastAsia="宋体" w:cs="宋体"/>
                <w:color w:val="auto"/>
                <w:kern w:val="0"/>
                <w:sz w:val="24"/>
                <w:szCs w:val="24"/>
                <w:lang w:bidi="ar"/>
              </w:rPr>
              <w:t>省政府</w:t>
            </w:r>
            <w:r>
              <w:rPr>
                <w:rFonts w:hint="eastAsia" w:ascii="宋体" w:hAnsi="宋体" w:cs="宋体"/>
                <w:color w:val="auto"/>
                <w:kern w:val="0"/>
                <w:sz w:val="24"/>
                <w:szCs w:val="24"/>
                <w:lang w:eastAsia="zh-CN" w:bidi="ar"/>
              </w:rPr>
              <w:t>、</w:t>
            </w:r>
            <w:r>
              <w:rPr>
                <w:rFonts w:hint="eastAsia" w:ascii="宋体" w:hAnsi="宋体" w:cs="宋体"/>
                <w:color w:val="auto"/>
                <w:kern w:val="0"/>
                <w:sz w:val="24"/>
                <w:szCs w:val="24"/>
                <w:lang w:val="en-US" w:eastAsia="zh-CN" w:bidi="ar"/>
              </w:rPr>
              <w:t>省政协</w:t>
            </w:r>
            <w:r>
              <w:rPr>
                <w:rFonts w:hint="eastAsia" w:ascii="宋体" w:hAnsi="宋体" w:eastAsia="宋体" w:cs="宋体"/>
                <w:color w:val="auto"/>
                <w:kern w:val="0"/>
                <w:sz w:val="24"/>
                <w:szCs w:val="24"/>
                <w:lang w:bidi="ar"/>
              </w:rPr>
              <w:t>报送的建议（份）</w:t>
            </w:r>
          </w:p>
        </w:tc>
        <w:tc>
          <w:tcPr>
            <w:tcW w:w="758" w:type="pct"/>
            <w:noWrap w:val="0"/>
            <w:vAlign w:val="center"/>
          </w:tcPr>
          <w:p w14:paraId="0DF4169A">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cs="宋体"/>
                <w:b/>
                <w:sz w:val="28"/>
                <w:szCs w:val="28"/>
              </w:rPr>
            </w:pPr>
          </w:p>
        </w:tc>
      </w:tr>
      <w:tr w14:paraId="245CD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508" w:type="pct"/>
            <w:vMerge w:val="continue"/>
            <w:noWrap w:val="0"/>
            <w:vAlign w:val="center"/>
          </w:tcPr>
          <w:p w14:paraId="7E13DF7E">
            <w:pPr>
              <w:widowControl/>
              <w:jc w:val="right"/>
              <w:rPr>
                <w:rFonts w:hint="eastAsia" w:ascii="Segoe UI" w:hAnsi="Segoe UI" w:eastAsia="Segoe UI" w:cs="Segoe UI"/>
                <w:sz w:val="24"/>
                <w:szCs w:val="24"/>
              </w:rPr>
            </w:pPr>
          </w:p>
        </w:tc>
        <w:tc>
          <w:tcPr>
            <w:tcW w:w="3733" w:type="pct"/>
            <w:gridSpan w:val="3"/>
            <w:noWrap w:val="0"/>
            <w:vAlign w:val="center"/>
          </w:tcPr>
          <w:p w14:paraId="1DCFFBBE">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bidi="ar"/>
              </w:rPr>
              <w:t>*</w:t>
            </w:r>
            <w:r>
              <w:rPr>
                <w:rFonts w:hint="eastAsia" w:ascii="宋体" w:hAnsi="宋体" w:cs="宋体"/>
                <w:color w:val="auto"/>
                <w:kern w:val="0"/>
                <w:sz w:val="24"/>
                <w:szCs w:val="24"/>
                <w:lang w:val="en-US" w:eastAsia="zh-CN" w:bidi="ar"/>
              </w:rPr>
              <w:t>向广东省直有关单位，地级市</w:t>
            </w:r>
            <w:r>
              <w:rPr>
                <w:rFonts w:hint="eastAsia" w:ascii="宋体" w:hAnsi="宋体" w:eastAsia="宋体" w:cs="宋体"/>
                <w:color w:val="auto"/>
                <w:kern w:val="0"/>
                <w:sz w:val="24"/>
                <w:szCs w:val="24"/>
                <w:lang w:bidi="ar"/>
              </w:rPr>
              <w:t>委、</w:t>
            </w:r>
            <w:r>
              <w:rPr>
                <w:rFonts w:hint="eastAsia" w:ascii="宋体" w:hAnsi="宋体" w:cs="宋体"/>
                <w:color w:val="auto"/>
                <w:kern w:val="0"/>
                <w:sz w:val="24"/>
                <w:szCs w:val="24"/>
                <w:lang w:val="en-US" w:eastAsia="zh-CN" w:bidi="ar"/>
              </w:rPr>
              <w:t>市人大、市</w:t>
            </w:r>
            <w:r>
              <w:rPr>
                <w:rFonts w:hint="eastAsia" w:ascii="宋体" w:hAnsi="宋体" w:eastAsia="宋体" w:cs="宋体"/>
                <w:color w:val="auto"/>
                <w:kern w:val="0"/>
                <w:sz w:val="24"/>
                <w:szCs w:val="24"/>
                <w:lang w:bidi="ar"/>
              </w:rPr>
              <w:t>政府</w:t>
            </w:r>
            <w:r>
              <w:rPr>
                <w:rFonts w:hint="eastAsia" w:ascii="宋体" w:hAnsi="宋体" w:cs="宋体"/>
                <w:color w:val="auto"/>
                <w:kern w:val="0"/>
                <w:sz w:val="24"/>
                <w:szCs w:val="24"/>
                <w:lang w:eastAsia="zh-CN" w:bidi="ar"/>
              </w:rPr>
              <w:t>、</w:t>
            </w:r>
            <w:r>
              <w:rPr>
                <w:rFonts w:hint="eastAsia" w:ascii="宋体" w:hAnsi="宋体" w:cs="宋体"/>
                <w:color w:val="auto"/>
                <w:kern w:val="0"/>
                <w:sz w:val="24"/>
                <w:szCs w:val="24"/>
                <w:lang w:val="en-US" w:eastAsia="zh-CN" w:bidi="ar"/>
              </w:rPr>
              <w:t>市政协</w:t>
            </w:r>
            <w:r>
              <w:rPr>
                <w:rFonts w:hint="eastAsia" w:ascii="宋体" w:hAnsi="宋体" w:eastAsia="宋体" w:cs="宋体"/>
                <w:color w:val="auto"/>
                <w:kern w:val="0"/>
                <w:sz w:val="24"/>
                <w:szCs w:val="24"/>
                <w:lang w:bidi="ar"/>
              </w:rPr>
              <w:t>报送的建议（份）</w:t>
            </w:r>
          </w:p>
        </w:tc>
        <w:tc>
          <w:tcPr>
            <w:tcW w:w="758" w:type="pct"/>
            <w:noWrap w:val="0"/>
            <w:vAlign w:val="center"/>
          </w:tcPr>
          <w:p w14:paraId="72D24241">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cs="宋体"/>
                <w:b/>
                <w:sz w:val="28"/>
                <w:szCs w:val="28"/>
              </w:rPr>
            </w:pPr>
          </w:p>
        </w:tc>
      </w:tr>
      <w:tr w14:paraId="2BF33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508" w:type="pct"/>
            <w:vMerge w:val="continue"/>
            <w:noWrap w:val="0"/>
            <w:vAlign w:val="center"/>
          </w:tcPr>
          <w:p w14:paraId="606DB273">
            <w:pPr>
              <w:widowControl/>
              <w:jc w:val="right"/>
              <w:rPr>
                <w:rFonts w:hint="eastAsia" w:ascii="Segoe UI" w:hAnsi="Segoe UI" w:eastAsia="Segoe UI" w:cs="Segoe UI"/>
                <w:sz w:val="24"/>
                <w:szCs w:val="24"/>
              </w:rPr>
            </w:pPr>
          </w:p>
        </w:tc>
        <w:tc>
          <w:tcPr>
            <w:tcW w:w="3733" w:type="pct"/>
            <w:gridSpan w:val="3"/>
            <w:noWrap w:val="0"/>
            <w:vAlign w:val="center"/>
          </w:tcPr>
          <w:p w14:paraId="6F5FB6D6">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科研成果转化（推动重大工程落地、创新平台建立等）（次）</w:t>
            </w:r>
          </w:p>
        </w:tc>
        <w:tc>
          <w:tcPr>
            <w:tcW w:w="758" w:type="pct"/>
            <w:noWrap w:val="0"/>
            <w:vAlign w:val="center"/>
          </w:tcPr>
          <w:p w14:paraId="1621D07F">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cs="宋体"/>
                <w:b/>
                <w:sz w:val="28"/>
                <w:szCs w:val="28"/>
              </w:rPr>
            </w:pPr>
          </w:p>
        </w:tc>
      </w:tr>
      <w:tr w14:paraId="021F3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508" w:type="pct"/>
            <w:vMerge w:val="continue"/>
            <w:noWrap w:val="0"/>
            <w:vAlign w:val="center"/>
          </w:tcPr>
          <w:p w14:paraId="2C5F1E2D">
            <w:pPr>
              <w:widowControl/>
              <w:jc w:val="right"/>
              <w:rPr>
                <w:rFonts w:hint="eastAsia" w:ascii="Segoe UI" w:hAnsi="Segoe UI" w:eastAsia="Segoe UI" w:cs="Segoe UI"/>
                <w:sz w:val="24"/>
                <w:szCs w:val="24"/>
              </w:rPr>
            </w:pPr>
          </w:p>
        </w:tc>
        <w:tc>
          <w:tcPr>
            <w:tcW w:w="3733" w:type="pct"/>
            <w:gridSpan w:val="3"/>
            <w:noWrap w:val="0"/>
            <w:vAlign w:val="center"/>
          </w:tcPr>
          <w:p w14:paraId="7F00EA0A">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科学技术攻关（产业关键技术突破、企业技术难题解决等）（项）</w:t>
            </w:r>
          </w:p>
        </w:tc>
        <w:tc>
          <w:tcPr>
            <w:tcW w:w="758" w:type="pct"/>
            <w:noWrap w:val="0"/>
            <w:vAlign w:val="center"/>
          </w:tcPr>
          <w:p w14:paraId="2C4F0328">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cs="宋体"/>
                <w:b/>
                <w:sz w:val="28"/>
                <w:szCs w:val="28"/>
              </w:rPr>
            </w:pPr>
          </w:p>
        </w:tc>
      </w:tr>
      <w:tr w14:paraId="7434B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08" w:type="pct"/>
            <w:vMerge w:val="continue"/>
            <w:noWrap w:val="0"/>
            <w:vAlign w:val="center"/>
          </w:tcPr>
          <w:p w14:paraId="49757A13">
            <w:pPr>
              <w:widowControl/>
              <w:jc w:val="right"/>
              <w:rPr>
                <w:rFonts w:hint="eastAsia" w:ascii="Segoe UI" w:hAnsi="Segoe UI" w:eastAsia="Segoe UI" w:cs="Segoe UI"/>
                <w:sz w:val="24"/>
                <w:szCs w:val="24"/>
              </w:rPr>
            </w:pPr>
          </w:p>
        </w:tc>
        <w:tc>
          <w:tcPr>
            <w:tcW w:w="3733" w:type="pct"/>
            <w:gridSpan w:val="3"/>
            <w:noWrap w:val="0"/>
            <w:vAlign w:val="center"/>
          </w:tcPr>
          <w:p w14:paraId="530135C4">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公开出版的研究成果（书籍）（册）</w:t>
            </w:r>
          </w:p>
        </w:tc>
        <w:tc>
          <w:tcPr>
            <w:tcW w:w="758" w:type="pct"/>
            <w:noWrap w:val="0"/>
            <w:vAlign w:val="center"/>
          </w:tcPr>
          <w:p w14:paraId="557927E0">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cs="宋体"/>
                <w:b/>
                <w:sz w:val="28"/>
                <w:szCs w:val="28"/>
              </w:rPr>
            </w:pPr>
          </w:p>
        </w:tc>
      </w:tr>
      <w:tr w14:paraId="4D81E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508" w:type="pct"/>
            <w:vMerge w:val="continue"/>
            <w:noWrap w:val="0"/>
            <w:vAlign w:val="center"/>
          </w:tcPr>
          <w:p w14:paraId="6E5A2C40">
            <w:pPr>
              <w:widowControl/>
              <w:jc w:val="right"/>
              <w:rPr>
                <w:rFonts w:hint="eastAsia" w:ascii="Segoe UI" w:hAnsi="Segoe UI" w:eastAsia="Segoe UI" w:cs="Segoe UI"/>
                <w:sz w:val="24"/>
                <w:szCs w:val="24"/>
              </w:rPr>
            </w:pPr>
          </w:p>
        </w:tc>
        <w:tc>
          <w:tcPr>
            <w:tcW w:w="3733" w:type="pct"/>
            <w:gridSpan w:val="3"/>
            <w:noWrap w:val="0"/>
            <w:vAlign w:val="center"/>
          </w:tcPr>
          <w:p w14:paraId="07F36FDE">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*在《中国工程科学》或其他核心科技期刊上发表的研究成果（份）</w:t>
            </w:r>
          </w:p>
        </w:tc>
        <w:tc>
          <w:tcPr>
            <w:tcW w:w="758" w:type="pct"/>
            <w:noWrap w:val="0"/>
            <w:vAlign w:val="center"/>
          </w:tcPr>
          <w:p w14:paraId="4651E4A8">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cs="宋体"/>
                <w:b/>
                <w:sz w:val="28"/>
                <w:szCs w:val="28"/>
              </w:rPr>
            </w:pPr>
          </w:p>
        </w:tc>
      </w:tr>
      <w:tr w14:paraId="7760A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508" w:type="pct"/>
            <w:vMerge w:val="continue"/>
            <w:noWrap w:val="0"/>
            <w:vAlign w:val="center"/>
          </w:tcPr>
          <w:p w14:paraId="04B27BB6">
            <w:pPr>
              <w:widowControl/>
              <w:jc w:val="right"/>
              <w:rPr>
                <w:rFonts w:hint="eastAsia" w:ascii="Segoe UI" w:hAnsi="Segoe UI" w:eastAsia="Segoe UI" w:cs="Segoe UI"/>
                <w:sz w:val="24"/>
                <w:szCs w:val="24"/>
              </w:rPr>
            </w:pPr>
          </w:p>
        </w:tc>
        <w:tc>
          <w:tcPr>
            <w:tcW w:w="3733" w:type="pct"/>
            <w:gridSpan w:val="3"/>
            <w:noWrap w:val="0"/>
            <w:vAlign w:val="center"/>
          </w:tcPr>
          <w:p w14:paraId="03514F8B">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通过项目调研形成的数据库（个）</w:t>
            </w:r>
          </w:p>
        </w:tc>
        <w:tc>
          <w:tcPr>
            <w:tcW w:w="758" w:type="pct"/>
            <w:noWrap w:val="0"/>
            <w:vAlign w:val="center"/>
          </w:tcPr>
          <w:p w14:paraId="78120F5E">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cs="宋体"/>
                <w:b/>
                <w:sz w:val="28"/>
                <w:szCs w:val="28"/>
              </w:rPr>
            </w:pPr>
          </w:p>
        </w:tc>
      </w:tr>
      <w:tr w14:paraId="1AD12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508" w:type="pct"/>
            <w:vMerge w:val="continue"/>
            <w:noWrap w:val="0"/>
            <w:vAlign w:val="center"/>
          </w:tcPr>
          <w:p w14:paraId="36CA6380">
            <w:pPr>
              <w:widowControl/>
              <w:jc w:val="right"/>
              <w:rPr>
                <w:rFonts w:hint="eastAsia" w:ascii="Segoe UI" w:hAnsi="Segoe UI" w:eastAsia="Segoe UI" w:cs="Segoe UI"/>
                <w:sz w:val="24"/>
                <w:szCs w:val="24"/>
              </w:rPr>
            </w:pPr>
          </w:p>
        </w:tc>
        <w:tc>
          <w:tcPr>
            <w:tcW w:w="3733" w:type="pct"/>
            <w:gridSpan w:val="3"/>
            <w:noWrap w:val="0"/>
            <w:vAlign w:val="center"/>
          </w:tcPr>
          <w:p w14:paraId="0AF33650">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*在粤开展院士专家科技行活动（次）</w:t>
            </w:r>
          </w:p>
        </w:tc>
        <w:tc>
          <w:tcPr>
            <w:tcW w:w="758" w:type="pct"/>
            <w:noWrap w:val="0"/>
            <w:vAlign w:val="center"/>
          </w:tcPr>
          <w:p w14:paraId="1B8DE050">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cs="宋体"/>
                <w:b/>
                <w:sz w:val="28"/>
                <w:szCs w:val="28"/>
              </w:rPr>
            </w:pPr>
          </w:p>
        </w:tc>
      </w:tr>
      <w:tr w14:paraId="4EEA1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508" w:type="pct"/>
            <w:vMerge w:val="continue"/>
            <w:noWrap w:val="0"/>
            <w:vAlign w:val="center"/>
          </w:tcPr>
          <w:p w14:paraId="13D15D4E">
            <w:pPr>
              <w:widowControl/>
              <w:jc w:val="right"/>
              <w:rPr>
                <w:rFonts w:hint="eastAsia" w:ascii="Segoe UI" w:hAnsi="Segoe UI" w:eastAsia="Segoe UI" w:cs="Segoe UI"/>
                <w:sz w:val="24"/>
                <w:szCs w:val="24"/>
              </w:rPr>
            </w:pPr>
          </w:p>
        </w:tc>
        <w:tc>
          <w:tcPr>
            <w:tcW w:w="3733" w:type="pct"/>
            <w:gridSpan w:val="3"/>
            <w:noWrap w:val="0"/>
            <w:vAlign w:val="center"/>
          </w:tcPr>
          <w:p w14:paraId="52A1DD9F">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举办院士讲堂（次）</w:t>
            </w:r>
          </w:p>
        </w:tc>
        <w:tc>
          <w:tcPr>
            <w:tcW w:w="758" w:type="pct"/>
            <w:noWrap w:val="0"/>
            <w:vAlign w:val="center"/>
          </w:tcPr>
          <w:p w14:paraId="0CA03C3E">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cs="宋体"/>
                <w:b/>
                <w:sz w:val="28"/>
                <w:szCs w:val="28"/>
              </w:rPr>
            </w:pPr>
          </w:p>
        </w:tc>
      </w:tr>
      <w:tr w14:paraId="02371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508" w:type="pct"/>
            <w:vMerge w:val="continue"/>
            <w:noWrap w:val="0"/>
            <w:vAlign w:val="center"/>
          </w:tcPr>
          <w:p w14:paraId="47DF5264">
            <w:pPr>
              <w:widowControl/>
              <w:jc w:val="right"/>
              <w:rPr>
                <w:rFonts w:hint="eastAsia" w:ascii="Segoe UI" w:hAnsi="Segoe UI" w:eastAsia="Segoe UI" w:cs="Segoe UI"/>
                <w:sz w:val="24"/>
                <w:szCs w:val="24"/>
              </w:rPr>
            </w:pPr>
          </w:p>
        </w:tc>
        <w:tc>
          <w:tcPr>
            <w:tcW w:w="3733" w:type="pct"/>
            <w:gridSpan w:val="3"/>
            <w:noWrap w:val="0"/>
            <w:vAlign w:val="center"/>
          </w:tcPr>
          <w:p w14:paraId="35278235">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举办院士专家咨询会（次）</w:t>
            </w:r>
          </w:p>
        </w:tc>
        <w:tc>
          <w:tcPr>
            <w:tcW w:w="758" w:type="pct"/>
            <w:noWrap w:val="0"/>
            <w:vAlign w:val="center"/>
          </w:tcPr>
          <w:p w14:paraId="541135A4">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cs="宋体"/>
                <w:b/>
                <w:sz w:val="28"/>
                <w:szCs w:val="28"/>
              </w:rPr>
            </w:pPr>
          </w:p>
        </w:tc>
      </w:tr>
      <w:tr w14:paraId="0DE03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8" w:type="pct"/>
            <w:vMerge w:val="continue"/>
            <w:noWrap w:val="0"/>
            <w:vAlign w:val="center"/>
          </w:tcPr>
          <w:p w14:paraId="3D931738">
            <w:pPr>
              <w:widowControl/>
              <w:jc w:val="right"/>
              <w:rPr>
                <w:rFonts w:hint="eastAsia" w:ascii="Segoe UI" w:hAnsi="Segoe UI" w:eastAsia="Segoe UI" w:cs="Segoe UI"/>
                <w:sz w:val="24"/>
                <w:szCs w:val="24"/>
              </w:rPr>
            </w:pPr>
          </w:p>
        </w:tc>
        <w:tc>
          <w:tcPr>
            <w:tcW w:w="3733" w:type="pct"/>
            <w:gridSpan w:val="3"/>
            <w:noWrap w:val="0"/>
            <w:vAlign w:val="center"/>
          </w:tcPr>
          <w:p w14:paraId="0BD37D83">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产生的其他成果（论文、著作等具备社会影响力的成果）</w:t>
            </w:r>
          </w:p>
        </w:tc>
        <w:tc>
          <w:tcPr>
            <w:tcW w:w="758" w:type="pct"/>
            <w:noWrap w:val="0"/>
            <w:vAlign w:val="center"/>
          </w:tcPr>
          <w:p w14:paraId="68063FB6">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cs="宋体"/>
                <w:b/>
                <w:sz w:val="28"/>
                <w:szCs w:val="28"/>
              </w:rPr>
            </w:pPr>
          </w:p>
        </w:tc>
      </w:tr>
      <w:tr w14:paraId="35F1D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9" w:hRule="atLeast"/>
          <w:jc w:val="center"/>
        </w:trPr>
        <w:tc>
          <w:tcPr>
            <w:tcW w:w="5000" w:type="pct"/>
            <w:gridSpan w:val="5"/>
            <w:noWrap w:val="0"/>
            <w:vAlign w:val="center"/>
          </w:tcPr>
          <w:p w14:paraId="3BCDF947">
            <w:pPr>
              <w:keepNext w:val="0"/>
              <w:keepLines w:val="0"/>
              <w:pageBreakBefore w:val="0"/>
              <w:widowControl w:val="0"/>
              <w:kinsoku/>
              <w:wordWrap/>
              <w:overflowPunct/>
              <w:topLinePunct w:val="0"/>
              <w:autoSpaceDE/>
              <w:autoSpaceDN/>
              <w:bidi w:val="0"/>
              <w:adjustRightInd/>
              <w:snapToGrid/>
              <w:textAlignment w:val="auto"/>
              <w:rPr>
                <w:rFonts w:ascii="仿宋" w:hAnsi="仿宋" w:eastAsia="仿宋" w:cs="仿宋"/>
                <w:b/>
                <w:color w:val="auto"/>
                <w:sz w:val="22"/>
              </w:rPr>
            </w:pPr>
            <w:r>
              <w:rPr>
                <w:rFonts w:hint="eastAsia" w:ascii="仿宋" w:hAnsi="仿宋" w:eastAsia="仿宋" w:cs="仿宋"/>
                <w:b/>
                <w:sz w:val="22"/>
              </w:rPr>
              <w:t>量化指标说明：</w:t>
            </w:r>
            <w:r>
              <w:rPr>
                <w:rFonts w:hint="eastAsia" w:ascii="仿宋" w:hAnsi="仿宋" w:eastAsia="仿宋" w:cs="仿宋"/>
                <w:b/>
                <w:color w:val="auto"/>
                <w:sz w:val="22"/>
              </w:rPr>
              <w:t>必选项目指标(含*）</w:t>
            </w:r>
          </w:p>
          <w:p w14:paraId="2DE4DB3F">
            <w:pPr>
              <w:keepNext w:val="0"/>
              <w:keepLines w:val="0"/>
              <w:pageBreakBefore w:val="0"/>
              <w:widowControl w:val="0"/>
              <w:kinsoku/>
              <w:wordWrap/>
              <w:overflowPunct/>
              <w:topLinePunct w:val="0"/>
              <w:autoSpaceDE/>
              <w:autoSpaceDN/>
              <w:bidi w:val="0"/>
              <w:adjustRightInd/>
              <w:snapToGrid/>
              <w:jc w:val="left"/>
              <w:textAlignment w:val="auto"/>
              <w:rPr>
                <w:rFonts w:hint="eastAsia" w:ascii="楷体" w:hAnsi="楷体" w:eastAsia="楷体" w:cs="楷体"/>
                <w:color w:val="auto"/>
                <w:sz w:val="24"/>
                <w:szCs w:val="28"/>
              </w:rPr>
            </w:pPr>
            <w:r>
              <w:rPr>
                <w:rFonts w:hint="eastAsia" w:ascii="楷体" w:hAnsi="楷体" w:eastAsia="楷体" w:cs="楷体"/>
                <w:color w:val="auto"/>
                <w:sz w:val="24"/>
                <w:szCs w:val="28"/>
              </w:rPr>
              <w:t>1.形成的项目（课题）研究报告：项目总报告1份+课题报告N份；</w:t>
            </w:r>
          </w:p>
          <w:p w14:paraId="4C47E62B">
            <w:pPr>
              <w:keepNext w:val="0"/>
              <w:keepLines w:val="0"/>
              <w:pageBreakBefore w:val="0"/>
              <w:widowControl w:val="0"/>
              <w:kinsoku/>
              <w:wordWrap/>
              <w:overflowPunct/>
              <w:topLinePunct w:val="0"/>
              <w:autoSpaceDE/>
              <w:autoSpaceDN/>
              <w:bidi w:val="0"/>
              <w:adjustRightInd/>
              <w:snapToGrid/>
              <w:jc w:val="left"/>
              <w:textAlignment w:val="auto"/>
              <w:rPr>
                <w:rFonts w:hint="eastAsia" w:ascii="楷体" w:hAnsi="楷体" w:eastAsia="楷体" w:cs="楷体"/>
                <w:color w:val="auto"/>
                <w:sz w:val="24"/>
                <w:szCs w:val="28"/>
                <w:lang w:eastAsia="zh-CN"/>
              </w:rPr>
            </w:pPr>
            <w:r>
              <w:rPr>
                <w:rFonts w:hint="eastAsia" w:ascii="楷体" w:hAnsi="楷体" w:eastAsia="楷体" w:cs="楷体"/>
                <w:color w:val="auto"/>
                <w:sz w:val="24"/>
                <w:szCs w:val="28"/>
              </w:rPr>
              <w:t>2.向</w:t>
            </w:r>
            <w:r>
              <w:rPr>
                <w:rFonts w:hint="eastAsia" w:ascii="楷体" w:hAnsi="楷体" w:eastAsia="楷体" w:cs="楷体"/>
                <w:color w:val="auto"/>
                <w:sz w:val="24"/>
                <w:szCs w:val="28"/>
                <w:lang w:val="en-US" w:eastAsia="zh-CN"/>
              </w:rPr>
              <w:t>党中央、国务院，</w:t>
            </w:r>
            <w:r>
              <w:rPr>
                <w:rFonts w:hint="eastAsia" w:ascii="楷体" w:hAnsi="楷体" w:eastAsia="楷体" w:cs="楷体"/>
                <w:color w:val="auto"/>
                <w:sz w:val="24"/>
                <w:szCs w:val="28"/>
              </w:rPr>
              <w:t>国家有关部委及广东省委、</w:t>
            </w:r>
            <w:r>
              <w:rPr>
                <w:rFonts w:hint="eastAsia" w:ascii="楷体" w:hAnsi="楷体" w:eastAsia="楷体" w:cs="楷体"/>
                <w:color w:val="auto"/>
                <w:sz w:val="24"/>
                <w:szCs w:val="28"/>
                <w:lang w:val="en-US" w:eastAsia="zh-CN"/>
              </w:rPr>
              <w:t>省人大、</w:t>
            </w:r>
            <w:r>
              <w:rPr>
                <w:rFonts w:hint="eastAsia" w:ascii="楷体" w:hAnsi="楷体" w:eastAsia="楷体" w:cs="楷体"/>
                <w:color w:val="auto"/>
                <w:sz w:val="24"/>
                <w:szCs w:val="28"/>
              </w:rPr>
              <w:t>省政府</w:t>
            </w:r>
            <w:r>
              <w:rPr>
                <w:rFonts w:hint="eastAsia" w:ascii="楷体" w:hAnsi="楷体" w:eastAsia="楷体" w:cs="楷体"/>
                <w:color w:val="auto"/>
                <w:sz w:val="24"/>
                <w:szCs w:val="28"/>
                <w:lang w:eastAsia="zh-CN"/>
              </w:rPr>
              <w:t>、</w:t>
            </w:r>
            <w:r>
              <w:rPr>
                <w:rFonts w:hint="eastAsia" w:ascii="楷体" w:hAnsi="楷体" w:eastAsia="楷体" w:cs="楷体"/>
                <w:color w:val="auto"/>
                <w:sz w:val="24"/>
                <w:szCs w:val="28"/>
                <w:lang w:val="en-US" w:eastAsia="zh-CN"/>
              </w:rPr>
              <w:t>省政协</w:t>
            </w:r>
            <w:r>
              <w:rPr>
                <w:rFonts w:hint="eastAsia" w:ascii="楷体" w:hAnsi="楷体" w:eastAsia="楷体" w:cs="楷体"/>
                <w:color w:val="auto"/>
                <w:sz w:val="24"/>
                <w:szCs w:val="28"/>
              </w:rPr>
              <w:t>报送的建议：重大、重点项目至少1份</w:t>
            </w:r>
            <w:r>
              <w:rPr>
                <w:rFonts w:hint="eastAsia" w:ascii="楷体" w:hAnsi="楷体" w:eastAsia="楷体" w:cs="楷体"/>
                <w:color w:val="auto"/>
                <w:sz w:val="24"/>
                <w:szCs w:val="28"/>
                <w:lang w:eastAsia="zh-CN"/>
              </w:rPr>
              <w:t>，</w:t>
            </w:r>
            <w:r>
              <w:rPr>
                <w:rFonts w:hint="eastAsia" w:ascii="楷体" w:hAnsi="楷体" w:eastAsia="楷体" w:cs="楷体"/>
                <w:color w:val="auto"/>
                <w:sz w:val="24"/>
                <w:szCs w:val="28"/>
                <w:lang w:val="en-US" w:eastAsia="zh-CN"/>
              </w:rPr>
              <w:t>鼓励专题项目报送</w:t>
            </w:r>
            <w:r>
              <w:rPr>
                <w:rFonts w:hint="eastAsia" w:ascii="楷体" w:hAnsi="楷体" w:eastAsia="楷体" w:cs="楷体"/>
                <w:color w:val="auto"/>
                <w:sz w:val="24"/>
                <w:szCs w:val="28"/>
                <w:lang w:eastAsia="zh-CN"/>
              </w:rPr>
              <w:t>；</w:t>
            </w:r>
          </w:p>
          <w:p w14:paraId="32B15F7D">
            <w:pPr>
              <w:keepNext w:val="0"/>
              <w:keepLines w:val="0"/>
              <w:pageBreakBefore w:val="0"/>
              <w:widowControl w:val="0"/>
              <w:kinsoku/>
              <w:wordWrap/>
              <w:overflowPunct/>
              <w:topLinePunct w:val="0"/>
              <w:autoSpaceDE/>
              <w:autoSpaceDN/>
              <w:bidi w:val="0"/>
              <w:adjustRightInd/>
              <w:snapToGrid/>
              <w:jc w:val="left"/>
              <w:textAlignment w:val="auto"/>
              <w:rPr>
                <w:rFonts w:hint="eastAsia" w:ascii="楷体" w:hAnsi="楷体" w:eastAsia="楷体" w:cs="楷体"/>
                <w:color w:val="auto"/>
                <w:sz w:val="24"/>
                <w:szCs w:val="28"/>
              </w:rPr>
            </w:pPr>
            <w:r>
              <w:rPr>
                <w:rFonts w:hint="eastAsia" w:ascii="楷体" w:hAnsi="楷体" w:eastAsia="楷体" w:cs="楷体"/>
                <w:color w:val="auto"/>
                <w:sz w:val="24"/>
                <w:szCs w:val="28"/>
                <w:lang w:val="en-US" w:eastAsia="zh-CN"/>
              </w:rPr>
              <w:t>3.向广东省直有关单位，地级市</w:t>
            </w:r>
            <w:r>
              <w:rPr>
                <w:rFonts w:hint="eastAsia" w:ascii="楷体" w:hAnsi="楷体" w:eastAsia="楷体" w:cs="楷体"/>
                <w:color w:val="auto"/>
                <w:sz w:val="24"/>
                <w:szCs w:val="28"/>
              </w:rPr>
              <w:t>委、</w:t>
            </w:r>
            <w:r>
              <w:rPr>
                <w:rFonts w:hint="eastAsia" w:ascii="楷体" w:hAnsi="楷体" w:eastAsia="楷体" w:cs="楷体"/>
                <w:color w:val="auto"/>
                <w:sz w:val="24"/>
                <w:szCs w:val="28"/>
                <w:lang w:val="en-US" w:eastAsia="zh-CN"/>
              </w:rPr>
              <w:t>市人大、市</w:t>
            </w:r>
            <w:r>
              <w:rPr>
                <w:rFonts w:hint="eastAsia" w:ascii="楷体" w:hAnsi="楷体" w:eastAsia="楷体" w:cs="楷体"/>
                <w:color w:val="auto"/>
                <w:sz w:val="24"/>
                <w:szCs w:val="28"/>
              </w:rPr>
              <w:t>政府</w:t>
            </w:r>
            <w:r>
              <w:rPr>
                <w:rFonts w:hint="eastAsia" w:ascii="楷体" w:hAnsi="楷体" w:eastAsia="楷体" w:cs="楷体"/>
                <w:color w:val="auto"/>
                <w:sz w:val="24"/>
                <w:szCs w:val="28"/>
                <w:lang w:eastAsia="zh-CN"/>
              </w:rPr>
              <w:t>、</w:t>
            </w:r>
            <w:r>
              <w:rPr>
                <w:rFonts w:hint="eastAsia" w:ascii="楷体" w:hAnsi="楷体" w:eastAsia="楷体" w:cs="楷体"/>
                <w:color w:val="auto"/>
                <w:sz w:val="24"/>
                <w:szCs w:val="28"/>
                <w:lang w:val="en-US" w:eastAsia="zh-CN"/>
              </w:rPr>
              <w:t>市政协</w:t>
            </w:r>
            <w:r>
              <w:rPr>
                <w:rFonts w:hint="eastAsia" w:ascii="楷体" w:hAnsi="楷体" w:eastAsia="楷体" w:cs="楷体"/>
                <w:color w:val="auto"/>
                <w:sz w:val="24"/>
                <w:szCs w:val="28"/>
              </w:rPr>
              <w:t>报送的建议</w:t>
            </w:r>
            <w:r>
              <w:rPr>
                <w:rFonts w:hint="eastAsia" w:ascii="楷体" w:hAnsi="楷体" w:eastAsia="楷体" w:cs="楷体"/>
                <w:color w:val="auto"/>
                <w:sz w:val="24"/>
                <w:szCs w:val="28"/>
                <w:lang w:eastAsia="zh-CN"/>
              </w:rPr>
              <w:t>：</w:t>
            </w:r>
            <w:r>
              <w:rPr>
                <w:rFonts w:hint="eastAsia" w:ascii="楷体" w:hAnsi="楷体" w:eastAsia="楷体" w:cs="楷体"/>
                <w:color w:val="auto"/>
                <w:sz w:val="24"/>
                <w:szCs w:val="28"/>
              </w:rPr>
              <w:t>专题项目</w:t>
            </w:r>
            <w:r>
              <w:rPr>
                <w:rFonts w:hint="eastAsia" w:ascii="楷体" w:hAnsi="楷体" w:eastAsia="楷体" w:cs="楷体"/>
                <w:color w:val="auto"/>
                <w:sz w:val="24"/>
                <w:szCs w:val="28"/>
                <w:lang w:val="en-US" w:eastAsia="zh-CN"/>
              </w:rPr>
              <w:t>至少</w:t>
            </w:r>
            <w:r>
              <w:rPr>
                <w:rFonts w:hint="eastAsia" w:ascii="楷体" w:hAnsi="楷体" w:eastAsia="楷体" w:cs="楷体"/>
                <w:color w:val="auto"/>
                <w:sz w:val="24"/>
                <w:szCs w:val="28"/>
              </w:rPr>
              <w:t>1份；</w:t>
            </w:r>
          </w:p>
          <w:p w14:paraId="7484A135">
            <w:pPr>
              <w:keepNext w:val="0"/>
              <w:keepLines w:val="0"/>
              <w:pageBreakBefore w:val="0"/>
              <w:widowControl w:val="0"/>
              <w:kinsoku/>
              <w:wordWrap/>
              <w:overflowPunct/>
              <w:topLinePunct w:val="0"/>
              <w:autoSpaceDE/>
              <w:autoSpaceDN/>
              <w:bidi w:val="0"/>
              <w:adjustRightInd/>
              <w:snapToGrid/>
              <w:jc w:val="left"/>
              <w:textAlignment w:val="auto"/>
              <w:rPr>
                <w:rFonts w:hint="eastAsia" w:ascii="楷体" w:hAnsi="楷体" w:eastAsia="楷体" w:cs="楷体"/>
                <w:color w:val="auto"/>
                <w:sz w:val="24"/>
                <w:szCs w:val="28"/>
              </w:rPr>
            </w:pPr>
            <w:r>
              <w:rPr>
                <w:rFonts w:hint="eastAsia" w:ascii="楷体" w:hAnsi="楷体" w:eastAsia="楷体" w:cs="楷体"/>
                <w:color w:val="auto"/>
                <w:sz w:val="24"/>
                <w:szCs w:val="28"/>
                <w:lang w:val="en-US" w:eastAsia="zh-CN"/>
              </w:rPr>
              <w:t>4</w:t>
            </w:r>
            <w:r>
              <w:rPr>
                <w:rFonts w:hint="eastAsia" w:ascii="楷体" w:hAnsi="楷体" w:eastAsia="楷体" w:cs="楷体"/>
                <w:color w:val="auto"/>
                <w:sz w:val="24"/>
                <w:szCs w:val="28"/>
              </w:rPr>
              <w:t>.项目研究目标如勾选“学术引领”则必须填写发表文章；</w:t>
            </w:r>
          </w:p>
          <w:p w14:paraId="1817DE61">
            <w:pPr>
              <w:keepNext w:val="0"/>
              <w:keepLines w:val="0"/>
              <w:pageBreakBefore w:val="0"/>
              <w:widowControl w:val="0"/>
              <w:kinsoku/>
              <w:wordWrap/>
              <w:overflowPunct/>
              <w:topLinePunct w:val="0"/>
              <w:autoSpaceDE/>
              <w:autoSpaceDN/>
              <w:bidi w:val="0"/>
              <w:adjustRightInd/>
              <w:snapToGrid/>
              <w:jc w:val="left"/>
              <w:textAlignment w:val="auto"/>
              <w:rPr>
                <w:rFonts w:ascii="楷体_GB2312" w:hAnsi="楷体_GB2312" w:eastAsia="楷体_GB2312" w:cs="楷体_GB2312"/>
                <w:sz w:val="24"/>
                <w:szCs w:val="28"/>
              </w:rPr>
            </w:pPr>
            <w:r>
              <w:rPr>
                <w:rFonts w:hint="eastAsia" w:ascii="楷体" w:hAnsi="楷体" w:eastAsia="楷体" w:cs="楷体"/>
                <w:color w:val="auto"/>
                <w:sz w:val="24"/>
                <w:szCs w:val="28"/>
                <w:lang w:val="en-US" w:eastAsia="zh-CN"/>
              </w:rPr>
              <w:t>5</w:t>
            </w:r>
            <w:r>
              <w:rPr>
                <w:rFonts w:hint="eastAsia" w:ascii="楷体" w:hAnsi="楷体" w:eastAsia="楷体" w:cs="楷体"/>
                <w:color w:val="auto"/>
                <w:sz w:val="24"/>
                <w:szCs w:val="28"/>
              </w:rPr>
              <w:t>.在粤开展院士专家科技行活动：重大项目对接</w:t>
            </w:r>
            <w:r>
              <w:rPr>
                <w:rFonts w:hint="eastAsia" w:ascii="楷体" w:hAnsi="楷体" w:eastAsia="楷体" w:cs="楷体"/>
                <w:color w:val="auto"/>
                <w:sz w:val="24"/>
                <w:szCs w:val="28"/>
                <w:lang w:val="en-US" w:eastAsia="zh-CN"/>
              </w:rPr>
              <w:t>至少2</w:t>
            </w:r>
            <w:r>
              <w:rPr>
                <w:rFonts w:hint="eastAsia" w:ascii="楷体" w:hAnsi="楷体" w:eastAsia="楷体" w:cs="楷体"/>
                <w:color w:val="auto"/>
                <w:sz w:val="24"/>
                <w:szCs w:val="28"/>
              </w:rPr>
              <w:t>个地市，组织院士专家在粤开展科技行活动2次以上；重点项目对接</w:t>
            </w:r>
            <w:r>
              <w:rPr>
                <w:rFonts w:hint="eastAsia" w:ascii="楷体" w:hAnsi="楷体" w:eastAsia="楷体" w:cs="楷体"/>
                <w:color w:val="auto"/>
                <w:sz w:val="24"/>
                <w:szCs w:val="28"/>
                <w:lang w:val="en-US" w:eastAsia="zh-CN"/>
              </w:rPr>
              <w:t>至少</w:t>
            </w:r>
            <w:r>
              <w:rPr>
                <w:rFonts w:hint="eastAsia" w:ascii="楷体" w:hAnsi="楷体" w:eastAsia="楷体" w:cs="楷体"/>
                <w:color w:val="auto"/>
                <w:sz w:val="24"/>
                <w:szCs w:val="28"/>
              </w:rPr>
              <w:t>1个地市，组织院士专家在粤开展科技行活动至少2次。</w:t>
            </w:r>
          </w:p>
        </w:tc>
      </w:tr>
      <w:tr w14:paraId="40C5A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077" w:type="pct"/>
            <w:gridSpan w:val="2"/>
            <w:vMerge w:val="restart"/>
            <w:noWrap w:val="0"/>
            <w:vAlign w:val="center"/>
          </w:tcPr>
          <w:p w14:paraId="20DDCB19">
            <w:pPr>
              <w:widowControl/>
              <w:jc w:val="left"/>
              <w:rPr>
                <w:rFonts w:hint="eastAsia" w:ascii="宋体" w:hAnsi="宋体" w:eastAsia="宋体" w:cs="宋体"/>
                <w:kern w:val="0"/>
                <w:sz w:val="24"/>
                <w:szCs w:val="24"/>
                <w:lang w:bidi="ar"/>
              </w:rPr>
            </w:pPr>
            <w:r>
              <w:rPr>
                <w:rFonts w:hint="eastAsia" w:ascii="宋体" w:hAnsi="宋体" w:eastAsia="宋体" w:cs="宋体"/>
                <w:kern w:val="0"/>
                <w:sz w:val="24"/>
                <w:szCs w:val="24"/>
                <w:lang w:bidi="ar"/>
              </w:rPr>
              <w:t>其他不可量化的社会效益和学术影响指标</w:t>
            </w:r>
          </w:p>
        </w:tc>
        <w:tc>
          <w:tcPr>
            <w:tcW w:w="746" w:type="pct"/>
            <w:noWrap w:val="0"/>
            <w:vAlign w:val="center"/>
          </w:tcPr>
          <w:p w14:paraId="21D39F7B">
            <w:pPr>
              <w:widowControl/>
              <w:jc w:val="center"/>
              <w:rPr>
                <w:rFonts w:hint="eastAsia" w:ascii="黑体" w:hAnsi="黑体" w:eastAsia="黑体" w:cs="宋体"/>
                <w:kern w:val="0"/>
                <w:sz w:val="24"/>
                <w:szCs w:val="24"/>
                <w:lang w:bidi="ar"/>
              </w:rPr>
            </w:pPr>
            <w:r>
              <w:rPr>
                <w:rFonts w:hint="eastAsia" w:ascii="黑体" w:hAnsi="黑体" w:eastAsia="黑体" w:cs="宋体"/>
                <w:kern w:val="0"/>
                <w:sz w:val="24"/>
                <w:szCs w:val="24"/>
                <w:lang w:bidi="ar"/>
              </w:rPr>
              <w:t>指</w:t>
            </w:r>
            <w:r>
              <w:rPr>
                <w:rFonts w:hint="eastAsia" w:ascii="黑体" w:hAnsi="黑体" w:eastAsia="黑体" w:cs="宋体"/>
                <w:kern w:val="0"/>
                <w:sz w:val="24"/>
                <w:szCs w:val="24"/>
                <w:lang w:val="en-US" w:eastAsia="zh-CN" w:bidi="ar"/>
              </w:rPr>
              <w:t xml:space="preserve">   </w:t>
            </w:r>
            <w:r>
              <w:rPr>
                <w:rFonts w:hint="eastAsia" w:ascii="黑体" w:hAnsi="黑体" w:eastAsia="黑体" w:cs="宋体"/>
                <w:kern w:val="0"/>
                <w:sz w:val="24"/>
                <w:szCs w:val="24"/>
                <w:lang w:bidi="ar"/>
              </w:rPr>
              <w:t>标</w:t>
            </w:r>
          </w:p>
        </w:tc>
        <w:tc>
          <w:tcPr>
            <w:tcW w:w="3175" w:type="pct"/>
            <w:gridSpan w:val="2"/>
            <w:noWrap w:val="0"/>
            <w:vAlign w:val="center"/>
          </w:tcPr>
          <w:p w14:paraId="0A29F2DD">
            <w:pPr>
              <w:widowControl/>
              <w:jc w:val="left"/>
              <w:rPr>
                <w:rFonts w:hint="eastAsia" w:ascii="黑体" w:hAnsi="黑体" w:eastAsia="黑体" w:cs="宋体"/>
                <w:kern w:val="0"/>
                <w:sz w:val="24"/>
                <w:szCs w:val="24"/>
                <w:lang w:bidi="ar"/>
              </w:rPr>
            </w:pPr>
            <w:r>
              <w:rPr>
                <w:rFonts w:hint="eastAsia" w:ascii="黑体" w:hAnsi="黑体" w:eastAsia="黑体" w:cs="宋体"/>
                <w:kern w:val="0"/>
                <w:sz w:val="24"/>
                <w:szCs w:val="24"/>
                <w:lang w:bidi="ar"/>
              </w:rPr>
              <w:t>预期效果描述（每项不超过100字）</w:t>
            </w:r>
          </w:p>
        </w:tc>
      </w:tr>
      <w:tr w14:paraId="1A02A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077" w:type="pct"/>
            <w:gridSpan w:val="2"/>
            <w:vMerge w:val="continue"/>
            <w:noWrap w:val="0"/>
            <w:vAlign w:val="center"/>
          </w:tcPr>
          <w:p w14:paraId="0A8B4F74">
            <w:pPr>
              <w:widowControl/>
              <w:jc w:val="left"/>
              <w:rPr>
                <w:rFonts w:hint="eastAsia" w:ascii="宋体" w:hAnsi="宋体" w:eastAsia="宋体" w:cs="宋体"/>
                <w:kern w:val="0"/>
                <w:sz w:val="24"/>
                <w:szCs w:val="24"/>
                <w:lang w:bidi="ar"/>
              </w:rPr>
            </w:pPr>
          </w:p>
        </w:tc>
        <w:tc>
          <w:tcPr>
            <w:tcW w:w="746" w:type="pct"/>
            <w:noWrap w:val="0"/>
            <w:vAlign w:val="center"/>
          </w:tcPr>
          <w:p w14:paraId="3D51B876">
            <w:pPr>
              <w:widowControl/>
              <w:jc w:val="both"/>
              <w:rPr>
                <w:rFonts w:hint="eastAsia" w:ascii="宋体" w:hAnsi="宋体" w:eastAsia="宋体" w:cs="宋体"/>
                <w:kern w:val="0"/>
                <w:sz w:val="24"/>
                <w:szCs w:val="24"/>
                <w:lang w:bidi="ar"/>
              </w:rPr>
            </w:pPr>
            <w:r>
              <w:rPr>
                <w:rFonts w:hint="eastAsia" w:ascii="宋体" w:hAnsi="宋体" w:eastAsia="宋体" w:cs="宋体"/>
                <w:kern w:val="0"/>
                <w:sz w:val="24"/>
                <w:szCs w:val="24"/>
                <w:lang w:bidi="ar"/>
              </w:rPr>
              <w:t>社会效益</w:t>
            </w:r>
          </w:p>
        </w:tc>
        <w:tc>
          <w:tcPr>
            <w:tcW w:w="3175" w:type="pct"/>
            <w:gridSpan w:val="2"/>
            <w:noWrap w:val="0"/>
            <w:vAlign w:val="center"/>
          </w:tcPr>
          <w:p w14:paraId="06E3A3BD">
            <w:pPr>
              <w:widowControl/>
              <w:jc w:val="left"/>
              <w:rPr>
                <w:rFonts w:hint="eastAsia" w:ascii="宋体" w:hAnsi="宋体" w:eastAsia="宋体" w:cs="宋体"/>
                <w:kern w:val="0"/>
                <w:sz w:val="24"/>
                <w:szCs w:val="24"/>
                <w:lang w:bidi="ar"/>
              </w:rPr>
            </w:pPr>
          </w:p>
        </w:tc>
      </w:tr>
      <w:tr w14:paraId="62173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1077" w:type="pct"/>
            <w:gridSpan w:val="2"/>
            <w:vMerge w:val="continue"/>
            <w:noWrap w:val="0"/>
            <w:vAlign w:val="center"/>
          </w:tcPr>
          <w:p w14:paraId="72DAF89D">
            <w:pPr>
              <w:widowControl/>
              <w:jc w:val="left"/>
              <w:rPr>
                <w:rFonts w:ascii="Segoe UI" w:hAnsi="Segoe UI" w:eastAsia="Segoe UI" w:cs="Segoe UI"/>
                <w:kern w:val="0"/>
                <w:sz w:val="24"/>
                <w:szCs w:val="24"/>
                <w:lang w:bidi="ar"/>
              </w:rPr>
            </w:pPr>
          </w:p>
        </w:tc>
        <w:tc>
          <w:tcPr>
            <w:tcW w:w="746" w:type="pct"/>
            <w:noWrap w:val="0"/>
            <w:vAlign w:val="center"/>
          </w:tcPr>
          <w:p w14:paraId="26472A24">
            <w:pPr>
              <w:spacing w:line="360" w:lineRule="auto"/>
              <w:rPr>
                <w:rFonts w:ascii="Times New Roman" w:hAnsi="Times New Roman" w:eastAsia="楷体_GB2312" w:cs="Times New Roman"/>
                <w:bCs/>
                <w:kern w:val="32"/>
                <w:szCs w:val="21"/>
              </w:rPr>
            </w:pPr>
            <w:r>
              <w:rPr>
                <w:rFonts w:ascii="Segoe UI" w:hAnsi="Segoe UI" w:eastAsia="Segoe UI" w:cs="Segoe UI"/>
                <w:kern w:val="0"/>
                <w:sz w:val="24"/>
                <w:szCs w:val="24"/>
                <w:lang w:bidi="ar"/>
              </w:rPr>
              <w:t>学术影响</w:t>
            </w:r>
          </w:p>
        </w:tc>
        <w:tc>
          <w:tcPr>
            <w:tcW w:w="3175" w:type="pct"/>
            <w:gridSpan w:val="2"/>
            <w:noWrap w:val="0"/>
            <w:vAlign w:val="center"/>
          </w:tcPr>
          <w:p w14:paraId="3195B1C7">
            <w:pPr>
              <w:spacing w:line="360" w:lineRule="auto"/>
              <w:rPr>
                <w:rFonts w:ascii="Segoe UI" w:hAnsi="Segoe UI" w:eastAsia="Segoe UI" w:cs="Segoe UI"/>
                <w:kern w:val="0"/>
                <w:sz w:val="24"/>
                <w:szCs w:val="24"/>
                <w:lang w:bidi="ar"/>
              </w:rPr>
            </w:pPr>
          </w:p>
        </w:tc>
      </w:tr>
      <w:tr w14:paraId="4BED0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5000" w:type="pct"/>
            <w:gridSpan w:val="5"/>
            <w:tcBorders>
              <w:bottom w:val="single" w:color="auto" w:sz="4" w:space="0"/>
            </w:tcBorders>
            <w:noWrap w:val="0"/>
            <w:vAlign w:val="center"/>
          </w:tcPr>
          <w:p w14:paraId="5F03C423">
            <w:pPr>
              <w:rPr>
                <w:rFonts w:ascii="黑体" w:hAnsi="黑体" w:eastAsia="黑体"/>
                <w:sz w:val="28"/>
                <w:szCs w:val="28"/>
              </w:rPr>
            </w:pPr>
            <w:r>
              <w:rPr>
                <w:rFonts w:hint="eastAsia" w:ascii="黑体" w:hAnsi="黑体" w:eastAsia="黑体" w:cs="黑体"/>
                <w:sz w:val="32"/>
                <w:szCs w:val="28"/>
              </w:rPr>
              <w:t>六、进度计划（阶段进度及其成果、完成期限）</w:t>
            </w:r>
          </w:p>
        </w:tc>
      </w:tr>
      <w:tr w14:paraId="52345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8" w:hRule="atLeast"/>
          <w:jc w:val="center"/>
        </w:trPr>
        <w:tc>
          <w:tcPr>
            <w:tcW w:w="5000" w:type="pct"/>
            <w:gridSpan w:val="5"/>
            <w:noWrap w:val="0"/>
            <w:vAlign w:val="top"/>
          </w:tcPr>
          <w:p w14:paraId="45C48C43">
            <w:pPr>
              <w:jc w:val="left"/>
              <w:rPr>
                <w:rFonts w:hint="eastAsia" w:ascii="楷体_GB2312" w:hAnsi="楷体_GB2312" w:eastAsia="楷体_GB2312" w:cs="楷体_GB2312"/>
                <w:sz w:val="24"/>
                <w:szCs w:val="28"/>
              </w:rPr>
            </w:pPr>
            <w:r>
              <w:rPr>
                <w:rFonts w:hint="eastAsia" w:ascii="楷体_GB2312" w:hAnsi="楷体_GB2312" w:eastAsia="楷体_GB2312" w:cs="楷体_GB2312"/>
                <w:sz w:val="24"/>
                <w:szCs w:val="28"/>
              </w:rPr>
              <w:t>填写要求：请结合研究实际，在充分考虑项目规划、现场调研、文献研究、中期汇报、咨询报告提纲审定、结题布置、项目总结等重要环节安排，按照时间顺序，列出主要节点及工作任务，不超过1500字。</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2"/>
              <w:gridCol w:w="908"/>
              <w:gridCol w:w="874"/>
              <w:gridCol w:w="1772"/>
              <w:gridCol w:w="1998"/>
              <w:gridCol w:w="2003"/>
            </w:tblGrid>
            <w:tr w14:paraId="50B5B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7" w:hRule="atLeast"/>
                <w:tblHeader/>
                <w:jc w:val="center"/>
              </w:trPr>
              <w:tc>
                <w:tcPr>
                  <w:tcW w:w="722" w:type="dxa"/>
                  <w:tcBorders>
                    <w:left w:val="single" w:color="auto" w:sz="4" w:space="0"/>
                  </w:tcBorders>
                  <w:noWrap w:val="0"/>
                  <w:vAlign w:val="center"/>
                </w:tcPr>
                <w:p w14:paraId="674AC62F">
                  <w:pPr>
                    <w:spacing w:line="540" w:lineRule="exact"/>
                    <w:jc w:val="center"/>
                    <w:rPr>
                      <w:rFonts w:hint="eastAsia" w:ascii="黑体" w:hAnsi="黑体" w:eastAsia="黑体" w:cs="黑体"/>
                      <w:sz w:val="24"/>
                    </w:rPr>
                  </w:pPr>
                  <w:r>
                    <w:rPr>
                      <w:rFonts w:hint="eastAsia" w:ascii="黑体" w:hAnsi="黑体" w:eastAsia="黑体" w:cs="黑体"/>
                      <w:sz w:val="24"/>
                    </w:rPr>
                    <w:t>序号</w:t>
                  </w:r>
                </w:p>
              </w:tc>
              <w:tc>
                <w:tcPr>
                  <w:tcW w:w="926" w:type="dxa"/>
                  <w:tcBorders>
                    <w:left w:val="single" w:color="auto" w:sz="4" w:space="0"/>
                  </w:tcBorders>
                  <w:noWrap w:val="0"/>
                  <w:vAlign w:val="center"/>
                </w:tcPr>
                <w:p w14:paraId="12AD7052">
                  <w:pPr>
                    <w:snapToGrid w:val="0"/>
                    <w:jc w:val="center"/>
                    <w:rPr>
                      <w:rFonts w:ascii="黑体" w:hAnsi="黑体" w:eastAsia="黑体" w:cs="黑体"/>
                      <w:sz w:val="24"/>
                    </w:rPr>
                  </w:pPr>
                  <w:r>
                    <w:rPr>
                      <w:rFonts w:hint="eastAsia" w:ascii="黑体" w:hAnsi="黑体" w:eastAsia="黑体" w:cs="黑体"/>
                      <w:sz w:val="24"/>
                    </w:rPr>
                    <w:t>开始日期</w:t>
                  </w:r>
                </w:p>
              </w:tc>
              <w:tc>
                <w:tcPr>
                  <w:tcW w:w="891" w:type="dxa"/>
                  <w:tcBorders>
                    <w:left w:val="single" w:color="auto" w:sz="4" w:space="0"/>
                  </w:tcBorders>
                  <w:noWrap w:val="0"/>
                  <w:vAlign w:val="center"/>
                </w:tcPr>
                <w:p w14:paraId="29AD2AA9">
                  <w:pPr>
                    <w:snapToGrid w:val="0"/>
                    <w:jc w:val="center"/>
                    <w:rPr>
                      <w:rFonts w:ascii="黑体" w:hAnsi="黑体" w:eastAsia="黑体" w:cs="黑体"/>
                      <w:sz w:val="24"/>
                    </w:rPr>
                  </w:pPr>
                  <w:r>
                    <w:rPr>
                      <w:rFonts w:hint="eastAsia" w:ascii="黑体" w:hAnsi="黑体" w:eastAsia="黑体" w:cs="黑体"/>
                      <w:sz w:val="24"/>
                    </w:rPr>
                    <w:t>结束日期</w:t>
                  </w:r>
                </w:p>
              </w:tc>
              <w:tc>
                <w:tcPr>
                  <w:tcW w:w="1817" w:type="dxa"/>
                  <w:tcBorders>
                    <w:left w:val="single" w:color="auto" w:sz="4" w:space="0"/>
                  </w:tcBorders>
                  <w:noWrap w:val="0"/>
                  <w:vAlign w:val="center"/>
                </w:tcPr>
                <w:p w14:paraId="41C661DB">
                  <w:pPr>
                    <w:jc w:val="center"/>
                    <w:rPr>
                      <w:rFonts w:hint="eastAsia" w:ascii="黑体" w:hAnsi="黑体" w:eastAsia="黑体" w:cs="黑体"/>
                      <w:sz w:val="24"/>
                    </w:rPr>
                  </w:pPr>
                  <w:r>
                    <w:rPr>
                      <w:rFonts w:hint="eastAsia" w:ascii="黑体" w:hAnsi="黑体" w:eastAsia="黑体" w:cs="黑体"/>
                      <w:sz w:val="24"/>
                    </w:rPr>
                    <w:t>主要节点及</w:t>
                  </w:r>
                </w:p>
                <w:p w14:paraId="0A1C8D1E">
                  <w:pPr>
                    <w:jc w:val="center"/>
                    <w:rPr>
                      <w:rFonts w:hint="eastAsia" w:ascii="黑体" w:hAnsi="黑体" w:eastAsia="黑体" w:cs="黑体"/>
                      <w:sz w:val="24"/>
                    </w:rPr>
                  </w:pPr>
                  <w:r>
                    <w:rPr>
                      <w:rFonts w:hint="eastAsia" w:ascii="黑体" w:hAnsi="黑体" w:eastAsia="黑体" w:cs="黑体"/>
                      <w:sz w:val="24"/>
                    </w:rPr>
                    <w:t>工作任务</w:t>
                  </w:r>
                </w:p>
                <w:p w14:paraId="017D734C">
                  <w:pPr>
                    <w:jc w:val="center"/>
                    <w:rPr>
                      <w:rFonts w:ascii="黑体" w:hAnsi="黑体" w:eastAsia="黑体" w:cs="黑体"/>
                      <w:sz w:val="24"/>
                    </w:rPr>
                  </w:pPr>
                  <w:r>
                    <w:rPr>
                      <w:rFonts w:ascii="Helvetica" w:hAnsi="Helvetica" w:eastAsia="Helvetica" w:cs="Helvetica"/>
                      <w:szCs w:val="21"/>
                      <w:shd w:val="clear" w:color="auto" w:fill="F4F4F4"/>
                    </w:rPr>
                    <w:t>（限500字）</w:t>
                  </w:r>
                </w:p>
              </w:tc>
              <w:tc>
                <w:tcPr>
                  <w:tcW w:w="2047" w:type="dxa"/>
                  <w:noWrap w:val="0"/>
                  <w:vAlign w:val="center"/>
                </w:tcPr>
                <w:p w14:paraId="03D82775">
                  <w:pPr>
                    <w:spacing w:line="360" w:lineRule="exact"/>
                    <w:jc w:val="center"/>
                    <w:rPr>
                      <w:rFonts w:hint="eastAsia" w:ascii="黑体" w:hAnsi="黑体" w:eastAsia="黑体" w:cs="黑体"/>
                      <w:sz w:val="24"/>
                    </w:rPr>
                  </w:pPr>
                  <w:r>
                    <w:rPr>
                      <w:rFonts w:hint="eastAsia" w:ascii="黑体" w:hAnsi="黑体" w:eastAsia="黑体" w:cs="黑体"/>
                      <w:sz w:val="24"/>
                    </w:rPr>
                    <w:t>预期目标</w:t>
                  </w:r>
                </w:p>
                <w:p w14:paraId="6097DC1D">
                  <w:pPr>
                    <w:spacing w:line="360" w:lineRule="exact"/>
                    <w:jc w:val="center"/>
                    <w:rPr>
                      <w:rFonts w:ascii="黑体" w:hAnsi="黑体" w:eastAsia="黑体" w:cs="黑体"/>
                      <w:sz w:val="24"/>
                    </w:rPr>
                  </w:pPr>
                  <w:r>
                    <w:rPr>
                      <w:rFonts w:ascii="Helvetica" w:hAnsi="Helvetica" w:eastAsia="Helvetica" w:cs="Helvetica"/>
                      <w:szCs w:val="21"/>
                      <w:shd w:val="clear" w:color="auto" w:fill="F4F4F4"/>
                    </w:rPr>
                    <w:t>（限500字）</w:t>
                  </w:r>
                </w:p>
              </w:tc>
              <w:tc>
                <w:tcPr>
                  <w:tcW w:w="2057" w:type="dxa"/>
                  <w:noWrap w:val="0"/>
                  <w:vAlign w:val="center"/>
                </w:tcPr>
                <w:p w14:paraId="7BEEB3A6">
                  <w:pPr>
                    <w:spacing w:line="360" w:lineRule="exact"/>
                    <w:jc w:val="center"/>
                    <w:rPr>
                      <w:rFonts w:hint="eastAsia" w:ascii="黑体" w:hAnsi="黑体" w:eastAsia="黑体" w:cs="黑体"/>
                      <w:sz w:val="24"/>
                    </w:rPr>
                  </w:pPr>
                  <w:r>
                    <w:rPr>
                      <w:rFonts w:hint="eastAsia" w:ascii="黑体" w:hAnsi="黑体" w:eastAsia="黑体" w:cs="黑体"/>
                      <w:sz w:val="24"/>
                    </w:rPr>
                    <w:t>成果形式</w:t>
                  </w:r>
                </w:p>
                <w:p w14:paraId="0A0DF9E1">
                  <w:pPr>
                    <w:spacing w:line="360" w:lineRule="exact"/>
                    <w:jc w:val="center"/>
                    <w:rPr>
                      <w:rFonts w:ascii="Segoe UI" w:hAnsi="Segoe UI" w:eastAsia="宋体" w:cs="Segoe UI"/>
                      <w:sz w:val="24"/>
                      <w:szCs w:val="24"/>
                      <w:shd w:val="clear" w:color="auto" w:fill="EFF0F1"/>
                    </w:rPr>
                  </w:pPr>
                  <w:r>
                    <w:rPr>
                      <w:rFonts w:ascii="Helvetica" w:hAnsi="Helvetica" w:eastAsia="Helvetica" w:cs="Helvetica"/>
                      <w:szCs w:val="21"/>
                      <w:shd w:val="clear" w:color="auto" w:fill="F4F4F4"/>
                    </w:rPr>
                    <w:t>（限500字）</w:t>
                  </w:r>
                </w:p>
              </w:tc>
            </w:tr>
            <w:tr w14:paraId="0DF80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722" w:type="dxa"/>
                  <w:tcBorders>
                    <w:left w:val="single" w:color="auto" w:sz="4" w:space="0"/>
                  </w:tcBorders>
                  <w:noWrap w:val="0"/>
                  <w:vAlign w:val="center"/>
                </w:tcPr>
                <w:p w14:paraId="510A73B1">
                  <w:pPr>
                    <w:spacing w:line="360" w:lineRule="auto"/>
                    <w:jc w:val="center"/>
                    <w:rPr>
                      <w:rFonts w:ascii="Times New Roman" w:hAnsi="Times New Roman"/>
                      <w:sz w:val="28"/>
                      <w:szCs w:val="28"/>
                    </w:rPr>
                  </w:pPr>
                  <w:r>
                    <w:rPr>
                      <w:rFonts w:ascii="Times New Roman" w:hAnsi="Times New Roman"/>
                      <w:sz w:val="28"/>
                      <w:szCs w:val="28"/>
                    </w:rPr>
                    <w:t>1</w:t>
                  </w:r>
                </w:p>
              </w:tc>
              <w:tc>
                <w:tcPr>
                  <w:tcW w:w="926" w:type="dxa"/>
                  <w:tcBorders>
                    <w:left w:val="single" w:color="auto" w:sz="4" w:space="0"/>
                  </w:tcBorders>
                  <w:noWrap w:val="0"/>
                  <w:vAlign w:val="center"/>
                </w:tcPr>
                <w:p w14:paraId="05E6C970">
                  <w:pPr>
                    <w:spacing w:line="360" w:lineRule="auto"/>
                    <w:rPr>
                      <w:sz w:val="28"/>
                      <w:szCs w:val="28"/>
                    </w:rPr>
                  </w:pPr>
                </w:p>
              </w:tc>
              <w:tc>
                <w:tcPr>
                  <w:tcW w:w="891" w:type="dxa"/>
                  <w:tcBorders>
                    <w:left w:val="single" w:color="auto" w:sz="4" w:space="0"/>
                  </w:tcBorders>
                  <w:noWrap w:val="0"/>
                  <w:vAlign w:val="center"/>
                </w:tcPr>
                <w:p w14:paraId="3BEC65E2">
                  <w:pPr>
                    <w:spacing w:line="360" w:lineRule="auto"/>
                    <w:rPr>
                      <w:sz w:val="28"/>
                      <w:szCs w:val="28"/>
                    </w:rPr>
                  </w:pPr>
                </w:p>
              </w:tc>
              <w:tc>
                <w:tcPr>
                  <w:tcW w:w="1817" w:type="dxa"/>
                  <w:tcBorders>
                    <w:left w:val="single" w:color="auto" w:sz="4" w:space="0"/>
                  </w:tcBorders>
                  <w:noWrap w:val="0"/>
                  <w:vAlign w:val="center"/>
                </w:tcPr>
                <w:p w14:paraId="1A4EE6FC">
                  <w:pPr>
                    <w:spacing w:line="360" w:lineRule="auto"/>
                    <w:rPr>
                      <w:sz w:val="28"/>
                      <w:szCs w:val="28"/>
                    </w:rPr>
                  </w:pPr>
                </w:p>
              </w:tc>
              <w:tc>
                <w:tcPr>
                  <w:tcW w:w="2052" w:type="dxa"/>
                  <w:noWrap w:val="0"/>
                  <w:vAlign w:val="center"/>
                </w:tcPr>
                <w:p w14:paraId="71875A17">
                  <w:pPr>
                    <w:spacing w:line="360" w:lineRule="auto"/>
                    <w:rPr>
                      <w:sz w:val="28"/>
                      <w:szCs w:val="28"/>
                    </w:rPr>
                  </w:pPr>
                </w:p>
              </w:tc>
              <w:tc>
                <w:tcPr>
                  <w:tcW w:w="2052" w:type="dxa"/>
                  <w:noWrap w:val="0"/>
                  <w:vAlign w:val="center"/>
                </w:tcPr>
                <w:p w14:paraId="7D810059">
                  <w:pPr>
                    <w:spacing w:line="360" w:lineRule="auto"/>
                    <w:rPr>
                      <w:sz w:val="28"/>
                      <w:szCs w:val="28"/>
                    </w:rPr>
                  </w:pPr>
                </w:p>
              </w:tc>
            </w:tr>
            <w:tr w14:paraId="56E2A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722" w:type="dxa"/>
                  <w:tcBorders>
                    <w:left w:val="single" w:color="auto" w:sz="4" w:space="0"/>
                  </w:tcBorders>
                  <w:noWrap w:val="0"/>
                  <w:vAlign w:val="center"/>
                </w:tcPr>
                <w:p w14:paraId="6BFB1832">
                  <w:pPr>
                    <w:spacing w:line="360" w:lineRule="auto"/>
                    <w:jc w:val="center"/>
                    <w:rPr>
                      <w:rFonts w:ascii="Times New Roman" w:hAnsi="Times New Roman"/>
                      <w:sz w:val="28"/>
                      <w:szCs w:val="28"/>
                    </w:rPr>
                  </w:pPr>
                  <w:r>
                    <w:rPr>
                      <w:rFonts w:ascii="Times New Roman" w:hAnsi="Times New Roman"/>
                      <w:sz w:val="28"/>
                      <w:szCs w:val="28"/>
                    </w:rPr>
                    <w:t>2</w:t>
                  </w:r>
                </w:p>
              </w:tc>
              <w:tc>
                <w:tcPr>
                  <w:tcW w:w="926" w:type="dxa"/>
                  <w:tcBorders>
                    <w:left w:val="single" w:color="auto" w:sz="4" w:space="0"/>
                  </w:tcBorders>
                  <w:noWrap w:val="0"/>
                  <w:vAlign w:val="center"/>
                </w:tcPr>
                <w:p w14:paraId="24998A76">
                  <w:pPr>
                    <w:spacing w:line="360" w:lineRule="auto"/>
                    <w:rPr>
                      <w:sz w:val="28"/>
                      <w:szCs w:val="28"/>
                    </w:rPr>
                  </w:pPr>
                </w:p>
              </w:tc>
              <w:tc>
                <w:tcPr>
                  <w:tcW w:w="891" w:type="dxa"/>
                  <w:tcBorders>
                    <w:left w:val="single" w:color="auto" w:sz="4" w:space="0"/>
                  </w:tcBorders>
                  <w:noWrap w:val="0"/>
                  <w:vAlign w:val="center"/>
                </w:tcPr>
                <w:p w14:paraId="4E92B743">
                  <w:pPr>
                    <w:spacing w:line="360" w:lineRule="auto"/>
                    <w:rPr>
                      <w:sz w:val="28"/>
                      <w:szCs w:val="28"/>
                    </w:rPr>
                  </w:pPr>
                </w:p>
              </w:tc>
              <w:tc>
                <w:tcPr>
                  <w:tcW w:w="1817" w:type="dxa"/>
                  <w:tcBorders>
                    <w:left w:val="single" w:color="auto" w:sz="4" w:space="0"/>
                  </w:tcBorders>
                  <w:noWrap w:val="0"/>
                  <w:vAlign w:val="center"/>
                </w:tcPr>
                <w:p w14:paraId="20497DC2">
                  <w:pPr>
                    <w:spacing w:line="360" w:lineRule="auto"/>
                    <w:rPr>
                      <w:sz w:val="28"/>
                      <w:szCs w:val="28"/>
                    </w:rPr>
                  </w:pPr>
                </w:p>
              </w:tc>
              <w:tc>
                <w:tcPr>
                  <w:tcW w:w="2052" w:type="dxa"/>
                  <w:noWrap w:val="0"/>
                  <w:vAlign w:val="center"/>
                </w:tcPr>
                <w:p w14:paraId="6694BE74">
                  <w:pPr>
                    <w:spacing w:line="360" w:lineRule="auto"/>
                    <w:rPr>
                      <w:sz w:val="28"/>
                      <w:szCs w:val="28"/>
                    </w:rPr>
                  </w:pPr>
                </w:p>
              </w:tc>
              <w:tc>
                <w:tcPr>
                  <w:tcW w:w="2052" w:type="dxa"/>
                  <w:noWrap w:val="0"/>
                  <w:vAlign w:val="center"/>
                </w:tcPr>
                <w:p w14:paraId="1B52A439">
                  <w:pPr>
                    <w:spacing w:line="360" w:lineRule="auto"/>
                    <w:rPr>
                      <w:sz w:val="28"/>
                      <w:szCs w:val="28"/>
                    </w:rPr>
                  </w:pPr>
                </w:p>
              </w:tc>
            </w:tr>
            <w:tr w14:paraId="73117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722" w:type="dxa"/>
                  <w:tcBorders>
                    <w:left w:val="single" w:color="auto" w:sz="4" w:space="0"/>
                  </w:tcBorders>
                  <w:noWrap w:val="0"/>
                  <w:vAlign w:val="center"/>
                </w:tcPr>
                <w:p w14:paraId="2C17979C">
                  <w:pPr>
                    <w:spacing w:line="360" w:lineRule="auto"/>
                    <w:jc w:val="center"/>
                    <w:rPr>
                      <w:rFonts w:ascii="Times New Roman" w:hAnsi="Times New Roman"/>
                      <w:sz w:val="28"/>
                      <w:szCs w:val="28"/>
                    </w:rPr>
                  </w:pPr>
                  <w:r>
                    <w:rPr>
                      <w:rFonts w:ascii="Times New Roman" w:hAnsi="Times New Roman"/>
                      <w:sz w:val="28"/>
                      <w:szCs w:val="28"/>
                    </w:rPr>
                    <w:t>3</w:t>
                  </w:r>
                </w:p>
              </w:tc>
              <w:tc>
                <w:tcPr>
                  <w:tcW w:w="926" w:type="dxa"/>
                  <w:tcBorders>
                    <w:left w:val="single" w:color="auto" w:sz="4" w:space="0"/>
                  </w:tcBorders>
                  <w:noWrap w:val="0"/>
                  <w:vAlign w:val="center"/>
                </w:tcPr>
                <w:p w14:paraId="02CC9353">
                  <w:pPr>
                    <w:spacing w:line="360" w:lineRule="auto"/>
                    <w:rPr>
                      <w:sz w:val="28"/>
                      <w:szCs w:val="28"/>
                    </w:rPr>
                  </w:pPr>
                </w:p>
              </w:tc>
              <w:tc>
                <w:tcPr>
                  <w:tcW w:w="891" w:type="dxa"/>
                  <w:tcBorders>
                    <w:left w:val="single" w:color="auto" w:sz="4" w:space="0"/>
                  </w:tcBorders>
                  <w:noWrap w:val="0"/>
                  <w:vAlign w:val="center"/>
                </w:tcPr>
                <w:p w14:paraId="694EE389">
                  <w:pPr>
                    <w:spacing w:line="360" w:lineRule="auto"/>
                    <w:rPr>
                      <w:sz w:val="28"/>
                      <w:szCs w:val="28"/>
                    </w:rPr>
                  </w:pPr>
                </w:p>
              </w:tc>
              <w:tc>
                <w:tcPr>
                  <w:tcW w:w="1817" w:type="dxa"/>
                  <w:tcBorders>
                    <w:left w:val="single" w:color="auto" w:sz="4" w:space="0"/>
                  </w:tcBorders>
                  <w:noWrap w:val="0"/>
                  <w:vAlign w:val="center"/>
                </w:tcPr>
                <w:p w14:paraId="65357F43">
                  <w:pPr>
                    <w:spacing w:line="360" w:lineRule="auto"/>
                    <w:rPr>
                      <w:sz w:val="28"/>
                      <w:szCs w:val="28"/>
                    </w:rPr>
                  </w:pPr>
                </w:p>
              </w:tc>
              <w:tc>
                <w:tcPr>
                  <w:tcW w:w="2052" w:type="dxa"/>
                  <w:noWrap w:val="0"/>
                  <w:vAlign w:val="center"/>
                </w:tcPr>
                <w:p w14:paraId="0AB2FF7F">
                  <w:pPr>
                    <w:spacing w:line="360" w:lineRule="auto"/>
                    <w:rPr>
                      <w:sz w:val="28"/>
                      <w:szCs w:val="28"/>
                    </w:rPr>
                  </w:pPr>
                </w:p>
              </w:tc>
              <w:tc>
                <w:tcPr>
                  <w:tcW w:w="2052" w:type="dxa"/>
                  <w:noWrap w:val="0"/>
                  <w:vAlign w:val="center"/>
                </w:tcPr>
                <w:p w14:paraId="07D166C9">
                  <w:pPr>
                    <w:spacing w:line="360" w:lineRule="auto"/>
                    <w:rPr>
                      <w:sz w:val="28"/>
                      <w:szCs w:val="28"/>
                    </w:rPr>
                  </w:pPr>
                </w:p>
              </w:tc>
            </w:tr>
            <w:tr w14:paraId="06F60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722" w:type="dxa"/>
                  <w:tcBorders>
                    <w:left w:val="single" w:color="auto" w:sz="4" w:space="0"/>
                  </w:tcBorders>
                  <w:noWrap w:val="0"/>
                  <w:vAlign w:val="center"/>
                </w:tcPr>
                <w:p w14:paraId="706A396B">
                  <w:pPr>
                    <w:spacing w:line="360" w:lineRule="auto"/>
                    <w:jc w:val="center"/>
                    <w:rPr>
                      <w:rFonts w:ascii="Times New Roman" w:hAnsi="Times New Roman" w:eastAsia="宋体"/>
                      <w:sz w:val="28"/>
                      <w:szCs w:val="28"/>
                    </w:rPr>
                  </w:pPr>
                  <w:r>
                    <w:rPr>
                      <w:rFonts w:hint="eastAsia" w:ascii="Times New Roman" w:hAnsi="Times New Roman"/>
                      <w:sz w:val="28"/>
                      <w:szCs w:val="28"/>
                    </w:rPr>
                    <w:t>...</w:t>
                  </w:r>
                </w:p>
              </w:tc>
              <w:tc>
                <w:tcPr>
                  <w:tcW w:w="926" w:type="dxa"/>
                  <w:tcBorders>
                    <w:left w:val="single" w:color="auto" w:sz="4" w:space="0"/>
                  </w:tcBorders>
                  <w:noWrap w:val="0"/>
                  <w:vAlign w:val="center"/>
                </w:tcPr>
                <w:p w14:paraId="31AB935F">
                  <w:pPr>
                    <w:spacing w:line="360" w:lineRule="auto"/>
                    <w:rPr>
                      <w:sz w:val="28"/>
                      <w:szCs w:val="28"/>
                    </w:rPr>
                  </w:pPr>
                </w:p>
              </w:tc>
              <w:tc>
                <w:tcPr>
                  <w:tcW w:w="891" w:type="dxa"/>
                  <w:tcBorders>
                    <w:left w:val="single" w:color="auto" w:sz="4" w:space="0"/>
                  </w:tcBorders>
                  <w:noWrap w:val="0"/>
                  <w:vAlign w:val="center"/>
                </w:tcPr>
                <w:p w14:paraId="4BDC238A">
                  <w:pPr>
                    <w:spacing w:line="360" w:lineRule="auto"/>
                    <w:rPr>
                      <w:sz w:val="28"/>
                      <w:szCs w:val="28"/>
                    </w:rPr>
                  </w:pPr>
                </w:p>
              </w:tc>
              <w:tc>
                <w:tcPr>
                  <w:tcW w:w="1817" w:type="dxa"/>
                  <w:tcBorders>
                    <w:left w:val="single" w:color="auto" w:sz="4" w:space="0"/>
                  </w:tcBorders>
                  <w:noWrap w:val="0"/>
                  <w:vAlign w:val="center"/>
                </w:tcPr>
                <w:p w14:paraId="7FEC2DA8">
                  <w:pPr>
                    <w:spacing w:line="360" w:lineRule="auto"/>
                    <w:rPr>
                      <w:sz w:val="28"/>
                      <w:szCs w:val="28"/>
                    </w:rPr>
                  </w:pPr>
                </w:p>
              </w:tc>
              <w:tc>
                <w:tcPr>
                  <w:tcW w:w="2052" w:type="dxa"/>
                  <w:noWrap w:val="0"/>
                  <w:vAlign w:val="center"/>
                </w:tcPr>
                <w:p w14:paraId="2EC2EF70">
                  <w:pPr>
                    <w:spacing w:line="360" w:lineRule="auto"/>
                    <w:rPr>
                      <w:sz w:val="28"/>
                      <w:szCs w:val="28"/>
                    </w:rPr>
                  </w:pPr>
                </w:p>
              </w:tc>
              <w:tc>
                <w:tcPr>
                  <w:tcW w:w="2052" w:type="dxa"/>
                  <w:noWrap w:val="0"/>
                  <w:vAlign w:val="center"/>
                </w:tcPr>
                <w:p w14:paraId="102F2624">
                  <w:pPr>
                    <w:spacing w:line="360" w:lineRule="auto"/>
                    <w:rPr>
                      <w:sz w:val="28"/>
                      <w:szCs w:val="28"/>
                    </w:rPr>
                  </w:pPr>
                </w:p>
              </w:tc>
            </w:tr>
          </w:tbl>
          <w:p w14:paraId="75C08A22">
            <w:pPr>
              <w:pStyle w:val="13"/>
              <w:spacing w:line="240" w:lineRule="exact"/>
              <w:ind w:firstLine="0" w:firstLineChars="0"/>
              <w:rPr>
                <w:rFonts w:hint="eastAsia" w:ascii="宋体" w:hAnsi="宋体" w:cs="宋体"/>
                <w:sz w:val="28"/>
              </w:rPr>
            </w:pPr>
          </w:p>
          <w:p w14:paraId="65BF63DD">
            <w:pPr>
              <w:pStyle w:val="13"/>
              <w:spacing w:line="240" w:lineRule="exact"/>
              <w:ind w:firstLine="0" w:firstLineChars="0"/>
              <w:rPr>
                <w:rFonts w:hint="eastAsia" w:ascii="宋体" w:hAnsi="宋体" w:cs="宋体"/>
                <w:sz w:val="28"/>
              </w:rPr>
            </w:pPr>
          </w:p>
        </w:tc>
      </w:tr>
      <w:tr w14:paraId="508FF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5000" w:type="pct"/>
            <w:gridSpan w:val="5"/>
            <w:noWrap w:val="0"/>
            <w:vAlign w:val="center"/>
          </w:tcPr>
          <w:p w14:paraId="38FD28D8">
            <w:pPr>
              <w:spacing w:line="540" w:lineRule="exact"/>
            </w:pPr>
            <w:r>
              <w:rPr>
                <w:rFonts w:hint="eastAsia" w:ascii="黑体" w:hAnsi="黑体" w:eastAsia="黑体" w:cs="黑体"/>
                <w:sz w:val="32"/>
                <w:szCs w:val="28"/>
              </w:rPr>
              <w:t>七、课题及研究任务设计</w:t>
            </w:r>
          </w:p>
        </w:tc>
      </w:tr>
      <w:tr w14:paraId="51D71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3" w:hRule="atLeast"/>
          <w:jc w:val="center"/>
        </w:trPr>
        <w:tc>
          <w:tcPr>
            <w:tcW w:w="5000" w:type="pct"/>
            <w:gridSpan w:val="5"/>
            <w:noWrap w:val="0"/>
            <w:vAlign w:val="top"/>
          </w:tcPr>
          <w:p w14:paraId="3F3D54AB">
            <w:pPr>
              <w:jc w:val="left"/>
              <w:rPr>
                <w:rFonts w:hint="eastAsia" w:ascii="楷体_GB2312" w:hAnsi="楷体_GB2312" w:eastAsia="楷体_GB2312" w:cs="楷体_GB2312"/>
                <w:sz w:val="24"/>
                <w:szCs w:val="28"/>
              </w:rPr>
            </w:pPr>
            <w:r>
              <w:rPr>
                <w:rFonts w:hint="eastAsia" w:ascii="楷体_GB2312" w:hAnsi="楷体_GB2312" w:eastAsia="楷体_GB2312" w:cs="楷体_GB2312"/>
                <w:sz w:val="24"/>
                <w:szCs w:val="28"/>
              </w:rPr>
              <w:t>填写要求：所申请的重大、重点、专题项目可根据研究需要研究任务及内容进行分解，分解后的任务及内容设置为子课题，任务分解后须设立综合研究子课题。但重大、重点项目下设子课题总数不能超过5个，专题项目下设子课题总数不能超过2个（均含综合研究子课题）。各分解后的任务和内容能够相对独立表达和独立评价。申请方按照所划分的子课题组，简要填写以下子课题名称及其对应的研究任务及内容。</w:t>
            </w:r>
          </w:p>
          <w:p w14:paraId="01CB2547">
            <w:pPr>
              <w:rPr>
                <w:rFonts w:hint="eastAsia"/>
                <w:sz w:val="24"/>
                <w:szCs w:val="28"/>
              </w:rPr>
            </w:pP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5"/>
              <w:gridCol w:w="3546"/>
              <w:gridCol w:w="4006"/>
            </w:tblGrid>
            <w:tr w14:paraId="3DCBC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7" w:hRule="atLeast"/>
                <w:tblHeader/>
                <w:jc w:val="center"/>
              </w:trPr>
              <w:tc>
                <w:tcPr>
                  <w:tcW w:w="722" w:type="dxa"/>
                  <w:tcBorders>
                    <w:left w:val="single" w:color="auto" w:sz="4" w:space="0"/>
                  </w:tcBorders>
                  <w:noWrap w:val="0"/>
                  <w:vAlign w:val="center"/>
                </w:tcPr>
                <w:p w14:paraId="69618AA6">
                  <w:pPr>
                    <w:spacing w:line="540" w:lineRule="exact"/>
                    <w:jc w:val="center"/>
                    <w:rPr>
                      <w:rFonts w:hint="eastAsia" w:ascii="黑体" w:hAnsi="黑体" w:eastAsia="黑体" w:cs="黑体"/>
                      <w:sz w:val="24"/>
                    </w:rPr>
                  </w:pPr>
                  <w:r>
                    <w:rPr>
                      <w:rFonts w:hint="eastAsia" w:ascii="黑体" w:hAnsi="黑体" w:eastAsia="黑体" w:cs="黑体"/>
                      <w:sz w:val="24"/>
                    </w:rPr>
                    <w:t>序号</w:t>
                  </w:r>
                </w:p>
              </w:tc>
              <w:tc>
                <w:tcPr>
                  <w:tcW w:w="3634" w:type="dxa"/>
                  <w:tcBorders>
                    <w:left w:val="single" w:color="auto" w:sz="4" w:space="0"/>
                  </w:tcBorders>
                  <w:noWrap w:val="0"/>
                  <w:vAlign w:val="center"/>
                </w:tcPr>
                <w:p w14:paraId="450439C8">
                  <w:pPr>
                    <w:spacing w:line="540" w:lineRule="exact"/>
                    <w:jc w:val="center"/>
                    <w:rPr>
                      <w:rFonts w:hint="eastAsia" w:ascii="黑体" w:hAnsi="黑体" w:eastAsia="黑体" w:cs="黑体"/>
                      <w:sz w:val="24"/>
                    </w:rPr>
                  </w:pPr>
                  <w:r>
                    <w:rPr>
                      <w:rFonts w:hint="eastAsia" w:ascii="黑体" w:hAnsi="黑体" w:eastAsia="黑体" w:cs="黑体"/>
                      <w:sz w:val="24"/>
                    </w:rPr>
                    <w:t>子课题名称</w:t>
                  </w:r>
                </w:p>
              </w:tc>
              <w:tc>
                <w:tcPr>
                  <w:tcW w:w="4104" w:type="dxa"/>
                  <w:noWrap w:val="0"/>
                  <w:vAlign w:val="center"/>
                </w:tcPr>
                <w:p w14:paraId="61D13F2E">
                  <w:pPr>
                    <w:spacing w:line="360" w:lineRule="exact"/>
                    <w:jc w:val="center"/>
                    <w:rPr>
                      <w:rFonts w:hint="eastAsia" w:ascii="黑体" w:hAnsi="黑体" w:eastAsia="黑体" w:cs="黑体"/>
                      <w:sz w:val="24"/>
                    </w:rPr>
                  </w:pPr>
                  <w:r>
                    <w:rPr>
                      <w:rFonts w:hint="eastAsia" w:ascii="黑体" w:hAnsi="黑体" w:eastAsia="黑体" w:cs="黑体"/>
                      <w:sz w:val="24"/>
                    </w:rPr>
                    <w:t>子课题研究任务</w:t>
                  </w:r>
                  <w:r>
                    <w:rPr>
                      <w:rFonts w:hint="eastAsia" w:ascii="黑体" w:hAnsi="黑体" w:eastAsia="黑体" w:cs="黑体"/>
                      <w:sz w:val="24"/>
                    </w:rPr>
                    <w:br w:type="textWrapping"/>
                  </w:r>
                  <w:r>
                    <w:rPr>
                      <w:rFonts w:hint="eastAsia" w:ascii="黑体" w:hAnsi="黑体" w:eastAsia="黑体" w:cs="黑体"/>
                      <w:sz w:val="24"/>
                    </w:rPr>
                    <w:t>和项目总体研究任务的支撑关系</w:t>
                  </w:r>
                  <w:r>
                    <w:rPr>
                      <w:rFonts w:ascii="Times New Roman" w:hAnsi="Times New Roman" w:eastAsia="楷体_GB2312"/>
                      <w:b/>
                      <w:sz w:val="24"/>
                    </w:rPr>
                    <w:br w:type="textWrapping"/>
                  </w:r>
                  <w:r>
                    <w:rPr>
                      <w:rFonts w:ascii="Times New Roman" w:hAnsi="Times New Roman" w:eastAsia="楷体_GB2312"/>
                      <w:sz w:val="18"/>
                      <w:szCs w:val="18"/>
                    </w:rPr>
                    <w:t>（请简略介绍与项目研究的关系，限50字内）</w:t>
                  </w:r>
                </w:p>
              </w:tc>
            </w:tr>
            <w:tr w14:paraId="07919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722" w:type="dxa"/>
                  <w:tcBorders>
                    <w:left w:val="single" w:color="auto" w:sz="4" w:space="0"/>
                  </w:tcBorders>
                  <w:noWrap w:val="0"/>
                  <w:vAlign w:val="center"/>
                </w:tcPr>
                <w:p w14:paraId="07CA2BD3">
                  <w:pPr>
                    <w:spacing w:line="360" w:lineRule="auto"/>
                    <w:jc w:val="center"/>
                    <w:rPr>
                      <w:rFonts w:ascii="Times New Roman" w:hAnsi="Times New Roman"/>
                      <w:sz w:val="28"/>
                      <w:szCs w:val="28"/>
                    </w:rPr>
                  </w:pPr>
                  <w:r>
                    <w:rPr>
                      <w:rFonts w:ascii="Times New Roman" w:hAnsi="Times New Roman"/>
                      <w:sz w:val="28"/>
                      <w:szCs w:val="28"/>
                    </w:rPr>
                    <w:t>1</w:t>
                  </w:r>
                </w:p>
              </w:tc>
              <w:tc>
                <w:tcPr>
                  <w:tcW w:w="3634" w:type="dxa"/>
                  <w:tcBorders>
                    <w:left w:val="single" w:color="auto" w:sz="4" w:space="0"/>
                  </w:tcBorders>
                  <w:noWrap w:val="0"/>
                  <w:vAlign w:val="center"/>
                </w:tcPr>
                <w:p w14:paraId="24EDF89E">
                  <w:pPr>
                    <w:spacing w:line="360" w:lineRule="auto"/>
                    <w:rPr>
                      <w:sz w:val="28"/>
                      <w:szCs w:val="28"/>
                    </w:rPr>
                  </w:pPr>
                </w:p>
              </w:tc>
              <w:tc>
                <w:tcPr>
                  <w:tcW w:w="4104" w:type="dxa"/>
                  <w:noWrap w:val="0"/>
                  <w:vAlign w:val="center"/>
                </w:tcPr>
                <w:p w14:paraId="47AA9268">
                  <w:pPr>
                    <w:spacing w:line="360" w:lineRule="auto"/>
                    <w:rPr>
                      <w:sz w:val="28"/>
                      <w:szCs w:val="28"/>
                    </w:rPr>
                  </w:pPr>
                </w:p>
              </w:tc>
            </w:tr>
            <w:tr w14:paraId="512FF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722" w:type="dxa"/>
                  <w:tcBorders>
                    <w:left w:val="single" w:color="auto" w:sz="4" w:space="0"/>
                  </w:tcBorders>
                  <w:noWrap w:val="0"/>
                  <w:vAlign w:val="center"/>
                </w:tcPr>
                <w:p w14:paraId="42DB86E3">
                  <w:pPr>
                    <w:spacing w:line="360" w:lineRule="auto"/>
                    <w:jc w:val="center"/>
                    <w:rPr>
                      <w:rFonts w:ascii="Times New Roman" w:hAnsi="Times New Roman"/>
                      <w:sz w:val="28"/>
                      <w:szCs w:val="28"/>
                    </w:rPr>
                  </w:pPr>
                  <w:r>
                    <w:rPr>
                      <w:rFonts w:ascii="Times New Roman" w:hAnsi="Times New Roman"/>
                      <w:sz w:val="28"/>
                      <w:szCs w:val="28"/>
                    </w:rPr>
                    <w:t>2</w:t>
                  </w:r>
                </w:p>
              </w:tc>
              <w:tc>
                <w:tcPr>
                  <w:tcW w:w="3634" w:type="dxa"/>
                  <w:tcBorders>
                    <w:left w:val="single" w:color="auto" w:sz="4" w:space="0"/>
                  </w:tcBorders>
                  <w:noWrap w:val="0"/>
                  <w:vAlign w:val="center"/>
                </w:tcPr>
                <w:p w14:paraId="5F9CDC4E">
                  <w:pPr>
                    <w:spacing w:line="360" w:lineRule="auto"/>
                    <w:rPr>
                      <w:sz w:val="28"/>
                      <w:szCs w:val="28"/>
                    </w:rPr>
                  </w:pPr>
                </w:p>
              </w:tc>
              <w:tc>
                <w:tcPr>
                  <w:tcW w:w="4104" w:type="dxa"/>
                  <w:noWrap w:val="0"/>
                  <w:vAlign w:val="center"/>
                </w:tcPr>
                <w:p w14:paraId="4B5F405D">
                  <w:pPr>
                    <w:spacing w:line="360" w:lineRule="auto"/>
                    <w:rPr>
                      <w:sz w:val="28"/>
                      <w:szCs w:val="28"/>
                    </w:rPr>
                  </w:pPr>
                </w:p>
              </w:tc>
            </w:tr>
            <w:tr w14:paraId="4EDB8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722" w:type="dxa"/>
                  <w:tcBorders>
                    <w:left w:val="single" w:color="auto" w:sz="4" w:space="0"/>
                  </w:tcBorders>
                  <w:noWrap w:val="0"/>
                  <w:vAlign w:val="center"/>
                </w:tcPr>
                <w:p w14:paraId="268A004C">
                  <w:pPr>
                    <w:spacing w:line="360" w:lineRule="auto"/>
                    <w:jc w:val="center"/>
                    <w:rPr>
                      <w:rFonts w:ascii="Times New Roman" w:hAnsi="Times New Roman"/>
                      <w:sz w:val="28"/>
                      <w:szCs w:val="28"/>
                    </w:rPr>
                  </w:pPr>
                  <w:r>
                    <w:rPr>
                      <w:rFonts w:ascii="Times New Roman" w:hAnsi="Times New Roman"/>
                      <w:sz w:val="28"/>
                      <w:szCs w:val="28"/>
                    </w:rPr>
                    <w:t>3</w:t>
                  </w:r>
                </w:p>
              </w:tc>
              <w:tc>
                <w:tcPr>
                  <w:tcW w:w="3634" w:type="dxa"/>
                  <w:tcBorders>
                    <w:left w:val="single" w:color="auto" w:sz="4" w:space="0"/>
                  </w:tcBorders>
                  <w:noWrap w:val="0"/>
                  <w:vAlign w:val="center"/>
                </w:tcPr>
                <w:p w14:paraId="2A05F97A">
                  <w:pPr>
                    <w:spacing w:line="360" w:lineRule="auto"/>
                    <w:rPr>
                      <w:sz w:val="28"/>
                      <w:szCs w:val="28"/>
                    </w:rPr>
                  </w:pPr>
                </w:p>
              </w:tc>
              <w:tc>
                <w:tcPr>
                  <w:tcW w:w="4104" w:type="dxa"/>
                  <w:noWrap w:val="0"/>
                  <w:vAlign w:val="center"/>
                </w:tcPr>
                <w:p w14:paraId="7C4EAC61">
                  <w:pPr>
                    <w:spacing w:line="360" w:lineRule="auto"/>
                    <w:rPr>
                      <w:sz w:val="28"/>
                      <w:szCs w:val="28"/>
                    </w:rPr>
                  </w:pPr>
                </w:p>
              </w:tc>
            </w:tr>
            <w:tr w14:paraId="6360C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722" w:type="dxa"/>
                  <w:tcBorders>
                    <w:left w:val="single" w:color="auto" w:sz="4" w:space="0"/>
                  </w:tcBorders>
                  <w:noWrap w:val="0"/>
                  <w:vAlign w:val="center"/>
                </w:tcPr>
                <w:p w14:paraId="4DB73DF2">
                  <w:pPr>
                    <w:spacing w:line="360" w:lineRule="auto"/>
                    <w:jc w:val="center"/>
                    <w:rPr>
                      <w:rFonts w:ascii="Times New Roman" w:hAnsi="Times New Roman"/>
                      <w:sz w:val="24"/>
                      <w:szCs w:val="28"/>
                    </w:rPr>
                  </w:pPr>
                  <w:r>
                    <w:rPr>
                      <w:rFonts w:ascii="Times New Roman" w:hAnsi="Times New Roman"/>
                      <w:sz w:val="24"/>
                      <w:szCs w:val="28"/>
                    </w:rPr>
                    <w:t>4</w:t>
                  </w:r>
                </w:p>
              </w:tc>
              <w:tc>
                <w:tcPr>
                  <w:tcW w:w="3634" w:type="dxa"/>
                  <w:tcBorders>
                    <w:left w:val="single" w:color="auto" w:sz="4" w:space="0"/>
                  </w:tcBorders>
                  <w:noWrap w:val="0"/>
                  <w:vAlign w:val="center"/>
                </w:tcPr>
                <w:p w14:paraId="7B8D7AE1">
                  <w:pPr>
                    <w:spacing w:line="360" w:lineRule="auto"/>
                    <w:rPr>
                      <w:sz w:val="24"/>
                      <w:szCs w:val="28"/>
                    </w:rPr>
                  </w:pPr>
                </w:p>
              </w:tc>
              <w:tc>
                <w:tcPr>
                  <w:tcW w:w="4104" w:type="dxa"/>
                  <w:noWrap w:val="0"/>
                  <w:vAlign w:val="center"/>
                </w:tcPr>
                <w:p w14:paraId="7107BA15">
                  <w:pPr>
                    <w:spacing w:line="360" w:lineRule="auto"/>
                    <w:rPr>
                      <w:rFonts w:hint="eastAsia"/>
                      <w:sz w:val="28"/>
                      <w:szCs w:val="28"/>
                    </w:rPr>
                  </w:pPr>
                </w:p>
              </w:tc>
            </w:tr>
            <w:tr w14:paraId="421F8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22" w:type="dxa"/>
                  <w:tcBorders>
                    <w:left w:val="single" w:color="auto" w:sz="4" w:space="0"/>
                  </w:tcBorders>
                  <w:noWrap w:val="0"/>
                  <w:vAlign w:val="center"/>
                </w:tcPr>
                <w:p w14:paraId="3861FE8A">
                  <w:pPr>
                    <w:spacing w:line="360" w:lineRule="auto"/>
                    <w:jc w:val="center"/>
                    <w:rPr>
                      <w:rFonts w:ascii="Times New Roman" w:hAnsi="Times New Roman"/>
                      <w:sz w:val="28"/>
                    </w:rPr>
                  </w:pPr>
                  <w:r>
                    <w:rPr>
                      <w:rFonts w:ascii="Times New Roman" w:hAnsi="Times New Roman"/>
                      <w:sz w:val="28"/>
                    </w:rPr>
                    <w:t>5</w:t>
                  </w:r>
                </w:p>
              </w:tc>
              <w:tc>
                <w:tcPr>
                  <w:tcW w:w="3634" w:type="dxa"/>
                  <w:tcBorders>
                    <w:left w:val="single" w:color="auto" w:sz="4" w:space="0"/>
                  </w:tcBorders>
                  <w:noWrap w:val="0"/>
                  <w:vAlign w:val="center"/>
                </w:tcPr>
                <w:p w14:paraId="6943D207">
                  <w:pPr>
                    <w:spacing w:line="360" w:lineRule="auto"/>
                    <w:rPr>
                      <w:rFonts w:hint="eastAsia"/>
                      <w:sz w:val="28"/>
                    </w:rPr>
                  </w:pPr>
                </w:p>
              </w:tc>
              <w:tc>
                <w:tcPr>
                  <w:tcW w:w="4104" w:type="dxa"/>
                  <w:noWrap w:val="0"/>
                  <w:vAlign w:val="center"/>
                </w:tcPr>
                <w:p w14:paraId="1D1A1615">
                  <w:pPr>
                    <w:spacing w:line="360" w:lineRule="auto"/>
                    <w:rPr>
                      <w:rFonts w:hint="eastAsia"/>
                      <w:sz w:val="28"/>
                    </w:rPr>
                  </w:pPr>
                </w:p>
              </w:tc>
            </w:tr>
          </w:tbl>
          <w:p w14:paraId="534B4D53">
            <w:pPr>
              <w:rPr>
                <w:rFonts w:hint="eastAsia"/>
              </w:rPr>
            </w:pPr>
          </w:p>
          <w:p w14:paraId="264514BB">
            <w:pPr>
              <w:rPr>
                <w:rFonts w:hint="eastAsia"/>
              </w:rPr>
            </w:pPr>
          </w:p>
          <w:p w14:paraId="46EA7761">
            <w:pPr>
              <w:rPr>
                <w:rFonts w:hint="eastAsia"/>
              </w:rPr>
            </w:pPr>
          </w:p>
        </w:tc>
      </w:tr>
    </w:tbl>
    <w:p w14:paraId="6A4B09D6">
      <w:pPr>
        <w:rPr>
          <w:rFonts w:hint="eastAsia" w:ascii="宋体" w:hAnsi="宋体"/>
          <w:sz w:val="36"/>
          <w:szCs w:val="36"/>
        </w:rPr>
        <w:sectPr>
          <w:footerReference r:id="rId5" w:type="first"/>
          <w:footerReference r:id="rId3" w:type="default"/>
          <w:footerReference r:id="rId4" w:type="even"/>
          <w:pgSz w:w="11905" w:h="16838"/>
          <w:pgMar w:top="2041" w:right="1814" w:bottom="1701" w:left="1814" w:header="850" w:footer="1134" w:gutter="0"/>
          <w:pgNumType w:fmt="decimal"/>
          <w:cols w:space="720" w:num="1"/>
          <w:titlePg/>
          <w:rtlGutter w:val="0"/>
          <w:docGrid w:linePitch="312" w:charSpace="0"/>
        </w:sectPr>
      </w:pP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7"/>
        <w:gridCol w:w="1226"/>
        <w:gridCol w:w="987"/>
        <w:gridCol w:w="1133"/>
        <w:gridCol w:w="1220"/>
        <w:gridCol w:w="1417"/>
        <w:gridCol w:w="744"/>
        <w:gridCol w:w="849"/>
      </w:tblGrid>
      <w:tr w14:paraId="6BE72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0" w:type="pct"/>
            <w:gridSpan w:val="8"/>
            <w:noWrap w:val="0"/>
            <w:vAlign w:val="center"/>
          </w:tcPr>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67"/>
            </w:tblGrid>
            <w:tr w14:paraId="5F22B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5000" w:type="pct"/>
                  <w:noWrap w:val="0"/>
                  <w:vAlign w:val="center"/>
                </w:tcPr>
                <w:p w14:paraId="6C9A4BF0">
                  <w:pPr>
                    <w:pStyle w:val="4"/>
                    <w:jc w:val="both"/>
                    <w:rPr>
                      <w:rFonts w:hint="eastAsia" w:ascii="黑体" w:hAnsi="黑体" w:eastAsia="黑体" w:cs="黑体"/>
                      <w:sz w:val="28"/>
                      <w:szCs w:val="28"/>
                    </w:rPr>
                  </w:pPr>
                  <w:r>
                    <w:rPr>
                      <w:rFonts w:hint="eastAsia" w:ascii="黑体" w:hAnsi="黑体" w:eastAsia="黑体" w:cs="黑体"/>
                      <w:sz w:val="32"/>
                      <w:szCs w:val="28"/>
                    </w:rPr>
                    <w:t>八、经费预算</w:t>
                  </w:r>
                </w:p>
              </w:tc>
            </w:tr>
            <w:tr w14:paraId="4EBE1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3" w:hRule="atLeast"/>
                <w:jc w:val="center"/>
              </w:trPr>
              <w:tc>
                <w:tcPr>
                  <w:tcW w:w="5000" w:type="pct"/>
                  <w:noWrap w:val="0"/>
                  <w:vAlign w:val="top"/>
                </w:tcPr>
                <w:p w14:paraId="07B3489A">
                  <w:pPr>
                    <w:wordWrap w:val="0"/>
                    <w:spacing w:line="400" w:lineRule="exact"/>
                    <w:jc w:val="right"/>
                    <w:rPr>
                      <w:rFonts w:hint="eastAsia"/>
                      <w:sz w:val="28"/>
                    </w:rPr>
                  </w:pPr>
                </w:p>
                <w:p w14:paraId="716F33EA">
                  <w:pPr>
                    <w:wordWrap w:val="0"/>
                    <w:spacing w:line="400" w:lineRule="exact"/>
                    <w:jc w:val="right"/>
                    <w:rPr>
                      <w:sz w:val="28"/>
                    </w:rPr>
                  </w:pPr>
                  <w:r>
                    <w:rPr>
                      <w:rFonts w:hint="eastAsia"/>
                      <w:sz w:val="24"/>
                      <w:szCs w:val="20"/>
                    </w:rPr>
                    <w:t>单位：元</w:t>
                  </w:r>
                  <w:r>
                    <w:rPr>
                      <w:rFonts w:hint="eastAsia"/>
                      <w:sz w:val="28"/>
                    </w:rPr>
                    <w:t xml:space="preserve">  </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65"/>
                    <w:gridCol w:w="1347"/>
                    <w:gridCol w:w="893"/>
                    <w:gridCol w:w="1210"/>
                    <w:gridCol w:w="1210"/>
                    <w:gridCol w:w="1916"/>
                  </w:tblGrid>
                  <w:tr w14:paraId="092A7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2539" w:type="dxa"/>
                        <w:noWrap w:val="0"/>
                        <w:vAlign w:val="center"/>
                      </w:tcPr>
                      <w:p w14:paraId="751AB9C3">
                        <w:pPr>
                          <w:jc w:val="center"/>
                          <w:rPr>
                            <w:rFonts w:hint="eastAsia" w:ascii="黑体" w:hAnsi="黑体" w:eastAsia="黑体" w:cs="黑体"/>
                            <w:sz w:val="28"/>
                          </w:rPr>
                        </w:pPr>
                        <w:r>
                          <w:rPr>
                            <w:rFonts w:hint="eastAsia" w:ascii="黑体" w:hAnsi="黑体" w:eastAsia="黑体" w:cs="黑体"/>
                            <w:sz w:val="28"/>
                          </w:rPr>
                          <w:t>开支项目</w:t>
                        </w:r>
                      </w:p>
                    </w:tc>
                    <w:tc>
                      <w:tcPr>
                        <w:tcW w:w="2290" w:type="dxa"/>
                        <w:noWrap w:val="0"/>
                        <w:vAlign w:val="center"/>
                      </w:tcPr>
                      <w:p w14:paraId="67936F4F">
                        <w:pPr>
                          <w:jc w:val="center"/>
                          <w:rPr>
                            <w:rFonts w:hint="eastAsia" w:ascii="黑体" w:hAnsi="黑体" w:eastAsia="黑体" w:cs="黑体"/>
                            <w:sz w:val="28"/>
                          </w:rPr>
                        </w:pPr>
                        <w:r>
                          <w:rPr>
                            <w:rFonts w:hint="eastAsia" w:ascii="黑体" w:hAnsi="黑体" w:eastAsia="黑体" w:cs="黑体"/>
                            <w:sz w:val="28"/>
                          </w:rPr>
                          <w:t>开支范围</w:t>
                        </w:r>
                      </w:p>
                    </w:tc>
                    <w:tc>
                      <w:tcPr>
                        <w:tcW w:w="1333" w:type="dxa"/>
                        <w:noWrap w:val="0"/>
                        <w:vAlign w:val="center"/>
                      </w:tcPr>
                      <w:p w14:paraId="4D012B95">
                        <w:pPr>
                          <w:jc w:val="center"/>
                          <w:rPr>
                            <w:rFonts w:hint="eastAsia" w:ascii="黑体" w:hAnsi="黑体" w:eastAsia="黑体" w:cs="黑体"/>
                            <w:sz w:val="28"/>
                          </w:rPr>
                        </w:pPr>
                        <w:r>
                          <w:rPr>
                            <w:rFonts w:hint="eastAsia" w:ascii="黑体" w:hAnsi="黑体" w:eastAsia="黑体" w:cs="黑体"/>
                            <w:sz w:val="28"/>
                          </w:rPr>
                          <w:t>数量</w:t>
                        </w:r>
                      </w:p>
                    </w:tc>
                    <w:tc>
                      <w:tcPr>
                        <w:tcW w:w="2002" w:type="dxa"/>
                        <w:noWrap w:val="0"/>
                        <w:vAlign w:val="center"/>
                      </w:tcPr>
                      <w:p w14:paraId="5E746EA7">
                        <w:pPr>
                          <w:jc w:val="center"/>
                          <w:rPr>
                            <w:rFonts w:hint="eastAsia" w:ascii="黑体" w:hAnsi="黑体" w:eastAsia="黑体" w:cs="黑体"/>
                            <w:sz w:val="28"/>
                          </w:rPr>
                        </w:pPr>
                        <w:r>
                          <w:rPr>
                            <w:rFonts w:hint="eastAsia" w:ascii="黑体" w:hAnsi="黑体" w:eastAsia="黑体" w:cs="黑体"/>
                            <w:sz w:val="28"/>
                          </w:rPr>
                          <w:t>支出标准</w:t>
                        </w:r>
                      </w:p>
                    </w:tc>
                    <w:tc>
                      <w:tcPr>
                        <w:tcW w:w="2002" w:type="dxa"/>
                        <w:noWrap w:val="0"/>
                        <w:vAlign w:val="center"/>
                      </w:tcPr>
                      <w:p w14:paraId="37272DFA">
                        <w:pPr>
                          <w:jc w:val="center"/>
                          <w:rPr>
                            <w:rFonts w:hint="eastAsia" w:ascii="黑体" w:hAnsi="黑体" w:eastAsia="黑体" w:cs="黑体"/>
                            <w:sz w:val="28"/>
                          </w:rPr>
                        </w:pPr>
                        <w:r>
                          <w:rPr>
                            <w:rFonts w:hint="eastAsia" w:ascii="黑体" w:hAnsi="黑体" w:eastAsia="黑体" w:cs="黑体"/>
                            <w:sz w:val="28"/>
                          </w:rPr>
                          <w:t>合计</w:t>
                        </w:r>
                      </w:p>
                    </w:tc>
                    <w:tc>
                      <w:tcPr>
                        <w:tcW w:w="3486" w:type="dxa"/>
                        <w:noWrap w:val="0"/>
                        <w:vAlign w:val="center"/>
                      </w:tcPr>
                      <w:p w14:paraId="1A06E935">
                        <w:pPr>
                          <w:jc w:val="center"/>
                          <w:rPr>
                            <w:rFonts w:hint="eastAsia" w:ascii="黑体" w:hAnsi="黑体" w:eastAsia="黑体" w:cs="黑体"/>
                            <w:sz w:val="28"/>
                          </w:rPr>
                        </w:pPr>
                        <w:r>
                          <w:rPr>
                            <w:rFonts w:hint="eastAsia" w:ascii="黑体" w:hAnsi="黑体" w:eastAsia="黑体" w:cs="黑体"/>
                            <w:sz w:val="28"/>
                          </w:rPr>
                          <w:t xml:space="preserve">测算过程及说明 </w:t>
                        </w:r>
                      </w:p>
                    </w:tc>
                  </w:tr>
                  <w:tr w14:paraId="6CC45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2539" w:type="dxa"/>
                        <w:vMerge w:val="restart"/>
                        <w:noWrap w:val="0"/>
                        <w:vAlign w:val="center"/>
                      </w:tcPr>
                      <w:p w14:paraId="49260D0C">
                        <w:pPr>
                          <w:jc w:val="center"/>
                          <w:rPr>
                            <w:rFonts w:hint="eastAsia" w:ascii="楷体_GB2312" w:hAnsi="楷体_GB2312" w:eastAsia="楷体_GB2312" w:cs="楷体_GB2312"/>
                            <w:sz w:val="24"/>
                            <w:lang w:eastAsia="zh-CN"/>
                          </w:rPr>
                        </w:pPr>
                        <w:r>
                          <w:rPr>
                            <w:rFonts w:hint="eastAsia" w:ascii="楷体_GB2312" w:hAnsi="楷体_GB2312" w:eastAsia="楷体_GB2312" w:cs="楷体_GB2312"/>
                            <w:sz w:val="24"/>
                            <w:lang w:val="en-US" w:eastAsia="zh-CN"/>
                          </w:rPr>
                          <w:t>1.</w:t>
                        </w:r>
                        <w:r>
                          <w:rPr>
                            <w:rFonts w:hint="eastAsia" w:ascii="楷体_GB2312" w:hAnsi="楷体_GB2312" w:eastAsia="楷体_GB2312" w:cs="楷体_GB2312"/>
                            <w:sz w:val="24"/>
                            <w:lang w:eastAsia="zh-CN"/>
                          </w:rPr>
                          <w:t>业务费</w:t>
                        </w:r>
                      </w:p>
                    </w:tc>
                    <w:tc>
                      <w:tcPr>
                        <w:tcW w:w="2290" w:type="dxa"/>
                        <w:noWrap w:val="0"/>
                        <w:vAlign w:val="center"/>
                      </w:tcPr>
                      <w:p w14:paraId="0832F24E">
                        <w:pPr>
                          <w:jc w:val="left"/>
                          <w:rPr>
                            <w:rFonts w:ascii="宋体" w:hAnsi="宋体"/>
                            <w:sz w:val="24"/>
                          </w:rPr>
                        </w:pPr>
                        <w:r>
                          <w:rPr>
                            <w:rFonts w:hint="eastAsia" w:ascii="楷体_GB2312" w:hAnsi="楷体_GB2312" w:eastAsia="楷体_GB2312" w:cs="楷体_GB2312"/>
                            <w:sz w:val="24"/>
                          </w:rPr>
                          <w:t>数据采集费/测试化验费</w:t>
                        </w:r>
                      </w:p>
                    </w:tc>
                    <w:tc>
                      <w:tcPr>
                        <w:tcW w:w="1333" w:type="dxa"/>
                        <w:tcBorders>
                          <w:top w:val="single" w:color="auto" w:sz="8" w:space="0"/>
                          <w:left w:val="nil"/>
                          <w:bottom w:val="single" w:color="auto" w:sz="8" w:space="0"/>
                          <w:right w:val="single" w:color="auto" w:sz="8" w:space="0"/>
                        </w:tcBorders>
                        <w:noWrap w:val="0"/>
                        <w:vAlign w:val="center"/>
                      </w:tcPr>
                      <w:p w14:paraId="4E426B18">
                        <w:pPr>
                          <w:widowControl/>
                          <w:jc w:val="center"/>
                          <w:rPr>
                            <w:rFonts w:eastAsia="等线"/>
                            <w:kern w:val="0"/>
                          </w:rPr>
                        </w:pPr>
                      </w:p>
                    </w:tc>
                    <w:tc>
                      <w:tcPr>
                        <w:tcW w:w="2002" w:type="dxa"/>
                        <w:tcBorders>
                          <w:top w:val="single" w:color="auto" w:sz="8" w:space="0"/>
                          <w:left w:val="nil"/>
                          <w:bottom w:val="single" w:color="auto" w:sz="8" w:space="0"/>
                          <w:right w:val="single" w:color="auto" w:sz="8" w:space="0"/>
                        </w:tcBorders>
                        <w:noWrap w:val="0"/>
                        <w:vAlign w:val="center"/>
                      </w:tcPr>
                      <w:p w14:paraId="6AA58A1E">
                        <w:pPr>
                          <w:widowControl/>
                          <w:jc w:val="center"/>
                          <w:rPr>
                            <w:rFonts w:ascii="等线" w:hAnsi="等线" w:eastAsia="等线"/>
                            <w:kern w:val="0"/>
                            <w:sz w:val="22"/>
                          </w:rPr>
                        </w:pPr>
                      </w:p>
                    </w:tc>
                    <w:tc>
                      <w:tcPr>
                        <w:tcW w:w="2002" w:type="dxa"/>
                        <w:tcBorders>
                          <w:top w:val="single" w:color="auto" w:sz="8" w:space="0"/>
                          <w:left w:val="nil"/>
                          <w:bottom w:val="single" w:color="auto" w:sz="8" w:space="0"/>
                          <w:right w:val="single" w:color="auto" w:sz="8" w:space="0"/>
                        </w:tcBorders>
                        <w:noWrap w:val="0"/>
                        <w:vAlign w:val="center"/>
                      </w:tcPr>
                      <w:p w14:paraId="381CC455">
                        <w:pPr>
                          <w:widowControl/>
                          <w:jc w:val="center"/>
                          <w:rPr>
                            <w:rFonts w:ascii="等线" w:hAnsi="等线" w:eastAsia="等线"/>
                            <w:kern w:val="0"/>
                            <w:sz w:val="22"/>
                          </w:rPr>
                        </w:pPr>
                      </w:p>
                    </w:tc>
                    <w:tc>
                      <w:tcPr>
                        <w:tcW w:w="3486" w:type="dxa"/>
                        <w:tcBorders>
                          <w:top w:val="single" w:color="auto" w:sz="8" w:space="0"/>
                          <w:left w:val="nil"/>
                          <w:bottom w:val="single" w:color="auto" w:sz="8" w:space="0"/>
                          <w:right w:val="single" w:color="auto" w:sz="8" w:space="0"/>
                        </w:tcBorders>
                        <w:noWrap w:val="0"/>
                        <w:vAlign w:val="center"/>
                      </w:tcPr>
                      <w:p w14:paraId="2ABFB89D">
                        <w:pPr>
                          <w:widowControl/>
                          <w:jc w:val="center"/>
                          <w:rPr>
                            <w:rFonts w:ascii="等线" w:hAnsi="等线" w:eastAsia="等线"/>
                            <w:kern w:val="0"/>
                            <w:sz w:val="22"/>
                          </w:rPr>
                        </w:pPr>
                      </w:p>
                    </w:tc>
                  </w:tr>
                  <w:tr w14:paraId="46520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2539" w:type="dxa"/>
                        <w:vMerge w:val="continue"/>
                        <w:noWrap w:val="0"/>
                        <w:vAlign w:val="center"/>
                      </w:tcPr>
                      <w:p w14:paraId="07709348">
                        <w:pPr>
                          <w:jc w:val="center"/>
                          <w:rPr>
                            <w:rFonts w:hint="eastAsia" w:ascii="楷体_GB2312" w:hAnsi="楷体_GB2312" w:eastAsia="楷体_GB2312" w:cs="楷体_GB2312"/>
                            <w:sz w:val="24"/>
                          </w:rPr>
                        </w:pPr>
                      </w:p>
                    </w:tc>
                    <w:tc>
                      <w:tcPr>
                        <w:tcW w:w="2290" w:type="dxa"/>
                        <w:noWrap w:val="0"/>
                        <w:vAlign w:val="center"/>
                      </w:tcPr>
                      <w:p w14:paraId="2DDB4792">
                        <w:pPr>
                          <w:jc w:val="left"/>
                          <w:rPr>
                            <w:rFonts w:ascii="宋体" w:hAnsi="宋体"/>
                            <w:sz w:val="24"/>
                          </w:rPr>
                        </w:pPr>
                        <w:r>
                          <w:rPr>
                            <w:rFonts w:hint="eastAsia" w:ascii="楷体_GB2312" w:hAnsi="楷体_GB2312" w:eastAsia="楷体_GB2312" w:cs="楷体_GB2312"/>
                            <w:sz w:val="24"/>
                          </w:rPr>
                          <w:t>出版/文献/信息传播/知识产权事务费</w:t>
                        </w:r>
                      </w:p>
                    </w:tc>
                    <w:tc>
                      <w:tcPr>
                        <w:tcW w:w="1333" w:type="dxa"/>
                        <w:tcBorders>
                          <w:top w:val="nil"/>
                          <w:left w:val="nil"/>
                          <w:bottom w:val="single" w:color="auto" w:sz="8" w:space="0"/>
                          <w:right w:val="single" w:color="auto" w:sz="8" w:space="0"/>
                        </w:tcBorders>
                        <w:noWrap w:val="0"/>
                        <w:vAlign w:val="center"/>
                      </w:tcPr>
                      <w:p w14:paraId="40E8ECE6">
                        <w:pPr>
                          <w:jc w:val="center"/>
                          <w:rPr>
                            <w:rFonts w:ascii="等线" w:hAnsi="等线" w:eastAsia="等线"/>
                            <w:sz w:val="22"/>
                          </w:rPr>
                        </w:pPr>
                      </w:p>
                    </w:tc>
                    <w:tc>
                      <w:tcPr>
                        <w:tcW w:w="2002" w:type="dxa"/>
                        <w:tcBorders>
                          <w:top w:val="nil"/>
                          <w:left w:val="nil"/>
                          <w:bottom w:val="single" w:color="auto" w:sz="8" w:space="0"/>
                          <w:right w:val="single" w:color="auto" w:sz="8" w:space="0"/>
                        </w:tcBorders>
                        <w:noWrap w:val="0"/>
                        <w:vAlign w:val="center"/>
                      </w:tcPr>
                      <w:p w14:paraId="749B49E6">
                        <w:pPr>
                          <w:jc w:val="center"/>
                          <w:rPr>
                            <w:rFonts w:ascii="等线" w:hAnsi="等线" w:eastAsia="等线"/>
                            <w:sz w:val="22"/>
                          </w:rPr>
                        </w:pPr>
                      </w:p>
                    </w:tc>
                    <w:tc>
                      <w:tcPr>
                        <w:tcW w:w="2002" w:type="dxa"/>
                        <w:tcBorders>
                          <w:top w:val="nil"/>
                          <w:left w:val="nil"/>
                          <w:bottom w:val="single" w:color="auto" w:sz="8" w:space="0"/>
                          <w:right w:val="single" w:color="auto" w:sz="8" w:space="0"/>
                        </w:tcBorders>
                        <w:noWrap w:val="0"/>
                        <w:vAlign w:val="center"/>
                      </w:tcPr>
                      <w:p w14:paraId="017929D7">
                        <w:pPr>
                          <w:jc w:val="center"/>
                          <w:rPr>
                            <w:rFonts w:ascii="等线" w:hAnsi="等线" w:eastAsia="等线"/>
                            <w:sz w:val="22"/>
                          </w:rPr>
                        </w:pPr>
                      </w:p>
                    </w:tc>
                    <w:tc>
                      <w:tcPr>
                        <w:tcW w:w="3486" w:type="dxa"/>
                        <w:tcBorders>
                          <w:top w:val="nil"/>
                          <w:left w:val="nil"/>
                          <w:bottom w:val="single" w:color="auto" w:sz="8" w:space="0"/>
                          <w:right w:val="single" w:color="auto" w:sz="8" w:space="0"/>
                        </w:tcBorders>
                        <w:noWrap w:val="0"/>
                        <w:vAlign w:val="center"/>
                      </w:tcPr>
                      <w:p w14:paraId="5419F39B">
                        <w:pPr>
                          <w:jc w:val="center"/>
                          <w:rPr>
                            <w:rFonts w:ascii="等线" w:hAnsi="等线" w:eastAsia="等线"/>
                            <w:sz w:val="22"/>
                          </w:rPr>
                        </w:pPr>
                      </w:p>
                    </w:tc>
                  </w:tr>
                  <w:tr w14:paraId="40035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2539" w:type="dxa"/>
                        <w:vMerge w:val="continue"/>
                        <w:noWrap w:val="0"/>
                        <w:vAlign w:val="center"/>
                      </w:tcPr>
                      <w:p w14:paraId="7D0898ED">
                        <w:pPr>
                          <w:jc w:val="center"/>
                          <w:rPr>
                            <w:rFonts w:hint="eastAsia" w:ascii="楷体_GB2312" w:hAnsi="楷体_GB2312" w:eastAsia="楷体_GB2312" w:cs="楷体_GB2312"/>
                            <w:sz w:val="24"/>
                          </w:rPr>
                        </w:pPr>
                      </w:p>
                    </w:tc>
                    <w:tc>
                      <w:tcPr>
                        <w:tcW w:w="2290" w:type="dxa"/>
                        <w:noWrap w:val="0"/>
                        <w:vAlign w:val="center"/>
                      </w:tcPr>
                      <w:p w14:paraId="63E4DF35">
                        <w:pPr>
                          <w:jc w:val="left"/>
                          <w:rPr>
                            <w:rFonts w:hint="eastAsia" w:ascii="楷体_GB2312" w:hAnsi="楷体_GB2312" w:eastAsia="楷体_GB2312" w:cs="楷体_GB2312"/>
                            <w:sz w:val="24"/>
                          </w:rPr>
                        </w:pPr>
                        <w:r>
                          <w:rPr>
                            <w:rFonts w:hint="eastAsia" w:ascii="楷体_GB2312" w:hAnsi="楷体_GB2312" w:eastAsia="楷体_GB2312" w:cs="楷体_GB2312"/>
                            <w:sz w:val="24"/>
                          </w:rPr>
                          <w:t>会议费/差旅费/</w:t>
                        </w:r>
                      </w:p>
                      <w:p w14:paraId="5FE15740">
                        <w:pPr>
                          <w:spacing w:line="300" w:lineRule="exact"/>
                          <w:jc w:val="left"/>
                          <w:rPr>
                            <w:rFonts w:ascii="宋体" w:hAnsi="宋体"/>
                            <w:sz w:val="24"/>
                          </w:rPr>
                        </w:pPr>
                        <w:r>
                          <w:rPr>
                            <w:rFonts w:hint="eastAsia" w:ascii="楷体_GB2312" w:hAnsi="楷体_GB2312" w:eastAsia="楷体_GB2312" w:cs="楷体_GB2312"/>
                            <w:sz w:val="24"/>
                          </w:rPr>
                          <w:t>国际合作与交流费</w:t>
                        </w:r>
                      </w:p>
                    </w:tc>
                    <w:tc>
                      <w:tcPr>
                        <w:tcW w:w="1333" w:type="dxa"/>
                        <w:tcBorders>
                          <w:top w:val="nil"/>
                          <w:left w:val="nil"/>
                          <w:bottom w:val="single" w:color="auto" w:sz="8" w:space="0"/>
                          <w:right w:val="single" w:color="auto" w:sz="8" w:space="0"/>
                        </w:tcBorders>
                        <w:noWrap w:val="0"/>
                        <w:vAlign w:val="center"/>
                      </w:tcPr>
                      <w:p w14:paraId="1D680233">
                        <w:pPr>
                          <w:jc w:val="center"/>
                          <w:rPr>
                            <w:rFonts w:ascii="等线" w:hAnsi="等线" w:eastAsia="等线"/>
                            <w:sz w:val="22"/>
                          </w:rPr>
                        </w:pPr>
                      </w:p>
                    </w:tc>
                    <w:tc>
                      <w:tcPr>
                        <w:tcW w:w="2002" w:type="dxa"/>
                        <w:tcBorders>
                          <w:top w:val="nil"/>
                          <w:left w:val="nil"/>
                          <w:bottom w:val="single" w:color="auto" w:sz="8" w:space="0"/>
                          <w:right w:val="single" w:color="auto" w:sz="8" w:space="0"/>
                        </w:tcBorders>
                        <w:noWrap w:val="0"/>
                        <w:vAlign w:val="center"/>
                      </w:tcPr>
                      <w:p w14:paraId="2259C3E2">
                        <w:pPr>
                          <w:jc w:val="center"/>
                          <w:rPr>
                            <w:rFonts w:ascii="等线" w:hAnsi="等线" w:eastAsia="等线"/>
                            <w:sz w:val="22"/>
                          </w:rPr>
                        </w:pPr>
                      </w:p>
                    </w:tc>
                    <w:tc>
                      <w:tcPr>
                        <w:tcW w:w="2002" w:type="dxa"/>
                        <w:tcBorders>
                          <w:top w:val="nil"/>
                          <w:left w:val="nil"/>
                          <w:bottom w:val="single" w:color="auto" w:sz="8" w:space="0"/>
                          <w:right w:val="single" w:color="auto" w:sz="8" w:space="0"/>
                        </w:tcBorders>
                        <w:noWrap w:val="0"/>
                        <w:vAlign w:val="center"/>
                      </w:tcPr>
                      <w:p w14:paraId="11D20BC5">
                        <w:pPr>
                          <w:jc w:val="center"/>
                          <w:rPr>
                            <w:rFonts w:ascii="等线" w:hAnsi="等线" w:eastAsia="等线"/>
                            <w:sz w:val="22"/>
                          </w:rPr>
                        </w:pPr>
                      </w:p>
                    </w:tc>
                    <w:tc>
                      <w:tcPr>
                        <w:tcW w:w="3486" w:type="dxa"/>
                        <w:tcBorders>
                          <w:top w:val="nil"/>
                          <w:left w:val="nil"/>
                          <w:bottom w:val="single" w:color="auto" w:sz="8" w:space="0"/>
                          <w:right w:val="single" w:color="auto" w:sz="8" w:space="0"/>
                        </w:tcBorders>
                        <w:noWrap w:val="0"/>
                        <w:vAlign w:val="center"/>
                      </w:tcPr>
                      <w:p w14:paraId="533EEE5C">
                        <w:pPr>
                          <w:jc w:val="center"/>
                          <w:rPr>
                            <w:rFonts w:ascii="等线" w:hAnsi="等线" w:eastAsia="等线"/>
                            <w:sz w:val="22"/>
                          </w:rPr>
                        </w:pPr>
                      </w:p>
                    </w:tc>
                  </w:tr>
                  <w:tr w14:paraId="27919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2539" w:type="dxa"/>
                        <w:vMerge w:val="restart"/>
                        <w:noWrap w:val="0"/>
                        <w:vAlign w:val="center"/>
                      </w:tcPr>
                      <w:p w14:paraId="76659C87">
                        <w:pPr>
                          <w:jc w:val="center"/>
                          <w:rPr>
                            <w:rFonts w:hint="eastAsia" w:ascii="楷体_GB2312" w:hAnsi="楷体_GB2312" w:eastAsia="楷体_GB2312" w:cs="楷体_GB2312"/>
                            <w:sz w:val="24"/>
                          </w:rPr>
                        </w:pPr>
                        <w:r>
                          <w:rPr>
                            <w:rFonts w:hint="eastAsia" w:ascii="楷体_GB2312" w:hAnsi="楷体_GB2312" w:eastAsia="楷体_GB2312" w:cs="楷体_GB2312"/>
                            <w:sz w:val="24"/>
                            <w:lang w:val="en-US" w:eastAsia="zh-CN"/>
                          </w:rPr>
                          <w:t>2</w:t>
                        </w:r>
                        <w:r>
                          <w:rPr>
                            <w:rFonts w:hint="eastAsia" w:ascii="楷体_GB2312" w:hAnsi="楷体_GB2312" w:eastAsia="楷体_GB2312" w:cs="楷体_GB2312"/>
                            <w:sz w:val="24"/>
                          </w:rPr>
                          <w:t>.劳务费</w:t>
                        </w:r>
                      </w:p>
                    </w:tc>
                    <w:tc>
                      <w:tcPr>
                        <w:tcW w:w="2290" w:type="dxa"/>
                        <w:noWrap w:val="0"/>
                        <w:vAlign w:val="center"/>
                      </w:tcPr>
                      <w:p w14:paraId="4E60F81D">
                        <w:pPr>
                          <w:spacing w:line="300" w:lineRule="exact"/>
                          <w:jc w:val="left"/>
                          <w:rPr>
                            <w:rFonts w:ascii="宋体" w:hAnsi="宋体"/>
                            <w:sz w:val="24"/>
                          </w:rPr>
                        </w:pPr>
                        <w:r>
                          <w:rPr>
                            <w:rFonts w:hint="eastAsia" w:ascii="楷体_GB2312" w:hAnsi="楷体_GB2312" w:eastAsia="楷体_GB2312" w:cs="楷体_GB2312"/>
                            <w:sz w:val="24"/>
                          </w:rPr>
                          <w:t>专家咨询费</w:t>
                        </w:r>
                      </w:p>
                    </w:tc>
                    <w:tc>
                      <w:tcPr>
                        <w:tcW w:w="1333" w:type="dxa"/>
                        <w:tcBorders>
                          <w:top w:val="nil"/>
                          <w:left w:val="nil"/>
                          <w:bottom w:val="single" w:color="auto" w:sz="8" w:space="0"/>
                          <w:right w:val="single" w:color="auto" w:sz="8" w:space="0"/>
                        </w:tcBorders>
                        <w:noWrap w:val="0"/>
                        <w:vAlign w:val="center"/>
                      </w:tcPr>
                      <w:p w14:paraId="3413F735">
                        <w:pPr>
                          <w:jc w:val="center"/>
                          <w:rPr>
                            <w:rFonts w:ascii="等线" w:hAnsi="等线" w:eastAsia="等线"/>
                            <w:sz w:val="22"/>
                          </w:rPr>
                        </w:pPr>
                      </w:p>
                    </w:tc>
                    <w:tc>
                      <w:tcPr>
                        <w:tcW w:w="2002" w:type="dxa"/>
                        <w:tcBorders>
                          <w:top w:val="nil"/>
                          <w:left w:val="nil"/>
                          <w:bottom w:val="single" w:color="auto" w:sz="8" w:space="0"/>
                          <w:right w:val="single" w:color="auto" w:sz="8" w:space="0"/>
                        </w:tcBorders>
                        <w:noWrap w:val="0"/>
                        <w:vAlign w:val="center"/>
                      </w:tcPr>
                      <w:p w14:paraId="42315D9D">
                        <w:pPr>
                          <w:jc w:val="center"/>
                          <w:rPr>
                            <w:rFonts w:ascii="等线" w:hAnsi="等线" w:eastAsia="等线"/>
                            <w:sz w:val="22"/>
                          </w:rPr>
                        </w:pPr>
                      </w:p>
                    </w:tc>
                    <w:tc>
                      <w:tcPr>
                        <w:tcW w:w="2002" w:type="dxa"/>
                        <w:tcBorders>
                          <w:top w:val="nil"/>
                          <w:left w:val="nil"/>
                          <w:bottom w:val="single" w:color="auto" w:sz="8" w:space="0"/>
                          <w:right w:val="single" w:color="auto" w:sz="8" w:space="0"/>
                        </w:tcBorders>
                        <w:noWrap w:val="0"/>
                        <w:vAlign w:val="center"/>
                      </w:tcPr>
                      <w:p w14:paraId="23A738DD">
                        <w:pPr>
                          <w:jc w:val="center"/>
                          <w:rPr>
                            <w:rFonts w:ascii="等线" w:hAnsi="等线" w:eastAsia="等线"/>
                            <w:sz w:val="22"/>
                          </w:rPr>
                        </w:pPr>
                      </w:p>
                    </w:tc>
                    <w:tc>
                      <w:tcPr>
                        <w:tcW w:w="3486" w:type="dxa"/>
                        <w:tcBorders>
                          <w:top w:val="nil"/>
                          <w:left w:val="nil"/>
                          <w:bottom w:val="single" w:color="auto" w:sz="8" w:space="0"/>
                          <w:right w:val="single" w:color="auto" w:sz="8" w:space="0"/>
                        </w:tcBorders>
                        <w:noWrap w:val="0"/>
                        <w:vAlign w:val="center"/>
                      </w:tcPr>
                      <w:p w14:paraId="7EB65F35">
                        <w:pPr>
                          <w:jc w:val="center"/>
                          <w:rPr>
                            <w:rFonts w:ascii="等线" w:hAnsi="等线" w:eastAsia="等线"/>
                            <w:sz w:val="22"/>
                          </w:rPr>
                        </w:pPr>
                      </w:p>
                    </w:tc>
                  </w:tr>
                  <w:tr w14:paraId="7BD48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2539" w:type="dxa"/>
                        <w:vMerge w:val="continue"/>
                        <w:noWrap w:val="0"/>
                        <w:vAlign w:val="center"/>
                      </w:tcPr>
                      <w:p w14:paraId="1526ECBC">
                        <w:pPr>
                          <w:jc w:val="center"/>
                          <w:rPr>
                            <w:rFonts w:hint="eastAsia" w:ascii="楷体_GB2312" w:hAnsi="楷体_GB2312" w:eastAsia="楷体_GB2312" w:cs="楷体_GB2312"/>
                            <w:sz w:val="24"/>
                          </w:rPr>
                        </w:pPr>
                      </w:p>
                    </w:tc>
                    <w:tc>
                      <w:tcPr>
                        <w:tcW w:w="2290" w:type="dxa"/>
                        <w:noWrap w:val="0"/>
                        <w:vAlign w:val="center"/>
                      </w:tcPr>
                      <w:p w14:paraId="48F34199">
                        <w:pPr>
                          <w:spacing w:line="300" w:lineRule="exact"/>
                          <w:jc w:val="left"/>
                          <w:rPr>
                            <w:rFonts w:ascii="宋体" w:hAnsi="宋体"/>
                            <w:sz w:val="24"/>
                          </w:rPr>
                        </w:pPr>
                        <w:r>
                          <w:rPr>
                            <w:rFonts w:hint="eastAsia" w:ascii="楷体_GB2312" w:hAnsi="楷体_GB2312" w:eastAsia="楷体_GB2312" w:cs="楷体_GB2312"/>
                            <w:sz w:val="24"/>
                          </w:rPr>
                          <w:t>劳务费</w:t>
                        </w:r>
                      </w:p>
                    </w:tc>
                    <w:tc>
                      <w:tcPr>
                        <w:tcW w:w="1333" w:type="dxa"/>
                        <w:tcBorders>
                          <w:top w:val="nil"/>
                          <w:left w:val="nil"/>
                          <w:bottom w:val="single" w:color="auto" w:sz="8" w:space="0"/>
                          <w:right w:val="single" w:color="auto" w:sz="8" w:space="0"/>
                        </w:tcBorders>
                        <w:noWrap w:val="0"/>
                        <w:vAlign w:val="center"/>
                      </w:tcPr>
                      <w:p w14:paraId="68D7F1A8">
                        <w:pPr>
                          <w:jc w:val="center"/>
                          <w:rPr>
                            <w:rFonts w:ascii="等线" w:hAnsi="等线" w:eastAsia="等线"/>
                            <w:sz w:val="22"/>
                          </w:rPr>
                        </w:pPr>
                      </w:p>
                    </w:tc>
                    <w:tc>
                      <w:tcPr>
                        <w:tcW w:w="2002" w:type="dxa"/>
                        <w:tcBorders>
                          <w:top w:val="nil"/>
                          <w:left w:val="nil"/>
                          <w:bottom w:val="single" w:color="auto" w:sz="8" w:space="0"/>
                          <w:right w:val="single" w:color="auto" w:sz="8" w:space="0"/>
                        </w:tcBorders>
                        <w:noWrap w:val="0"/>
                        <w:vAlign w:val="center"/>
                      </w:tcPr>
                      <w:p w14:paraId="30955AC7">
                        <w:pPr>
                          <w:jc w:val="center"/>
                          <w:rPr>
                            <w:rFonts w:ascii="等线" w:hAnsi="等线" w:eastAsia="等线"/>
                            <w:sz w:val="22"/>
                          </w:rPr>
                        </w:pPr>
                      </w:p>
                    </w:tc>
                    <w:tc>
                      <w:tcPr>
                        <w:tcW w:w="2002" w:type="dxa"/>
                        <w:tcBorders>
                          <w:top w:val="nil"/>
                          <w:left w:val="nil"/>
                          <w:bottom w:val="single" w:color="auto" w:sz="8" w:space="0"/>
                          <w:right w:val="single" w:color="auto" w:sz="8" w:space="0"/>
                        </w:tcBorders>
                        <w:noWrap w:val="0"/>
                        <w:vAlign w:val="center"/>
                      </w:tcPr>
                      <w:p w14:paraId="2E3AC2B1">
                        <w:pPr>
                          <w:jc w:val="center"/>
                          <w:rPr>
                            <w:rFonts w:ascii="等线" w:hAnsi="等线" w:eastAsia="等线"/>
                            <w:sz w:val="22"/>
                          </w:rPr>
                        </w:pPr>
                      </w:p>
                    </w:tc>
                    <w:tc>
                      <w:tcPr>
                        <w:tcW w:w="3486" w:type="dxa"/>
                        <w:tcBorders>
                          <w:top w:val="nil"/>
                          <w:left w:val="nil"/>
                          <w:bottom w:val="single" w:color="auto" w:sz="8" w:space="0"/>
                          <w:right w:val="single" w:color="auto" w:sz="8" w:space="0"/>
                        </w:tcBorders>
                        <w:noWrap w:val="0"/>
                        <w:vAlign w:val="center"/>
                      </w:tcPr>
                      <w:p w14:paraId="1320234B">
                        <w:pPr>
                          <w:jc w:val="center"/>
                          <w:rPr>
                            <w:rFonts w:ascii="等线" w:hAnsi="等线" w:eastAsia="等线"/>
                            <w:sz w:val="22"/>
                          </w:rPr>
                        </w:pPr>
                      </w:p>
                    </w:tc>
                  </w:tr>
                  <w:tr w14:paraId="6EA4A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2539" w:type="dxa"/>
                        <w:noWrap w:val="0"/>
                        <w:vAlign w:val="center"/>
                      </w:tcPr>
                      <w:p w14:paraId="6241A9AF">
                        <w:pPr>
                          <w:jc w:val="center"/>
                          <w:rPr>
                            <w:rFonts w:hint="eastAsia" w:ascii="楷体_GB2312" w:hAnsi="楷体_GB2312" w:eastAsia="楷体_GB2312" w:cs="楷体_GB2312"/>
                            <w:sz w:val="24"/>
                            <w:lang w:eastAsia="zh-CN"/>
                          </w:rPr>
                        </w:pPr>
                        <w:r>
                          <w:rPr>
                            <w:rFonts w:hint="eastAsia" w:ascii="楷体_GB2312" w:hAnsi="楷体_GB2312" w:eastAsia="楷体_GB2312" w:cs="楷体_GB2312"/>
                            <w:sz w:val="24"/>
                            <w:lang w:val="en-US" w:eastAsia="zh-CN"/>
                          </w:rPr>
                          <w:t xml:space="preserve">  3</w:t>
                        </w:r>
                        <w:r>
                          <w:rPr>
                            <w:rFonts w:hint="eastAsia" w:ascii="楷体_GB2312" w:hAnsi="楷体_GB2312" w:eastAsia="楷体_GB2312" w:cs="楷体_GB2312"/>
                            <w:sz w:val="24"/>
                          </w:rPr>
                          <w:t>.</w:t>
                        </w:r>
                        <w:r>
                          <w:rPr>
                            <w:rFonts w:hint="eastAsia" w:ascii="楷体_GB2312" w:hAnsi="楷体_GB2312" w:eastAsia="楷体_GB2312" w:cs="楷体_GB2312"/>
                            <w:sz w:val="24"/>
                            <w:lang w:eastAsia="zh-CN"/>
                          </w:rPr>
                          <w:t>其他支出</w:t>
                        </w:r>
                      </w:p>
                    </w:tc>
                    <w:tc>
                      <w:tcPr>
                        <w:tcW w:w="2290" w:type="dxa"/>
                        <w:noWrap w:val="0"/>
                        <w:vAlign w:val="center"/>
                      </w:tcPr>
                      <w:p w14:paraId="3E5783BB">
                        <w:pPr>
                          <w:spacing w:line="300" w:lineRule="exact"/>
                          <w:jc w:val="center"/>
                          <w:rPr>
                            <w:rFonts w:hint="eastAsia" w:ascii="宋体" w:hAnsi="宋体" w:eastAsia="宋体"/>
                            <w:sz w:val="24"/>
                            <w:lang w:eastAsia="zh-CN"/>
                          </w:rPr>
                        </w:pPr>
                      </w:p>
                    </w:tc>
                    <w:tc>
                      <w:tcPr>
                        <w:tcW w:w="1333" w:type="dxa"/>
                        <w:tcBorders>
                          <w:top w:val="nil"/>
                          <w:left w:val="nil"/>
                          <w:bottom w:val="single" w:color="auto" w:sz="8" w:space="0"/>
                          <w:right w:val="single" w:color="auto" w:sz="8" w:space="0"/>
                        </w:tcBorders>
                        <w:noWrap w:val="0"/>
                        <w:vAlign w:val="center"/>
                      </w:tcPr>
                      <w:p w14:paraId="04AF97BD">
                        <w:pPr>
                          <w:jc w:val="center"/>
                          <w:rPr>
                            <w:rFonts w:ascii="等线" w:hAnsi="等线" w:eastAsia="等线"/>
                            <w:sz w:val="22"/>
                          </w:rPr>
                        </w:pPr>
                      </w:p>
                    </w:tc>
                    <w:tc>
                      <w:tcPr>
                        <w:tcW w:w="2002" w:type="dxa"/>
                        <w:tcBorders>
                          <w:top w:val="nil"/>
                          <w:left w:val="nil"/>
                          <w:bottom w:val="single" w:color="auto" w:sz="8" w:space="0"/>
                          <w:right w:val="single" w:color="auto" w:sz="8" w:space="0"/>
                        </w:tcBorders>
                        <w:noWrap w:val="0"/>
                        <w:vAlign w:val="center"/>
                      </w:tcPr>
                      <w:p w14:paraId="04176364">
                        <w:pPr>
                          <w:jc w:val="center"/>
                          <w:rPr>
                            <w:rFonts w:ascii="等线" w:hAnsi="等线" w:eastAsia="等线"/>
                            <w:sz w:val="22"/>
                          </w:rPr>
                        </w:pPr>
                      </w:p>
                    </w:tc>
                    <w:tc>
                      <w:tcPr>
                        <w:tcW w:w="2002" w:type="dxa"/>
                        <w:tcBorders>
                          <w:top w:val="nil"/>
                          <w:left w:val="nil"/>
                          <w:bottom w:val="single" w:color="auto" w:sz="8" w:space="0"/>
                          <w:right w:val="single" w:color="auto" w:sz="8" w:space="0"/>
                        </w:tcBorders>
                        <w:noWrap w:val="0"/>
                        <w:vAlign w:val="center"/>
                      </w:tcPr>
                      <w:p w14:paraId="0627C9CE">
                        <w:pPr>
                          <w:jc w:val="center"/>
                          <w:rPr>
                            <w:rFonts w:ascii="等线" w:hAnsi="等线" w:eastAsia="等线"/>
                            <w:sz w:val="22"/>
                          </w:rPr>
                        </w:pPr>
                      </w:p>
                    </w:tc>
                    <w:tc>
                      <w:tcPr>
                        <w:tcW w:w="3486" w:type="dxa"/>
                        <w:tcBorders>
                          <w:top w:val="nil"/>
                          <w:left w:val="nil"/>
                          <w:bottom w:val="single" w:color="auto" w:sz="8" w:space="0"/>
                          <w:right w:val="single" w:color="auto" w:sz="8" w:space="0"/>
                        </w:tcBorders>
                        <w:noWrap w:val="0"/>
                        <w:vAlign w:val="center"/>
                      </w:tcPr>
                      <w:p w14:paraId="1FE1CE5D">
                        <w:pPr>
                          <w:jc w:val="center"/>
                          <w:rPr>
                            <w:rFonts w:ascii="等线" w:hAnsi="等线" w:eastAsia="等线"/>
                            <w:sz w:val="22"/>
                          </w:rPr>
                        </w:pPr>
                      </w:p>
                    </w:tc>
                  </w:tr>
                  <w:tr w14:paraId="5A767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2539" w:type="dxa"/>
                        <w:noWrap w:val="0"/>
                        <w:vAlign w:val="center"/>
                      </w:tcPr>
                      <w:p w14:paraId="359FDF2E">
                        <w:pPr>
                          <w:jc w:val="center"/>
                          <w:rPr>
                            <w:rFonts w:hint="eastAsia" w:ascii="楷体_GB2312" w:hAnsi="楷体_GB2312" w:eastAsia="楷体_GB2312" w:cs="楷体_GB2312"/>
                            <w:sz w:val="24"/>
                          </w:rPr>
                        </w:pPr>
                        <w:r>
                          <w:rPr>
                            <w:rFonts w:hint="eastAsia" w:ascii="楷体_GB2312" w:hAnsi="楷体_GB2312" w:eastAsia="楷体_GB2312" w:cs="楷体_GB2312"/>
                            <w:sz w:val="24"/>
                          </w:rPr>
                          <w:t>合计</w:t>
                        </w:r>
                      </w:p>
                    </w:tc>
                    <w:tc>
                      <w:tcPr>
                        <w:tcW w:w="2290" w:type="dxa"/>
                        <w:noWrap w:val="0"/>
                        <w:vAlign w:val="top"/>
                      </w:tcPr>
                      <w:p w14:paraId="03519BCA">
                        <w:pPr>
                          <w:jc w:val="center"/>
                          <w:rPr>
                            <w:rFonts w:ascii="宋体" w:hAnsi="宋体"/>
                            <w:sz w:val="24"/>
                          </w:rPr>
                        </w:pPr>
                      </w:p>
                    </w:tc>
                    <w:tc>
                      <w:tcPr>
                        <w:tcW w:w="1333" w:type="dxa"/>
                        <w:noWrap w:val="0"/>
                        <w:vAlign w:val="center"/>
                      </w:tcPr>
                      <w:p w14:paraId="14F6BF9F">
                        <w:pPr>
                          <w:jc w:val="center"/>
                          <w:rPr>
                            <w:rFonts w:ascii="等线" w:hAnsi="等线" w:eastAsia="等线"/>
                            <w:sz w:val="22"/>
                          </w:rPr>
                        </w:pPr>
                      </w:p>
                    </w:tc>
                    <w:tc>
                      <w:tcPr>
                        <w:tcW w:w="2002" w:type="dxa"/>
                        <w:noWrap w:val="0"/>
                        <w:vAlign w:val="center"/>
                      </w:tcPr>
                      <w:p w14:paraId="78832BE7">
                        <w:pPr>
                          <w:jc w:val="center"/>
                          <w:rPr>
                            <w:rFonts w:ascii="等线" w:hAnsi="等线" w:eastAsia="等线"/>
                            <w:sz w:val="22"/>
                          </w:rPr>
                        </w:pPr>
                      </w:p>
                    </w:tc>
                    <w:tc>
                      <w:tcPr>
                        <w:tcW w:w="2002" w:type="dxa"/>
                        <w:noWrap w:val="0"/>
                        <w:vAlign w:val="center"/>
                      </w:tcPr>
                      <w:p w14:paraId="7CE688C5">
                        <w:pPr>
                          <w:jc w:val="center"/>
                          <w:rPr>
                            <w:rFonts w:ascii="等线" w:hAnsi="等线" w:eastAsia="等线"/>
                            <w:sz w:val="22"/>
                          </w:rPr>
                        </w:pPr>
                      </w:p>
                    </w:tc>
                    <w:tc>
                      <w:tcPr>
                        <w:tcW w:w="3486" w:type="dxa"/>
                        <w:noWrap w:val="0"/>
                        <w:vAlign w:val="center"/>
                      </w:tcPr>
                      <w:p w14:paraId="2673BFC7">
                        <w:pPr>
                          <w:jc w:val="center"/>
                          <w:rPr>
                            <w:rFonts w:ascii="等线" w:hAnsi="等线" w:eastAsia="等线"/>
                            <w:sz w:val="22"/>
                          </w:rPr>
                        </w:pPr>
                      </w:p>
                    </w:tc>
                  </w:tr>
                </w:tbl>
                <w:p w14:paraId="439DCFF2">
                  <w:pPr>
                    <w:spacing w:line="360" w:lineRule="auto"/>
                    <w:rPr>
                      <w:rFonts w:hint="eastAsia" w:cs="Times New Roman"/>
                      <w:b/>
                      <w:bCs/>
                      <w:sz w:val="24"/>
                      <w:szCs w:val="28"/>
                    </w:rPr>
                  </w:pPr>
                  <w:r>
                    <w:rPr>
                      <w:rFonts w:hint="eastAsia"/>
                      <w:b/>
                      <w:bCs/>
                      <w:sz w:val="24"/>
                      <w:szCs w:val="28"/>
                    </w:rPr>
                    <w:t>开支项目说明：</w:t>
                  </w:r>
                  <w:r>
                    <w:rPr>
                      <w:rFonts w:hint="eastAsia" w:cs="Times New Roman"/>
                      <w:b/>
                      <w:bCs/>
                      <w:sz w:val="24"/>
                      <w:szCs w:val="28"/>
                    </w:rPr>
                    <w:t>各项目须依据对应经费来源适用的经费管理办法规范开展预算测算，经费预算规模应与项目研究目标、实施任务相适配，各项支出配比协调、结构合理。</w:t>
                  </w:r>
                </w:p>
                <w:p w14:paraId="75FE1F9F">
                  <w:pPr>
                    <w:numPr>
                      <w:ilvl w:val="0"/>
                      <w:numId w:val="1"/>
                    </w:numPr>
                    <w:spacing w:line="360" w:lineRule="auto"/>
                    <w:rPr>
                      <w:rFonts w:hint="eastAsia"/>
                      <w:b/>
                      <w:bCs/>
                      <w:sz w:val="24"/>
                      <w:szCs w:val="28"/>
                      <w:lang w:val="en-US" w:eastAsia="zh-CN"/>
                    </w:rPr>
                  </w:pPr>
                  <w:r>
                    <w:rPr>
                      <w:rFonts w:hint="eastAsia"/>
                      <w:b/>
                      <w:bCs/>
                      <w:sz w:val="24"/>
                      <w:szCs w:val="28"/>
                      <w:lang w:val="en-US" w:eastAsia="zh-CN"/>
                    </w:rPr>
                    <w:t>业务费：指在咨询研究过程中发生的数据采集/测试化验、出版/文献/信息传播/知识产权事务、会议费/差旅费/国际合作与交流等费用，以及其他相关支出</w:t>
                  </w:r>
                </w:p>
                <w:p w14:paraId="1BD80724">
                  <w:pPr>
                    <w:numPr>
                      <w:ilvl w:val="0"/>
                      <w:numId w:val="0"/>
                    </w:numPr>
                    <w:spacing w:line="360" w:lineRule="auto"/>
                    <w:rPr>
                      <w:rFonts w:hint="eastAsia"/>
                      <w:sz w:val="24"/>
                      <w:szCs w:val="28"/>
                    </w:rPr>
                  </w:pPr>
                  <w:r>
                    <w:rPr>
                      <w:rFonts w:hint="eastAsia"/>
                      <w:b/>
                      <w:bCs/>
                      <w:sz w:val="24"/>
                      <w:szCs w:val="28"/>
                    </w:rPr>
                    <w:t>数据采集费/测试化验费：</w:t>
                  </w:r>
                  <w:r>
                    <w:rPr>
                      <w:rFonts w:hint="eastAsia"/>
                      <w:sz w:val="24"/>
                      <w:szCs w:val="28"/>
                    </w:rPr>
                    <w:t>指在咨询研究过程中发生的支付给第三方的数据跟踪采集、数据挖掘分析、检验测试化验等费用。</w:t>
                  </w:r>
                </w:p>
                <w:p w14:paraId="40C53F54">
                  <w:pPr>
                    <w:spacing w:line="360" w:lineRule="auto"/>
                    <w:rPr>
                      <w:rFonts w:hint="eastAsia"/>
                      <w:sz w:val="24"/>
                      <w:szCs w:val="28"/>
                    </w:rPr>
                  </w:pPr>
                  <w:r>
                    <w:rPr>
                      <w:rFonts w:hint="eastAsia"/>
                      <w:b/>
                      <w:bCs/>
                      <w:sz w:val="24"/>
                      <w:szCs w:val="28"/>
                    </w:rPr>
                    <w:t>出版/文献/信息传播/知识产权事务费：</w:t>
                  </w:r>
                  <w:r>
                    <w:rPr>
                      <w:rFonts w:hint="eastAsia"/>
                      <w:sz w:val="24"/>
                      <w:szCs w:val="28"/>
                    </w:rPr>
                    <w:t>指在咨询研究过程中，需要支付的出版费、印刷费、资料费、专用软件购买费、文献检索费、专业通信费及其他知识产权事务费等。</w:t>
                  </w:r>
                </w:p>
                <w:p w14:paraId="7C4F3885">
                  <w:pPr>
                    <w:spacing w:line="360" w:lineRule="auto"/>
                    <w:rPr>
                      <w:rFonts w:hint="eastAsia"/>
                      <w:sz w:val="24"/>
                      <w:szCs w:val="28"/>
                    </w:rPr>
                  </w:pPr>
                  <w:r>
                    <w:rPr>
                      <w:rFonts w:hint="eastAsia"/>
                      <w:b/>
                      <w:bCs/>
                      <w:sz w:val="24"/>
                      <w:szCs w:val="28"/>
                    </w:rPr>
                    <w:t>会议费/差旅费/国际合作与交流费：</w:t>
                  </w:r>
                  <w:r>
                    <w:rPr>
                      <w:rFonts w:hint="eastAsia"/>
                      <w:sz w:val="24"/>
                      <w:szCs w:val="28"/>
                    </w:rPr>
                    <w:t>指在咨询研究过程中开展国内调研、组织学术研讨、协调项目（课题）等活动而发生的会议、交通、食宿等费用，以及项目研究人员出国及赴港澳台、外国专家来华及港澳台专家来内地动作（包括</w:t>
                  </w:r>
                  <w:r>
                    <w:rPr>
                      <w:rFonts w:hint="eastAsia"/>
                      <w:sz w:val="24"/>
                      <w:szCs w:val="28"/>
                      <w:lang w:eastAsia="zh-CN"/>
                    </w:rPr>
                    <w:t>应邀</w:t>
                  </w:r>
                  <w:r>
                    <w:rPr>
                      <w:rFonts w:hint="eastAsia"/>
                      <w:sz w:val="24"/>
                      <w:szCs w:val="28"/>
                    </w:rPr>
                    <w:t>参加学术交流）发生的费用。中央高校、科研院所作为项目依托单位，可按照本单位制定的差旅费、会议费具体管理规定执行。因工作需要，邀请国内外专家、学者和有关人员参加会议，对确需负担的城市间交通费、国际旅费，可由依托单位在会议费等费用中报销。</w:t>
                  </w:r>
                </w:p>
                <w:p w14:paraId="107CE796">
                  <w:pPr>
                    <w:numPr>
                      <w:ilvl w:val="0"/>
                      <w:numId w:val="1"/>
                    </w:numPr>
                    <w:spacing w:line="500" w:lineRule="exact"/>
                    <w:ind w:left="0" w:leftChars="0" w:firstLine="0" w:firstLineChars="0"/>
                    <w:rPr>
                      <w:rFonts w:hint="eastAsia"/>
                      <w:b/>
                      <w:bCs/>
                      <w:sz w:val="24"/>
                      <w:szCs w:val="28"/>
                      <w:lang w:val="en-US" w:eastAsia="zh-CN"/>
                    </w:rPr>
                  </w:pPr>
                  <w:r>
                    <w:rPr>
                      <w:rFonts w:hint="eastAsia"/>
                      <w:b/>
                      <w:bCs/>
                      <w:sz w:val="24"/>
                      <w:szCs w:val="28"/>
                      <w:lang w:val="en-US" w:eastAsia="zh-CN"/>
                    </w:rPr>
                    <w:t>劳务费(含咨询费)。指在咨询研究过程中支付给参与咨询研究任务的院士、专家的咨询费用，以及支付给直接参与项目研究的研究生、博士后、访问学者、项目(课题)聘用的研究人员、科研辅助人员等的劳务性费用。</w:t>
                  </w:r>
                </w:p>
                <w:p w14:paraId="0559C07E">
                  <w:pPr>
                    <w:numPr>
                      <w:ilvl w:val="0"/>
                      <w:numId w:val="0"/>
                    </w:numPr>
                    <w:spacing w:line="500" w:lineRule="exact"/>
                    <w:ind w:leftChars="0"/>
                    <w:rPr>
                      <w:rFonts w:hint="eastAsia"/>
                      <w:sz w:val="24"/>
                      <w:szCs w:val="28"/>
                    </w:rPr>
                  </w:pPr>
                  <w:r>
                    <w:rPr>
                      <w:rFonts w:hint="eastAsia"/>
                      <w:b/>
                      <w:bCs/>
                      <w:sz w:val="24"/>
                      <w:szCs w:val="28"/>
                    </w:rPr>
                    <w:t>专家咨询费：</w:t>
                  </w:r>
                  <w:r>
                    <w:rPr>
                      <w:rFonts w:hint="eastAsia"/>
                      <w:sz w:val="24"/>
                      <w:szCs w:val="28"/>
                    </w:rPr>
                    <w:t>指在咨询研究过程中支付给参与咨询研究任务的院士、专家的咨询费用。咨询费预算应根据咨询研究工作实际需要编制，不设比例限制。支出标准按照国家关于专家咨询费的有关规定执行。</w:t>
                  </w:r>
                </w:p>
                <w:p w14:paraId="195A232D">
                  <w:pPr>
                    <w:spacing w:line="500" w:lineRule="exact"/>
                    <w:rPr>
                      <w:rFonts w:hint="eastAsia"/>
                      <w:sz w:val="24"/>
                      <w:szCs w:val="28"/>
                    </w:rPr>
                  </w:pPr>
                  <w:r>
                    <w:rPr>
                      <w:rFonts w:hint="eastAsia"/>
                      <w:b/>
                      <w:bCs/>
                      <w:sz w:val="24"/>
                      <w:szCs w:val="28"/>
                    </w:rPr>
                    <w:t>劳务费：</w:t>
                  </w:r>
                  <w:r>
                    <w:rPr>
                      <w:rFonts w:hint="eastAsia"/>
                      <w:sz w:val="24"/>
                      <w:szCs w:val="28"/>
                    </w:rPr>
                    <w:t>指在咨询研究过程中发生的支付给直接参与项目研究的研究生、博士后、访问学者以及项目（课题）聘用的研究人员、科研辅助人员等的劳务费用，以及其社会保险补助费用。劳务费预算应根据咨询研究工作实际需要编制，不设比例限制。项目聘用人员的劳务费开支标准，参照当地科学研究和技术服务业人员平均工资水平以及在项目研究中承担的工作任务确定。</w:t>
                  </w:r>
                </w:p>
                <w:p w14:paraId="7BEA858C">
                  <w:pPr>
                    <w:spacing w:line="500" w:lineRule="exact"/>
                    <w:rPr>
                      <w:rFonts w:hint="eastAsia"/>
                      <w:sz w:val="24"/>
                      <w:szCs w:val="28"/>
                    </w:rPr>
                  </w:pPr>
                  <w:r>
                    <w:rPr>
                      <w:rFonts w:hint="eastAsia"/>
                      <w:b/>
                      <w:bCs/>
                      <w:sz w:val="24"/>
                      <w:szCs w:val="28"/>
                      <w:lang w:val="en-US" w:eastAsia="zh-CN"/>
                    </w:rPr>
                    <w:t>3.</w:t>
                  </w:r>
                  <w:r>
                    <w:rPr>
                      <w:rFonts w:hint="eastAsia"/>
                      <w:b/>
                      <w:bCs/>
                      <w:sz w:val="24"/>
                      <w:szCs w:val="28"/>
                    </w:rPr>
                    <w:t>其他费用：</w:t>
                  </w:r>
                  <w:r>
                    <w:rPr>
                      <w:rFonts w:hint="eastAsia"/>
                      <w:sz w:val="24"/>
                      <w:szCs w:val="28"/>
                    </w:rPr>
                    <w:t>指咨询研究过程中发生的除上述费用之外的其他支出（含</w:t>
                  </w:r>
                  <w:r>
                    <w:rPr>
                      <w:rFonts w:hint="eastAsia"/>
                      <w:sz w:val="24"/>
                      <w:szCs w:val="28"/>
                      <w:lang w:eastAsia="zh-CN"/>
                    </w:rPr>
                    <w:t>管理费、审计费用</w:t>
                  </w:r>
                  <w:r>
                    <w:rPr>
                      <w:rFonts w:hint="eastAsia"/>
                      <w:sz w:val="24"/>
                      <w:szCs w:val="28"/>
                    </w:rPr>
                    <w:t>等）。</w:t>
                  </w:r>
                </w:p>
                <w:p w14:paraId="34F05DAD">
                  <w:pPr>
                    <w:spacing w:line="500" w:lineRule="exact"/>
                    <w:rPr>
                      <w:rFonts w:hint="eastAsia"/>
                      <w:sz w:val="24"/>
                      <w:szCs w:val="28"/>
                    </w:rPr>
                  </w:pPr>
                  <w:r>
                    <w:rPr>
                      <w:rFonts w:hint="eastAsia"/>
                      <w:b/>
                      <w:bCs/>
                      <w:sz w:val="24"/>
                      <w:szCs w:val="28"/>
                    </w:rPr>
                    <w:t>管理费：</w:t>
                  </w:r>
                  <w:r>
                    <w:rPr>
                      <w:rFonts w:hint="eastAsia"/>
                      <w:sz w:val="24"/>
                      <w:szCs w:val="28"/>
                    </w:rPr>
                    <w:t>按照项目（课题）经费预算分段超额累退比例法核定，核定比例如下：经费预算（依托单位）在100万元及以下的部分按照8%的比例核定；超过100万元至200万元的部分按照5%的比例核定。管理费实行总额控制，由项目（课题）依托单位管理和使用。</w:t>
                  </w:r>
                </w:p>
                <w:p w14:paraId="1F6E3A29">
                  <w:pPr>
                    <w:spacing w:line="500" w:lineRule="exact"/>
                    <w:rPr>
                      <w:rFonts w:ascii="宋体" w:hAnsi="宋体" w:eastAsia="宋体" w:cs="宋体"/>
                      <w:sz w:val="24"/>
                      <w:szCs w:val="24"/>
                    </w:rPr>
                  </w:pPr>
                  <w:r>
                    <w:rPr>
                      <w:rFonts w:hint="eastAsia" w:cs="Times New Roman"/>
                      <w:b/>
                      <w:bCs/>
                      <w:sz w:val="24"/>
                      <w:szCs w:val="28"/>
                      <w:lang w:eastAsia="zh-CN"/>
                    </w:rPr>
                    <w:t>审计费用：</w:t>
                  </w:r>
                  <w:r>
                    <w:rPr>
                      <w:rFonts w:ascii="宋体" w:hAnsi="宋体" w:eastAsia="宋体" w:cs="宋体"/>
                      <w:sz w:val="24"/>
                      <w:szCs w:val="24"/>
                    </w:rPr>
                    <w:t>项目结题须完成财务专项审计并出具正式审计报告，该审计相关费用纳入项目预算统筹安排，预算额度最高不超过项目总经费的 1%。</w:t>
                  </w:r>
                </w:p>
                <w:p w14:paraId="3BDDF392">
                  <w:pPr>
                    <w:spacing w:line="500" w:lineRule="exact"/>
                    <w:rPr>
                      <w:rFonts w:hint="eastAsia"/>
                      <w:sz w:val="24"/>
                      <w:szCs w:val="28"/>
                    </w:rPr>
                  </w:pPr>
                  <w:r>
                    <w:rPr>
                      <w:rFonts w:hint="eastAsia"/>
                      <w:b/>
                      <w:bCs/>
                      <w:sz w:val="24"/>
                      <w:szCs w:val="28"/>
                    </w:rPr>
                    <w:t>开支范围：</w:t>
                  </w:r>
                  <w:r>
                    <w:rPr>
                      <w:rFonts w:hint="eastAsia"/>
                      <w:sz w:val="24"/>
                      <w:szCs w:val="28"/>
                    </w:rPr>
                    <w:t>简要说明该项预算支出费用主要用于购买何种商品、劳务或服务、计划召开的具体会议等。</w:t>
                  </w:r>
                </w:p>
                <w:p w14:paraId="59D678DD">
                  <w:pPr>
                    <w:spacing w:line="500" w:lineRule="exact"/>
                    <w:rPr>
                      <w:rFonts w:hint="eastAsia"/>
                      <w:sz w:val="24"/>
                      <w:szCs w:val="28"/>
                    </w:rPr>
                  </w:pPr>
                  <w:r>
                    <w:rPr>
                      <w:rFonts w:hint="eastAsia"/>
                      <w:b/>
                      <w:bCs/>
                      <w:sz w:val="24"/>
                      <w:szCs w:val="28"/>
                    </w:rPr>
                    <w:t>支出标准：</w:t>
                  </w:r>
                  <w:r>
                    <w:rPr>
                      <w:rFonts w:hint="eastAsia"/>
                      <w:sz w:val="24"/>
                      <w:szCs w:val="28"/>
                    </w:rPr>
                    <w:t>简要说明该项支出的单价及数量等数额标准，及其对应的文件说明。</w:t>
                  </w:r>
                </w:p>
                <w:p w14:paraId="366501C1">
                  <w:pPr>
                    <w:spacing w:line="500" w:lineRule="exact"/>
                    <w:rPr>
                      <w:sz w:val="24"/>
                      <w:szCs w:val="28"/>
                    </w:rPr>
                  </w:pPr>
                  <w:r>
                    <w:rPr>
                      <w:rFonts w:hint="eastAsia"/>
                      <w:b/>
                      <w:bCs/>
                      <w:sz w:val="24"/>
                      <w:szCs w:val="28"/>
                    </w:rPr>
                    <w:t>测算过程：</w:t>
                  </w:r>
                  <w:r>
                    <w:rPr>
                      <w:rFonts w:hint="eastAsia"/>
                      <w:sz w:val="24"/>
                      <w:szCs w:val="28"/>
                    </w:rPr>
                    <w:t>简要说明该项支出在“支出标准”和“数量”的基础上，测算出“合计”数值的过程。如“接送来项目组院士及专家来粤调研交通费”，支出标准为“按市场价，7座及以下小车，1500元/次；23座中巴，3500元/次”，数量为“12次”，测算过程及说明为“接送院士及专家的租车费用共计30000元，其中：1500元/次（7座及以下小车）×6次+3500元/次（23座中巴）×6次=30000元。”</w:t>
                  </w:r>
                </w:p>
              </w:tc>
            </w:tr>
          </w:tbl>
          <w:p w14:paraId="358DE9D2">
            <w:pPr>
              <w:spacing w:line="360" w:lineRule="exact"/>
              <w:rPr>
                <w:b/>
                <w:sz w:val="28"/>
              </w:rPr>
            </w:pPr>
            <w:r>
              <w:rPr>
                <w:rFonts w:hint="eastAsia" w:ascii="黑体" w:hAnsi="黑体" w:eastAsia="黑体" w:cs="黑体"/>
                <w:sz w:val="32"/>
                <w:szCs w:val="28"/>
              </w:rPr>
              <w:t>九、项目人员组成：</w:t>
            </w:r>
            <w:r>
              <w:rPr>
                <w:rFonts w:hint="eastAsia" w:ascii="楷体_GB2312" w:hAnsi="楷体_GB2312" w:eastAsia="楷体_GB2312" w:cs="楷体_GB2312"/>
                <w:sz w:val="24"/>
                <w:szCs w:val="28"/>
              </w:rPr>
              <w:t>（请列入项目主要参与人员，包括项目负责人、课题负责人、顾问、核心或主要研究成员、研究助理、财务助理等，所有列入人员须有本人签名，无本人签名，视为无效申请。）</w:t>
            </w:r>
          </w:p>
        </w:tc>
      </w:tr>
      <w:tr w14:paraId="7D15F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4" w:hRule="atLeast"/>
          <w:jc w:val="center"/>
        </w:trPr>
        <w:tc>
          <w:tcPr>
            <w:tcW w:w="540" w:type="pct"/>
            <w:noWrap w:val="0"/>
            <w:vAlign w:val="center"/>
          </w:tcPr>
          <w:p w14:paraId="6748002F">
            <w:pPr>
              <w:jc w:val="center"/>
              <w:rPr>
                <w:rFonts w:hint="eastAsia" w:ascii="黑体" w:hAnsi="黑体" w:eastAsia="黑体" w:cs="黑体"/>
                <w:sz w:val="24"/>
              </w:rPr>
            </w:pPr>
            <w:r>
              <w:rPr>
                <w:rFonts w:hint="eastAsia" w:ascii="黑体" w:hAnsi="黑体" w:eastAsia="黑体" w:cs="黑体"/>
                <w:sz w:val="24"/>
              </w:rPr>
              <w:t>姓名</w:t>
            </w:r>
          </w:p>
        </w:tc>
        <w:tc>
          <w:tcPr>
            <w:tcW w:w="722" w:type="pct"/>
            <w:noWrap w:val="0"/>
            <w:vAlign w:val="center"/>
          </w:tcPr>
          <w:p w14:paraId="4B303989">
            <w:pPr>
              <w:jc w:val="center"/>
              <w:rPr>
                <w:rFonts w:hint="eastAsia" w:ascii="黑体" w:hAnsi="黑体" w:eastAsia="黑体" w:cs="黑体"/>
                <w:sz w:val="24"/>
              </w:rPr>
            </w:pPr>
            <w:r>
              <w:rPr>
                <w:rFonts w:hint="eastAsia" w:ascii="黑体" w:hAnsi="黑体" w:eastAsia="黑体" w:cs="黑体"/>
                <w:sz w:val="24"/>
              </w:rPr>
              <w:t>职务/</w:t>
            </w:r>
          </w:p>
          <w:p w14:paraId="59CEB603">
            <w:pPr>
              <w:jc w:val="center"/>
              <w:rPr>
                <w:rFonts w:hint="eastAsia" w:ascii="黑体" w:hAnsi="黑体" w:eastAsia="黑体" w:cs="黑体"/>
                <w:sz w:val="24"/>
              </w:rPr>
            </w:pPr>
            <w:r>
              <w:rPr>
                <w:rFonts w:hint="eastAsia" w:ascii="黑体" w:hAnsi="黑体" w:eastAsia="黑体" w:cs="黑体"/>
                <w:sz w:val="24"/>
              </w:rPr>
              <w:t>职称</w:t>
            </w:r>
          </w:p>
        </w:tc>
        <w:tc>
          <w:tcPr>
            <w:tcW w:w="581" w:type="pct"/>
            <w:noWrap w:val="0"/>
            <w:vAlign w:val="center"/>
          </w:tcPr>
          <w:p w14:paraId="26355F23">
            <w:pPr>
              <w:jc w:val="center"/>
              <w:rPr>
                <w:rFonts w:hint="eastAsia" w:ascii="黑体" w:hAnsi="黑体" w:eastAsia="黑体" w:cs="黑体"/>
                <w:sz w:val="24"/>
              </w:rPr>
            </w:pPr>
            <w:r>
              <w:rPr>
                <w:rFonts w:hint="eastAsia" w:ascii="黑体" w:hAnsi="黑体" w:eastAsia="黑体" w:cs="黑体"/>
                <w:sz w:val="24"/>
              </w:rPr>
              <w:t>专业</w:t>
            </w:r>
          </w:p>
          <w:p w14:paraId="3CB3672A">
            <w:pPr>
              <w:jc w:val="center"/>
              <w:rPr>
                <w:rFonts w:hint="eastAsia" w:ascii="黑体" w:hAnsi="黑体" w:eastAsia="黑体" w:cs="黑体"/>
                <w:sz w:val="24"/>
              </w:rPr>
            </w:pPr>
            <w:r>
              <w:rPr>
                <w:rFonts w:hint="eastAsia" w:ascii="黑体" w:hAnsi="黑体" w:eastAsia="黑体" w:cs="黑体"/>
                <w:sz w:val="24"/>
              </w:rPr>
              <w:t>专长</w:t>
            </w:r>
          </w:p>
        </w:tc>
        <w:tc>
          <w:tcPr>
            <w:tcW w:w="667" w:type="pct"/>
            <w:noWrap w:val="0"/>
            <w:vAlign w:val="center"/>
          </w:tcPr>
          <w:p w14:paraId="25776F30">
            <w:pPr>
              <w:jc w:val="center"/>
              <w:rPr>
                <w:rFonts w:ascii="黑体" w:hAnsi="黑体" w:eastAsia="黑体" w:cs="黑体"/>
                <w:sz w:val="24"/>
              </w:rPr>
            </w:pPr>
            <w:bookmarkStart w:id="0" w:name="OLE_LINK1"/>
            <w:r>
              <w:rPr>
                <w:rFonts w:hint="eastAsia" w:ascii="黑体" w:hAnsi="黑体" w:eastAsia="黑体" w:cs="黑体"/>
                <w:sz w:val="24"/>
              </w:rPr>
              <w:t>身份证号码</w:t>
            </w:r>
            <w:bookmarkEnd w:id="0"/>
          </w:p>
        </w:tc>
        <w:tc>
          <w:tcPr>
            <w:tcW w:w="718" w:type="pct"/>
            <w:noWrap w:val="0"/>
            <w:vAlign w:val="center"/>
          </w:tcPr>
          <w:p w14:paraId="635A4193">
            <w:pPr>
              <w:jc w:val="center"/>
              <w:rPr>
                <w:rFonts w:hint="eastAsia" w:ascii="黑体" w:hAnsi="黑体" w:eastAsia="黑体" w:cs="黑体"/>
                <w:sz w:val="24"/>
              </w:rPr>
            </w:pPr>
            <w:bookmarkStart w:id="1" w:name="OLE_LINK2"/>
            <w:r>
              <w:rPr>
                <w:rFonts w:hint="eastAsia" w:ascii="黑体" w:hAnsi="黑体" w:eastAsia="黑体" w:cs="黑体"/>
                <w:sz w:val="24"/>
              </w:rPr>
              <w:t>工作单位</w:t>
            </w:r>
            <w:bookmarkEnd w:id="1"/>
          </w:p>
        </w:tc>
        <w:tc>
          <w:tcPr>
            <w:tcW w:w="834" w:type="pct"/>
            <w:noWrap w:val="0"/>
            <w:vAlign w:val="center"/>
          </w:tcPr>
          <w:p w14:paraId="59B6D741">
            <w:pPr>
              <w:jc w:val="center"/>
              <w:rPr>
                <w:rFonts w:ascii="黑体" w:hAnsi="黑体" w:eastAsia="黑体" w:cs="黑体"/>
                <w:sz w:val="24"/>
              </w:rPr>
            </w:pPr>
            <w:r>
              <w:rPr>
                <w:rFonts w:hint="eastAsia" w:ascii="黑体" w:hAnsi="黑体" w:eastAsia="黑体" w:cs="黑体"/>
                <w:sz w:val="24"/>
              </w:rPr>
              <w:t>联系电话</w:t>
            </w:r>
          </w:p>
        </w:tc>
        <w:tc>
          <w:tcPr>
            <w:tcW w:w="438" w:type="pct"/>
            <w:noWrap w:val="0"/>
            <w:vAlign w:val="center"/>
          </w:tcPr>
          <w:p w14:paraId="13E76055">
            <w:pPr>
              <w:jc w:val="center"/>
              <w:rPr>
                <w:rFonts w:hint="eastAsia" w:ascii="黑体" w:hAnsi="黑体" w:eastAsia="黑体" w:cs="黑体"/>
                <w:sz w:val="24"/>
              </w:rPr>
            </w:pPr>
            <w:r>
              <w:rPr>
                <w:rFonts w:hint="eastAsia" w:ascii="黑体" w:hAnsi="黑体" w:eastAsia="黑体" w:cs="黑体"/>
                <w:sz w:val="24"/>
              </w:rPr>
              <w:t>成员类型</w:t>
            </w:r>
          </w:p>
        </w:tc>
        <w:tc>
          <w:tcPr>
            <w:tcW w:w="498" w:type="pct"/>
            <w:noWrap w:val="0"/>
            <w:vAlign w:val="center"/>
          </w:tcPr>
          <w:p w14:paraId="683E1B15">
            <w:pPr>
              <w:jc w:val="center"/>
              <w:rPr>
                <w:rFonts w:hint="eastAsia" w:ascii="黑体" w:hAnsi="黑体" w:eastAsia="黑体" w:cs="黑体"/>
                <w:sz w:val="24"/>
              </w:rPr>
            </w:pPr>
            <w:r>
              <w:rPr>
                <w:rFonts w:hint="eastAsia" w:ascii="黑体" w:hAnsi="黑体" w:eastAsia="黑体" w:cs="黑体"/>
                <w:sz w:val="24"/>
              </w:rPr>
              <w:t>本人签名</w:t>
            </w:r>
          </w:p>
        </w:tc>
      </w:tr>
      <w:tr w14:paraId="5DAFA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540" w:type="pct"/>
            <w:noWrap w:val="0"/>
            <w:vAlign w:val="center"/>
          </w:tcPr>
          <w:p w14:paraId="2E7AF6C9">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38" w:firstLineChars="16"/>
              <w:textAlignment w:val="auto"/>
              <w:rPr>
                <w:rFonts w:hint="eastAsia"/>
                <w:sz w:val="24"/>
                <w:szCs w:val="28"/>
              </w:rPr>
            </w:pPr>
          </w:p>
        </w:tc>
        <w:tc>
          <w:tcPr>
            <w:tcW w:w="722" w:type="pct"/>
            <w:noWrap w:val="0"/>
            <w:vAlign w:val="center"/>
          </w:tcPr>
          <w:p w14:paraId="2681AEDC">
            <w:pPr>
              <w:keepNext w:val="0"/>
              <w:keepLines w:val="0"/>
              <w:pageBreakBefore w:val="0"/>
              <w:widowControl w:val="0"/>
              <w:kinsoku/>
              <w:wordWrap/>
              <w:overflowPunct/>
              <w:topLinePunct w:val="0"/>
              <w:autoSpaceDE/>
              <w:autoSpaceDN/>
              <w:bidi w:val="0"/>
              <w:adjustRightInd/>
              <w:snapToGrid/>
              <w:spacing w:beforeAutospacing="0" w:afterAutospacing="0" w:line="500" w:lineRule="exact"/>
              <w:textAlignment w:val="auto"/>
              <w:rPr>
                <w:sz w:val="24"/>
                <w:szCs w:val="28"/>
              </w:rPr>
            </w:pPr>
          </w:p>
        </w:tc>
        <w:tc>
          <w:tcPr>
            <w:tcW w:w="581" w:type="pct"/>
            <w:noWrap w:val="0"/>
            <w:vAlign w:val="center"/>
          </w:tcPr>
          <w:p w14:paraId="02604E1B">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ascii="宋体" w:hAnsi="宋体"/>
                <w:sz w:val="24"/>
                <w:szCs w:val="28"/>
              </w:rPr>
            </w:pPr>
          </w:p>
        </w:tc>
        <w:tc>
          <w:tcPr>
            <w:tcW w:w="667" w:type="pct"/>
            <w:noWrap w:val="0"/>
            <w:vAlign w:val="center"/>
          </w:tcPr>
          <w:p w14:paraId="7834DD68">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ascii="黑体" w:hAnsi="黑体" w:eastAsia="黑体" w:cs="黑体"/>
                <w:sz w:val="24"/>
              </w:rPr>
            </w:pPr>
          </w:p>
        </w:tc>
        <w:tc>
          <w:tcPr>
            <w:tcW w:w="718" w:type="pct"/>
            <w:noWrap w:val="0"/>
            <w:vAlign w:val="center"/>
          </w:tcPr>
          <w:p w14:paraId="7C476C5E">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ascii="黑体" w:hAnsi="黑体" w:eastAsia="黑体" w:cs="黑体"/>
                <w:sz w:val="24"/>
              </w:rPr>
            </w:pPr>
          </w:p>
        </w:tc>
        <w:tc>
          <w:tcPr>
            <w:tcW w:w="834" w:type="pct"/>
            <w:noWrap w:val="0"/>
            <w:vAlign w:val="center"/>
          </w:tcPr>
          <w:p w14:paraId="024C6516">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sz w:val="24"/>
              </w:rPr>
            </w:pPr>
          </w:p>
        </w:tc>
        <w:tc>
          <w:tcPr>
            <w:tcW w:w="438" w:type="pct"/>
            <w:noWrap w:val="0"/>
            <w:vAlign w:val="center"/>
          </w:tcPr>
          <w:p w14:paraId="2CC003FE">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pPr>
          </w:p>
        </w:tc>
        <w:tc>
          <w:tcPr>
            <w:tcW w:w="498" w:type="pct"/>
            <w:noWrap w:val="0"/>
            <w:vAlign w:val="center"/>
          </w:tcPr>
          <w:p w14:paraId="6489CE0E">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pPr>
          </w:p>
        </w:tc>
      </w:tr>
      <w:tr w14:paraId="3D6B3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540" w:type="pct"/>
            <w:noWrap w:val="0"/>
            <w:vAlign w:val="center"/>
          </w:tcPr>
          <w:p w14:paraId="5FF13DD1">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ascii="宋体" w:hAnsi="宋体"/>
                <w:sz w:val="24"/>
                <w:szCs w:val="28"/>
              </w:rPr>
            </w:pPr>
          </w:p>
        </w:tc>
        <w:tc>
          <w:tcPr>
            <w:tcW w:w="722" w:type="pct"/>
            <w:noWrap w:val="0"/>
            <w:vAlign w:val="center"/>
          </w:tcPr>
          <w:p w14:paraId="409C282E">
            <w:pPr>
              <w:keepNext w:val="0"/>
              <w:keepLines w:val="0"/>
              <w:pageBreakBefore w:val="0"/>
              <w:widowControl w:val="0"/>
              <w:kinsoku/>
              <w:wordWrap/>
              <w:overflowPunct/>
              <w:topLinePunct w:val="0"/>
              <w:autoSpaceDE/>
              <w:autoSpaceDN/>
              <w:bidi w:val="0"/>
              <w:adjustRightInd/>
              <w:snapToGrid/>
              <w:spacing w:beforeAutospacing="0" w:afterAutospacing="0" w:line="500" w:lineRule="exact"/>
              <w:textAlignment w:val="auto"/>
              <w:rPr>
                <w:rFonts w:ascii="宋体" w:hAnsi="宋体"/>
                <w:sz w:val="24"/>
                <w:szCs w:val="28"/>
              </w:rPr>
            </w:pPr>
          </w:p>
        </w:tc>
        <w:tc>
          <w:tcPr>
            <w:tcW w:w="581" w:type="pct"/>
            <w:noWrap w:val="0"/>
            <w:vAlign w:val="center"/>
          </w:tcPr>
          <w:p w14:paraId="388F4E7F">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ascii="宋体" w:hAnsi="宋体"/>
                <w:sz w:val="24"/>
                <w:szCs w:val="28"/>
              </w:rPr>
            </w:pPr>
          </w:p>
        </w:tc>
        <w:tc>
          <w:tcPr>
            <w:tcW w:w="667" w:type="pct"/>
            <w:noWrap w:val="0"/>
            <w:vAlign w:val="center"/>
          </w:tcPr>
          <w:p w14:paraId="60969A5C">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ascii="宋体" w:hAnsi="宋体"/>
                <w:sz w:val="24"/>
                <w:szCs w:val="28"/>
              </w:rPr>
            </w:pPr>
          </w:p>
        </w:tc>
        <w:tc>
          <w:tcPr>
            <w:tcW w:w="718" w:type="pct"/>
            <w:noWrap w:val="0"/>
            <w:vAlign w:val="center"/>
          </w:tcPr>
          <w:p w14:paraId="239656D1">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ascii="宋体" w:hAnsi="宋体"/>
                <w:sz w:val="24"/>
                <w:szCs w:val="28"/>
              </w:rPr>
            </w:pPr>
          </w:p>
        </w:tc>
        <w:tc>
          <w:tcPr>
            <w:tcW w:w="834" w:type="pct"/>
            <w:noWrap w:val="0"/>
            <w:vAlign w:val="center"/>
          </w:tcPr>
          <w:p w14:paraId="18308B14">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sz w:val="24"/>
              </w:rPr>
            </w:pPr>
          </w:p>
        </w:tc>
        <w:tc>
          <w:tcPr>
            <w:tcW w:w="438" w:type="pct"/>
            <w:noWrap w:val="0"/>
            <w:vAlign w:val="center"/>
          </w:tcPr>
          <w:p w14:paraId="52B13646">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pPr>
          </w:p>
        </w:tc>
        <w:tc>
          <w:tcPr>
            <w:tcW w:w="498" w:type="pct"/>
            <w:noWrap w:val="0"/>
            <w:vAlign w:val="center"/>
          </w:tcPr>
          <w:p w14:paraId="7AE21BF2">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pPr>
          </w:p>
        </w:tc>
      </w:tr>
      <w:tr w14:paraId="7E905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540" w:type="pct"/>
            <w:noWrap w:val="0"/>
            <w:vAlign w:val="center"/>
          </w:tcPr>
          <w:p w14:paraId="3CE7C228">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ascii="宋体" w:hAnsi="宋体"/>
                <w:sz w:val="24"/>
                <w:szCs w:val="28"/>
              </w:rPr>
            </w:pPr>
          </w:p>
        </w:tc>
        <w:tc>
          <w:tcPr>
            <w:tcW w:w="722" w:type="pct"/>
            <w:noWrap w:val="0"/>
            <w:vAlign w:val="center"/>
          </w:tcPr>
          <w:p w14:paraId="39837B5F">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sz w:val="24"/>
                <w:szCs w:val="28"/>
              </w:rPr>
            </w:pPr>
          </w:p>
        </w:tc>
        <w:tc>
          <w:tcPr>
            <w:tcW w:w="581" w:type="pct"/>
            <w:noWrap w:val="0"/>
            <w:vAlign w:val="center"/>
          </w:tcPr>
          <w:p w14:paraId="7CF1DA13">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sz w:val="24"/>
                <w:szCs w:val="28"/>
              </w:rPr>
            </w:pPr>
          </w:p>
        </w:tc>
        <w:tc>
          <w:tcPr>
            <w:tcW w:w="667" w:type="pct"/>
            <w:noWrap w:val="0"/>
            <w:vAlign w:val="center"/>
          </w:tcPr>
          <w:p w14:paraId="1E07A1B7">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sz w:val="24"/>
                <w:szCs w:val="28"/>
              </w:rPr>
            </w:pPr>
          </w:p>
        </w:tc>
        <w:tc>
          <w:tcPr>
            <w:tcW w:w="718" w:type="pct"/>
            <w:noWrap w:val="0"/>
            <w:vAlign w:val="center"/>
          </w:tcPr>
          <w:p w14:paraId="2F1B94B4">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sz w:val="24"/>
                <w:szCs w:val="28"/>
              </w:rPr>
            </w:pPr>
          </w:p>
        </w:tc>
        <w:tc>
          <w:tcPr>
            <w:tcW w:w="834" w:type="pct"/>
            <w:noWrap w:val="0"/>
            <w:vAlign w:val="center"/>
          </w:tcPr>
          <w:p w14:paraId="70E4B3B9">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sz w:val="24"/>
              </w:rPr>
            </w:pPr>
          </w:p>
        </w:tc>
        <w:tc>
          <w:tcPr>
            <w:tcW w:w="438" w:type="pct"/>
            <w:noWrap w:val="0"/>
            <w:vAlign w:val="center"/>
          </w:tcPr>
          <w:p w14:paraId="7428FF01">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pPr>
          </w:p>
        </w:tc>
        <w:tc>
          <w:tcPr>
            <w:tcW w:w="498" w:type="pct"/>
            <w:noWrap w:val="0"/>
            <w:vAlign w:val="center"/>
          </w:tcPr>
          <w:p w14:paraId="751341BE">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pPr>
          </w:p>
        </w:tc>
      </w:tr>
      <w:tr w14:paraId="4E172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540" w:type="pct"/>
            <w:noWrap w:val="0"/>
            <w:vAlign w:val="center"/>
          </w:tcPr>
          <w:p w14:paraId="1BCD3F9B">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ascii="宋体" w:hAnsi="宋体"/>
                <w:sz w:val="24"/>
                <w:szCs w:val="28"/>
              </w:rPr>
            </w:pPr>
          </w:p>
        </w:tc>
        <w:tc>
          <w:tcPr>
            <w:tcW w:w="722" w:type="pct"/>
            <w:noWrap w:val="0"/>
            <w:vAlign w:val="center"/>
          </w:tcPr>
          <w:p w14:paraId="4FDD7F2F">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sz w:val="24"/>
                <w:szCs w:val="28"/>
              </w:rPr>
            </w:pPr>
          </w:p>
        </w:tc>
        <w:tc>
          <w:tcPr>
            <w:tcW w:w="581" w:type="pct"/>
            <w:noWrap w:val="0"/>
            <w:vAlign w:val="center"/>
          </w:tcPr>
          <w:p w14:paraId="1ACCC9D9">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sz w:val="24"/>
                <w:szCs w:val="28"/>
              </w:rPr>
            </w:pPr>
          </w:p>
        </w:tc>
        <w:tc>
          <w:tcPr>
            <w:tcW w:w="667" w:type="pct"/>
            <w:noWrap w:val="0"/>
            <w:vAlign w:val="center"/>
          </w:tcPr>
          <w:p w14:paraId="7526DF95">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sz w:val="24"/>
                <w:szCs w:val="28"/>
              </w:rPr>
            </w:pPr>
          </w:p>
        </w:tc>
        <w:tc>
          <w:tcPr>
            <w:tcW w:w="718" w:type="pct"/>
            <w:noWrap w:val="0"/>
            <w:vAlign w:val="center"/>
          </w:tcPr>
          <w:p w14:paraId="583D13A5">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sz w:val="24"/>
                <w:szCs w:val="28"/>
              </w:rPr>
            </w:pPr>
          </w:p>
        </w:tc>
        <w:tc>
          <w:tcPr>
            <w:tcW w:w="834" w:type="pct"/>
            <w:noWrap w:val="0"/>
            <w:vAlign w:val="center"/>
          </w:tcPr>
          <w:p w14:paraId="3EAF4032">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sz w:val="24"/>
              </w:rPr>
            </w:pPr>
          </w:p>
        </w:tc>
        <w:tc>
          <w:tcPr>
            <w:tcW w:w="438" w:type="pct"/>
            <w:noWrap w:val="0"/>
            <w:vAlign w:val="center"/>
          </w:tcPr>
          <w:p w14:paraId="3B1D78AB">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pPr>
          </w:p>
        </w:tc>
        <w:tc>
          <w:tcPr>
            <w:tcW w:w="498" w:type="pct"/>
            <w:noWrap w:val="0"/>
            <w:vAlign w:val="center"/>
          </w:tcPr>
          <w:p w14:paraId="4AEDCFB0">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pPr>
          </w:p>
        </w:tc>
      </w:tr>
      <w:tr w14:paraId="4253C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540" w:type="pct"/>
            <w:noWrap w:val="0"/>
            <w:vAlign w:val="center"/>
          </w:tcPr>
          <w:p w14:paraId="643A2BB5">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ascii="宋体" w:hAnsi="宋体"/>
                <w:sz w:val="24"/>
                <w:szCs w:val="28"/>
              </w:rPr>
            </w:pPr>
          </w:p>
        </w:tc>
        <w:tc>
          <w:tcPr>
            <w:tcW w:w="722" w:type="pct"/>
            <w:noWrap w:val="0"/>
            <w:vAlign w:val="center"/>
          </w:tcPr>
          <w:p w14:paraId="3D510021">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sz w:val="24"/>
                <w:szCs w:val="28"/>
              </w:rPr>
            </w:pPr>
          </w:p>
        </w:tc>
        <w:tc>
          <w:tcPr>
            <w:tcW w:w="581" w:type="pct"/>
            <w:noWrap w:val="0"/>
            <w:vAlign w:val="center"/>
          </w:tcPr>
          <w:p w14:paraId="1FF474FD">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sz w:val="24"/>
                <w:szCs w:val="28"/>
              </w:rPr>
            </w:pPr>
          </w:p>
        </w:tc>
        <w:tc>
          <w:tcPr>
            <w:tcW w:w="667" w:type="pct"/>
            <w:noWrap w:val="0"/>
            <w:vAlign w:val="center"/>
          </w:tcPr>
          <w:p w14:paraId="2F9CCF93">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sz w:val="24"/>
                <w:szCs w:val="28"/>
              </w:rPr>
            </w:pPr>
          </w:p>
        </w:tc>
        <w:tc>
          <w:tcPr>
            <w:tcW w:w="718" w:type="pct"/>
            <w:noWrap w:val="0"/>
            <w:vAlign w:val="center"/>
          </w:tcPr>
          <w:p w14:paraId="27516CE6">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sz w:val="24"/>
                <w:szCs w:val="28"/>
              </w:rPr>
            </w:pPr>
          </w:p>
        </w:tc>
        <w:tc>
          <w:tcPr>
            <w:tcW w:w="834" w:type="pct"/>
            <w:noWrap w:val="0"/>
            <w:vAlign w:val="center"/>
          </w:tcPr>
          <w:p w14:paraId="57745D70">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sz w:val="24"/>
              </w:rPr>
            </w:pPr>
          </w:p>
        </w:tc>
        <w:tc>
          <w:tcPr>
            <w:tcW w:w="438" w:type="pct"/>
            <w:noWrap w:val="0"/>
            <w:vAlign w:val="center"/>
          </w:tcPr>
          <w:p w14:paraId="1ED34593">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pPr>
          </w:p>
        </w:tc>
        <w:tc>
          <w:tcPr>
            <w:tcW w:w="498" w:type="pct"/>
            <w:noWrap w:val="0"/>
            <w:vAlign w:val="center"/>
          </w:tcPr>
          <w:p w14:paraId="2FBA553A">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pPr>
          </w:p>
        </w:tc>
      </w:tr>
      <w:tr w14:paraId="6AEE2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540" w:type="pct"/>
            <w:noWrap w:val="0"/>
            <w:vAlign w:val="center"/>
          </w:tcPr>
          <w:p w14:paraId="254B7DE9">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ascii="宋体" w:hAnsi="宋体"/>
                <w:sz w:val="24"/>
                <w:szCs w:val="28"/>
              </w:rPr>
            </w:pPr>
          </w:p>
        </w:tc>
        <w:tc>
          <w:tcPr>
            <w:tcW w:w="722" w:type="pct"/>
            <w:noWrap w:val="0"/>
            <w:vAlign w:val="center"/>
          </w:tcPr>
          <w:p w14:paraId="1C4833EE">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sz w:val="24"/>
                <w:szCs w:val="28"/>
              </w:rPr>
            </w:pPr>
          </w:p>
        </w:tc>
        <w:tc>
          <w:tcPr>
            <w:tcW w:w="581" w:type="pct"/>
            <w:noWrap w:val="0"/>
            <w:vAlign w:val="center"/>
          </w:tcPr>
          <w:p w14:paraId="4964EC01">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sz w:val="24"/>
                <w:szCs w:val="28"/>
              </w:rPr>
            </w:pPr>
          </w:p>
        </w:tc>
        <w:tc>
          <w:tcPr>
            <w:tcW w:w="667" w:type="pct"/>
            <w:noWrap w:val="0"/>
            <w:vAlign w:val="center"/>
          </w:tcPr>
          <w:p w14:paraId="683808D0">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sz w:val="24"/>
                <w:szCs w:val="28"/>
              </w:rPr>
            </w:pPr>
          </w:p>
        </w:tc>
        <w:tc>
          <w:tcPr>
            <w:tcW w:w="718" w:type="pct"/>
            <w:noWrap w:val="0"/>
            <w:vAlign w:val="center"/>
          </w:tcPr>
          <w:p w14:paraId="610D64F4">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sz w:val="24"/>
                <w:szCs w:val="28"/>
              </w:rPr>
            </w:pPr>
          </w:p>
        </w:tc>
        <w:tc>
          <w:tcPr>
            <w:tcW w:w="834" w:type="pct"/>
            <w:noWrap w:val="0"/>
            <w:vAlign w:val="center"/>
          </w:tcPr>
          <w:p w14:paraId="61F2AA99">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sz w:val="24"/>
              </w:rPr>
            </w:pPr>
          </w:p>
        </w:tc>
        <w:tc>
          <w:tcPr>
            <w:tcW w:w="438" w:type="pct"/>
            <w:noWrap w:val="0"/>
            <w:vAlign w:val="center"/>
          </w:tcPr>
          <w:p w14:paraId="67956EF8">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pPr>
          </w:p>
        </w:tc>
        <w:tc>
          <w:tcPr>
            <w:tcW w:w="498" w:type="pct"/>
            <w:noWrap w:val="0"/>
            <w:vAlign w:val="center"/>
          </w:tcPr>
          <w:p w14:paraId="1F4354E6">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pPr>
          </w:p>
        </w:tc>
      </w:tr>
      <w:tr w14:paraId="64A59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540" w:type="pct"/>
            <w:noWrap w:val="0"/>
            <w:vAlign w:val="center"/>
          </w:tcPr>
          <w:p w14:paraId="32738E42">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ascii="宋体" w:hAnsi="宋体"/>
                <w:sz w:val="24"/>
                <w:szCs w:val="28"/>
              </w:rPr>
            </w:pPr>
          </w:p>
        </w:tc>
        <w:tc>
          <w:tcPr>
            <w:tcW w:w="722" w:type="pct"/>
            <w:noWrap w:val="0"/>
            <w:vAlign w:val="center"/>
          </w:tcPr>
          <w:p w14:paraId="1C9292BF">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sz w:val="24"/>
                <w:szCs w:val="28"/>
              </w:rPr>
            </w:pPr>
          </w:p>
        </w:tc>
        <w:tc>
          <w:tcPr>
            <w:tcW w:w="581" w:type="pct"/>
            <w:noWrap w:val="0"/>
            <w:vAlign w:val="center"/>
          </w:tcPr>
          <w:p w14:paraId="49A85CA0">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sz w:val="24"/>
                <w:szCs w:val="28"/>
              </w:rPr>
            </w:pPr>
          </w:p>
        </w:tc>
        <w:tc>
          <w:tcPr>
            <w:tcW w:w="667" w:type="pct"/>
            <w:noWrap w:val="0"/>
            <w:vAlign w:val="center"/>
          </w:tcPr>
          <w:p w14:paraId="212BAA87">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sz w:val="24"/>
                <w:szCs w:val="28"/>
              </w:rPr>
            </w:pPr>
          </w:p>
        </w:tc>
        <w:tc>
          <w:tcPr>
            <w:tcW w:w="718" w:type="pct"/>
            <w:noWrap w:val="0"/>
            <w:vAlign w:val="center"/>
          </w:tcPr>
          <w:p w14:paraId="5346E6A5">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sz w:val="24"/>
                <w:szCs w:val="28"/>
              </w:rPr>
            </w:pPr>
          </w:p>
        </w:tc>
        <w:tc>
          <w:tcPr>
            <w:tcW w:w="834" w:type="pct"/>
            <w:noWrap w:val="0"/>
            <w:vAlign w:val="center"/>
          </w:tcPr>
          <w:p w14:paraId="0070BD4F">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sz w:val="24"/>
              </w:rPr>
            </w:pPr>
          </w:p>
        </w:tc>
        <w:tc>
          <w:tcPr>
            <w:tcW w:w="438" w:type="pct"/>
            <w:noWrap w:val="0"/>
            <w:vAlign w:val="center"/>
          </w:tcPr>
          <w:p w14:paraId="14587022">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pPr>
          </w:p>
        </w:tc>
        <w:tc>
          <w:tcPr>
            <w:tcW w:w="498" w:type="pct"/>
            <w:noWrap w:val="0"/>
            <w:vAlign w:val="center"/>
          </w:tcPr>
          <w:p w14:paraId="29A3324B">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pPr>
          </w:p>
        </w:tc>
      </w:tr>
      <w:tr w14:paraId="29830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540" w:type="pct"/>
            <w:noWrap w:val="0"/>
            <w:vAlign w:val="center"/>
          </w:tcPr>
          <w:p w14:paraId="58F47EBD">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ascii="宋体" w:hAnsi="宋体"/>
                <w:sz w:val="24"/>
                <w:szCs w:val="28"/>
              </w:rPr>
            </w:pPr>
          </w:p>
        </w:tc>
        <w:tc>
          <w:tcPr>
            <w:tcW w:w="722" w:type="pct"/>
            <w:noWrap w:val="0"/>
            <w:vAlign w:val="center"/>
          </w:tcPr>
          <w:p w14:paraId="47D8E4BE">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sz w:val="24"/>
                <w:szCs w:val="28"/>
              </w:rPr>
            </w:pPr>
          </w:p>
        </w:tc>
        <w:tc>
          <w:tcPr>
            <w:tcW w:w="581" w:type="pct"/>
            <w:noWrap w:val="0"/>
            <w:vAlign w:val="center"/>
          </w:tcPr>
          <w:p w14:paraId="279E39E3">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sz w:val="24"/>
                <w:szCs w:val="28"/>
              </w:rPr>
            </w:pPr>
          </w:p>
        </w:tc>
        <w:tc>
          <w:tcPr>
            <w:tcW w:w="667" w:type="pct"/>
            <w:noWrap w:val="0"/>
            <w:vAlign w:val="center"/>
          </w:tcPr>
          <w:p w14:paraId="20043F26">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sz w:val="24"/>
                <w:szCs w:val="28"/>
              </w:rPr>
            </w:pPr>
          </w:p>
        </w:tc>
        <w:tc>
          <w:tcPr>
            <w:tcW w:w="718" w:type="pct"/>
            <w:noWrap w:val="0"/>
            <w:vAlign w:val="center"/>
          </w:tcPr>
          <w:p w14:paraId="55854591">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sz w:val="24"/>
                <w:szCs w:val="28"/>
              </w:rPr>
            </w:pPr>
          </w:p>
        </w:tc>
        <w:tc>
          <w:tcPr>
            <w:tcW w:w="834" w:type="pct"/>
            <w:noWrap w:val="0"/>
            <w:vAlign w:val="center"/>
          </w:tcPr>
          <w:p w14:paraId="4B1B58BE">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sz w:val="24"/>
              </w:rPr>
            </w:pPr>
          </w:p>
        </w:tc>
        <w:tc>
          <w:tcPr>
            <w:tcW w:w="438" w:type="pct"/>
            <w:noWrap w:val="0"/>
            <w:vAlign w:val="center"/>
          </w:tcPr>
          <w:p w14:paraId="2AFDA711">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pPr>
          </w:p>
        </w:tc>
        <w:tc>
          <w:tcPr>
            <w:tcW w:w="498" w:type="pct"/>
            <w:noWrap w:val="0"/>
            <w:vAlign w:val="center"/>
          </w:tcPr>
          <w:p w14:paraId="365E6907">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pPr>
          </w:p>
        </w:tc>
      </w:tr>
      <w:tr w14:paraId="19831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540" w:type="pct"/>
            <w:noWrap w:val="0"/>
            <w:vAlign w:val="center"/>
          </w:tcPr>
          <w:p w14:paraId="3902078F">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ascii="宋体" w:hAnsi="宋体"/>
                <w:sz w:val="24"/>
                <w:szCs w:val="28"/>
              </w:rPr>
            </w:pPr>
          </w:p>
        </w:tc>
        <w:tc>
          <w:tcPr>
            <w:tcW w:w="722" w:type="pct"/>
            <w:noWrap w:val="0"/>
            <w:vAlign w:val="center"/>
          </w:tcPr>
          <w:p w14:paraId="5F8ACDAB">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sz w:val="24"/>
                <w:szCs w:val="28"/>
              </w:rPr>
            </w:pPr>
          </w:p>
        </w:tc>
        <w:tc>
          <w:tcPr>
            <w:tcW w:w="581" w:type="pct"/>
            <w:noWrap w:val="0"/>
            <w:vAlign w:val="center"/>
          </w:tcPr>
          <w:p w14:paraId="3B30F4E0">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sz w:val="24"/>
                <w:szCs w:val="28"/>
              </w:rPr>
            </w:pPr>
          </w:p>
        </w:tc>
        <w:tc>
          <w:tcPr>
            <w:tcW w:w="667" w:type="pct"/>
            <w:noWrap w:val="0"/>
            <w:vAlign w:val="center"/>
          </w:tcPr>
          <w:p w14:paraId="4BFAEAE4">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sz w:val="24"/>
                <w:szCs w:val="28"/>
              </w:rPr>
            </w:pPr>
          </w:p>
        </w:tc>
        <w:tc>
          <w:tcPr>
            <w:tcW w:w="718" w:type="pct"/>
            <w:noWrap w:val="0"/>
            <w:vAlign w:val="center"/>
          </w:tcPr>
          <w:p w14:paraId="6D0554E2">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sz w:val="24"/>
                <w:szCs w:val="28"/>
              </w:rPr>
            </w:pPr>
          </w:p>
        </w:tc>
        <w:tc>
          <w:tcPr>
            <w:tcW w:w="834" w:type="pct"/>
            <w:noWrap w:val="0"/>
            <w:vAlign w:val="center"/>
          </w:tcPr>
          <w:p w14:paraId="77A15D92">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sz w:val="24"/>
              </w:rPr>
            </w:pPr>
          </w:p>
        </w:tc>
        <w:tc>
          <w:tcPr>
            <w:tcW w:w="438" w:type="pct"/>
            <w:noWrap w:val="0"/>
            <w:vAlign w:val="center"/>
          </w:tcPr>
          <w:p w14:paraId="7BFDDB6C">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pPr>
          </w:p>
        </w:tc>
        <w:tc>
          <w:tcPr>
            <w:tcW w:w="498" w:type="pct"/>
            <w:noWrap w:val="0"/>
            <w:vAlign w:val="center"/>
          </w:tcPr>
          <w:p w14:paraId="5C76A63E">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pPr>
          </w:p>
        </w:tc>
      </w:tr>
      <w:tr w14:paraId="56B89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540" w:type="pct"/>
            <w:noWrap w:val="0"/>
            <w:vAlign w:val="center"/>
          </w:tcPr>
          <w:p w14:paraId="6FDDEB45">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ascii="宋体" w:hAnsi="宋体"/>
                <w:sz w:val="24"/>
                <w:szCs w:val="28"/>
              </w:rPr>
            </w:pPr>
          </w:p>
        </w:tc>
        <w:tc>
          <w:tcPr>
            <w:tcW w:w="722" w:type="pct"/>
            <w:noWrap w:val="0"/>
            <w:vAlign w:val="center"/>
          </w:tcPr>
          <w:p w14:paraId="55DA20FC">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sz w:val="24"/>
                <w:szCs w:val="28"/>
              </w:rPr>
            </w:pPr>
          </w:p>
        </w:tc>
        <w:tc>
          <w:tcPr>
            <w:tcW w:w="581" w:type="pct"/>
            <w:noWrap w:val="0"/>
            <w:vAlign w:val="center"/>
          </w:tcPr>
          <w:p w14:paraId="4CE00BAD">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sz w:val="24"/>
                <w:szCs w:val="28"/>
              </w:rPr>
            </w:pPr>
          </w:p>
        </w:tc>
        <w:tc>
          <w:tcPr>
            <w:tcW w:w="667" w:type="pct"/>
            <w:noWrap w:val="0"/>
            <w:vAlign w:val="center"/>
          </w:tcPr>
          <w:p w14:paraId="53945F0F">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sz w:val="24"/>
                <w:szCs w:val="28"/>
              </w:rPr>
            </w:pPr>
          </w:p>
        </w:tc>
        <w:tc>
          <w:tcPr>
            <w:tcW w:w="718" w:type="pct"/>
            <w:noWrap w:val="0"/>
            <w:vAlign w:val="center"/>
          </w:tcPr>
          <w:p w14:paraId="62DB3F8C">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sz w:val="24"/>
                <w:szCs w:val="28"/>
              </w:rPr>
            </w:pPr>
          </w:p>
        </w:tc>
        <w:tc>
          <w:tcPr>
            <w:tcW w:w="834" w:type="pct"/>
            <w:noWrap w:val="0"/>
            <w:vAlign w:val="center"/>
          </w:tcPr>
          <w:p w14:paraId="7D0B2120">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sz w:val="24"/>
              </w:rPr>
            </w:pPr>
          </w:p>
        </w:tc>
        <w:tc>
          <w:tcPr>
            <w:tcW w:w="438" w:type="pct"/>
            <w:noWrap w:val="0"/>
            <w:vAlign w:val="center"/>
          </w:tcPr>
          <w:p w14:paraId="6F583EA4">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pPr>
          </w:p>
        </w:tc>
        <w:tc>
          <w:tcPr>
            <w:tcW w:w="498" w:type="pct"/>
            <w:noWrap w:val="0"/>
            <w:vAlign w:val="center"/>
          </w:tcPr>
          <w:p w14:paraId="109F0612">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pPr>
          </w:p>
        </w:tc>
      </w:tr>
      <w:tr w14:paraId="7E0BD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5000" w:type="pct"/>
            <w:gridSpan w:val="8"/>
            <w:noWrap w:val="0"/>
            <w:vAlign w:val="center"/>
          </w:tcPr>
          <w:p w14:paraId="0F97D3C9">
            <w:pPr>
              <w:spacing w:before="100" w:beforeAutospacing="1" w:after="100" w:afterAutospacing="1" w:line="520" w:lineRule="exact"/>
              <w:jc w:val="center"/>
              <w:rPr>
                <w:b/>
                <w:sz w:val="30"/>
                <w:szCs w:val="30"/>
              </w:rPr>
            </w:pPr>
            <w:r>
              <w:rPr>
                <w:rFonts w:hint="eastAsia" w:ascii="黑体" w:hAnsi="黑体" w:eastAsia="黑体" w:cs="黑体"/>
                <w:bCs/>
                <w:sz w:val="28"/>
                <w:szCs w:val="28"/>
              </w:rPr>
              <w:t>项目组联系人</w:t>
            </w:r>
          </w:p>
        </w:tc>
      </w:tr>
      <w:tr w14:paraId="6F4D0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540" w:type="pct"/>
            <w:noWrap w:val="0"/>
            <w:vAlign w:val="center"/>
          </w:tcPr>
          <w:p w14:paraId="585D0B33">
            <w:pPr>
              <w:jc w:val="center"/>
              <w:rPr>
                <w:rFonts w:hint="eastAsia" w:ascii="黑体" w:hAnsi="黑体" w:eastAsia="黑体" w:cs="黑体"/>
                <w:sz w:val="24"/>
              </w:rPr>
            </w:pPr>
            <w:r>
              <w:rPr>
                <w:rFonts w:hint="eastAsia" w:ascii="黑体" w:hAnsi="黑体" w:eastAsia="黑体" w:cs="黑体"/>
                <w:sz w:val="24"/>
              </w:rPr>
              <w:t>姓 名</w:t>
            </w:r>
          </w:p>
        </w:tc>
        <w:tc>
          <w:tcPr>
            <w:tcW w:w="722" w:type="pct"/>
            <w:noWrap w:val="0"/>
            <w:vAlign w:val="center"/>
          </w:tcPr>
          <w:p w14:paraId="6FA5219E">
            <w:pPr>
              <w:jc w:val="center"/>
              <w:rPr>
                <w:rFonts w:hint="eastAsia" w:ascii="黑体" w:hAnsi="黑体" w:eastAsia="黑体" w:cs="黑体"/>
                <w:sz w:val="24"/>
              </w:rPr>
            </w:pPr>
            <w:r>
              <w:rPr>
                <w:rFonts w:hint="eastAsia" w:ascii="黑体" w:hAnsi="黑体" w:eastAsia="黑体" w:cs="黑体"/>
                <w:sz w:val="24"/>
              </w:rPr>
              <w:t>职务职称</w:t>
            </w:r>
          </w:p>
        </w:tc>
        <w:tc>
          <w:tcPr>
            <w:tcW w:w="581" w:type="pct"/>
            <w:noWrap w:val="0"/>
            <w:vAlign w:val="center"/>
          </w:tcPr>
          <w:p w14:paraId="6DC76265">
            <w:pPr>
              <w:jc w:val="center"/>
              <w:rPr>
                <w:rFonts w:hint="eastAsia" w:ascii="黑体" w:hAnsi="黑体" w:eastAsia="黑体" w:cs="黑体"/>
                <w:sz w:val="24"/>
              </w:rPr>
            </w:pPr>
            <w:r>
              <w:rPr>
                <w:rFonts w:hint="eastAsia" w:ascii="黑体" w:hAnsi="黑体" w:eastAsia="黑体" w:cs="黑体"/>
                <w:sz w:val="24"/>
              </w:rPr>
              <w:t>专业</w:t>
            </w:r>
          </w:p>
          <w:p w14:paraId="7CEEA226">
            <w:pPr>
              <w:jc w:val="center"/>
              <w:rPr>
                <w:rFonts w:hint="eastAsia" w:ascii="黑体" w:hAnsi="黑体" w:eastAsia="黑体" w:cs="黑体"/>
                <w:sz w:val="24"/>
              </w:rPr>
            </w:pPr>
            <w:r>
              <w:rPr>
                <w:rFonts w:hint="eastAsia" w:ascii="黑体" w:hAnsi="黑体" w:eastAsia="黑体" w:cs="黑体"/>
                <w:sz w:val="24"/>
              </w:rPr>
              <w:t>专长</w:t>
            </w:r>
          </w:p>
        </w:tc>
        <w:tc>
          <w:tcPr>
            <w:tcW w:w="667" w:type="pct"/>
            <w:noWrap w:val="0"/>
            <w:vAlign w:val="center"/>
          </w:tcPr>
          <w:p w14:paraId="65BA0445">
            <w:pPr>
              <w:jc w:val="center"/>
              <w:rPr>
                <w:rFonts w:hint="eastAsia" w:ascii="黑体" w:hAnsi="黑体" w:eastAsia="黑体" w:cs="黑体"/>
                <w:sz w:val="24"/>
              </w:rPr>
            </w:pPr>
            <w:r>
              <w:rPr>
                <w:rFonts w:hint="eastAsia" w:ascii="黑体" w:hAnsi="黑体" w:eastAsia="黑体" w:cs="黑体"/>
                <w:sz w:val="24"/>
              </w:rPr>
              <w:t>身份证</w:t>
            </w:r>
          </w:p>
          <w:p w14:paraId="47DA46D5">
            <w:pPr>
              <w:jc w:val="center"/>
              <w:rPr>
                <w:rFonts w:hint="eastAsia" w:ascii="黑体" w:hAnsi="黑体" w:eastAsia="黑体" w:cs="黑体"/>
                <w:sz w:val="24"/>
              </w:rPr>
            </w:pPr>
            <w:r>
              <w:rPr>
                <w:rFonts w:hint="eastAsia" w:ascii="黑体" w:hAnsi="黑体" w:eastAsia="黑体" w:cs="黑体"/>
                <w:sz w:val="24"/>
              </w:rPr>
              <w:t>号  码</w:t>
            </w:r>
          </w:p>
        </w:tc>
        <w:tc>
          <w:tcPr>
            <w:tcW w:w="718" w:type="pct"/>
            <w:noWrap w:val="0"/>
            <w:vAlign w:val="center"/>
          </w:tcPr>
          <w:p w14:paraId="543DE25F">
            <w:pPr>
              <w:jc w:val="center"/>
              <w:rPr>
                <w:rFonts w:hint="eastAsia" w:ascii="黑体" w:hAnsi="黑体" w:eastAsia="黑体" w:cs="黑体"/>
                <w:sz w:val="24"/>
              </w:rPr>
            </w:pPr>
            <w:r>
              <w:rPr>
                <w:rFonts w:hint="eastAsia" w:ascii="黑体" w:hAnsi="黑体" w:eastAsia="黑体" w:cs="黑体"/>
                <w:sz w:val="24"/>
              </w:rPr>
              <w:t>工作单位</w:t>
            </w:r>
          </w:p>
        </w:tc>
        <w:tc>
          <w:tcPr>
            <w:tcW w:w="834" w:type="pct"/>
            <w:noWrap w:val="0"/>
            <w:vAlign w:val="center"/>
          </w:tcPr>
          <w:p w14:paraId="0807C42A">
            <w:pPr>
              <w:jc w:val="center"/>
              <w:rPr>
                <w:rFonts w:ascii="黑体" w:hAnsi="黑体" w:eastAsia="黑体" w:cs="黑体"/>
                <w:sz w:val="24"/>
              </w:rPr>
            </w:pPr>
            <w:r>
              <w:rPr>
                <w:rFonts w:hint="eastAsia" w:ascii="黑体" w:hAnsi="黑体" w:eastAsia="黑体" w:cs="黑体"/>
                <w:sz w:val="24"/>
              </w:rPr>
              <w:t>联系电话</w:t>
            </w:r>
          </w:p>
        </w:tc>
        <w:tc>
          <w:tcPr>
            <w:tcW w:w="936" w:type="pct"/>
            <w:gridSpan w:val="2"/>
            <w:noWrap w:val="0"/>
            <w:vAlign w:val="center"/>
          </w:tcPr>
          <w:p w14:paraId="2B8240CA">
            <w:pPr>
              <w:jc w:val="center"/>
              <w:rPr>
                <w:rFonts w:hint="eastAsia" w:ascii="黑体" w:hAnsi="黑体" w:eastAsia="黑体" w:cs="黑体"/>
                <w:sz w:val="24"/>
              </w:rPr>
            </w:pPr>
            <w:r>
              <w:rPr>
                <w:rFonts w:hint="eastAsia" w:ascii="黑体" w:hAnsi="黑体" w:eastAsia="黑体" w:cs="黑体"/>
                <w:sz w:val="24"/>
              </w:rPr>
              <w:t>本人签名</w:t>
            </w:r>
          </w:p>
        </w:tc>
      </w:tr>
      <w:tr w14:paraId="3EADF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540" w:type="pct"/>
            <w:noWrap w:val="0"/>
            <w:vAlign w:val="center"/>
          </w:tcPr>
          <w:p w14:paraId="1EBF6FF1">
            <w:pPr>
              <w:ind w:firstLine="38" w:firstLineChars="16"/>
              <w:jc w:val="center"/>
              <w:rPr>
                <w:sz w:val="24"/>
                <w:szCs w:val="28"/>
              </w:rPr>
            </w:pPr>
          </w:p>
        </w:tc>
        <w:tc>
          <w:tcPr>
            <w:tcW w:w="722" w:type="pct"/>
            <w:noWrap w:val="0"/>
            <w:vAlign w:val="center"/>
          </w:tcPr>
          <w:p w14:paraId="74385C71">
            <w:pPr>
              <w:rPr>
                <w:sz w:val="24"/>
                <w:szCs w:val="28"/>
              </w:rPr>
            </w:pPr>
          </w:p>
        </w:tc>
        <w:tc>
          <w:tcPr>
            <w:tcW w:w="581" w:type="pct"/>
            <w:noWrap w:val="0"/>
            <w:vAlign w:val="center"/>
          </w:tcPr>
          <w:p w14:paraId="1345BBD2">
            <w:pPr>
              <w:spacing w:before="100" w:beforeAutospacing="1" w:after="100" w:afterAutospacing="1"/>
              <w:rPr>
                <w:rFonts w:ascii="宋体" w:hAnsi="宋体"/>
                <w:sz w:val="24"/>
                <w:szCs w:val="28"/>
              </w:rPr>
            </w:pPr>
          </w:p>
        </w:tc>
        <w:tc>
          <w:tcPr>
            <w:tcW w:w="667" w:type="pct"/>
            <w:noWrap w:val="0"/>
            <w:vAlign w:val="center"/>
          </w:tcPr>
          <w:p w14:paraId="0007E0B1">
            <w:pPr>
              <w:spacing w:before="100" w:beforeAutospacing="1" w:after="100" w:afterAutospacing="1"/>
              <w:jc w:val="center"/>
              <w:rPr>
                <w:rFonts w:ascii="宋体" w:hAnsi="宋体"/>
                <w:sz w:val="24"/>
                <w:szCs w:val="28"/>
              </w:rPr>
            </w:pPr>
          </w:p>
        </w:tc>
        <w:tc>
          <w:tcPr>
            <w:tcW w:w="718" w:type="pct"/>
            <w:noWrap w:val="0"/>
            <w:vAlign w:val="center"/>
          </w:tcPr>
          <w:p w14:paraId="0C369DE8">
            <w:pPr>
              <w:spacing w:before="100" w:beforeAutospacing="1" w:after="100" w:afterAutospacing="1"/>
              <w:jc w:val="center"/>
              <w:rPr>
                <w:rFonts w:ascii="宋体" w:hAnsi="宋体"/>
                <w:sz w:val="24"/>
                <w:szCs w:val="28"/>
              </w:rPr>
            </w:pPr>
          </w:p>
        </w:tc>
        <w:tc>
          <w:tcPr>
            <w:tcW w:w="834" w:type="pct"/>
            <w:noWrap w:val="0"/>
            <w:vAlign w:val="center"/>
          </w:tcPr>
          <w:p w14:paraId="7C58E0C1">
            <w:pPr>
              <w:spacing w:before="100" w:beforeAutospacing="1" w:after="100" w:afterAutospacing="1"/>
              <w:jc w:val="center"/>
              <w:rPr>
                <w:rFonts w:ascii="宋体" w:hAnsi="宋体"/>
                <w:sz w:val="24"/>
                <w:szCs w:val="28"/>
              </w:rPr>
            </w:pPr>
          </w:p>
        </w:tc>
        <w:tc>
          <w:tcPr>
            <w:tcW w:w="936" w:type="pct"/>
            <w:gridSpan w:val="2"/>
            <w:noWrap w:val="0"/>
            <w:vAlign w:val="center"/>
          </w:tcPr>
          <w:p w14:paraId="7165B5F6">
            <w:pPr>
              <w:tabs>
                <w:tab w:val="left" w:pos="1484"/>
              </w:tabs>
              <w:jc w:val="center"/>
            </w:pPr>
          </w:p>
        </w:tc>
      </w:tr>
      <w:tr w14:paraId="0ABF2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540" w:type="pct"/>
            <w:noWrap w:val="0"/>
            <w:vAlign w:val="center"/>
          </w:tcPr>
          <w:p w14:paraId="340255EB">
            <w:pPr>
              <w:ind w:firstLine="38" w:firstLineChars="16"/>
              <w:jc w:val="center"/>
              <w:rPr>
                <w:sz w:val="24"/>
                <w:szCs w:val="28"/>
              </w:rPr>
            </w:pPr>
          </w:p>
        </w:tc>
        <w:tc>
          <w:tcPr>
            <w:tcW w:w="722" w:type="pct"/>
            <w:noWrap w:val="0"/>
            <w:vAlign w:val="center"/>
          </w:tcPr>
          <w:p w14:paraId="0EE04D68">
            <w:pPr>
              <w:rPr>
                <w:sz w:val="24"/>
                <w:szCs w:val="28"/>
              </w:rPr>
            </w:pPr>
          </w:p>
        </w:tc>
        <w:tc>
          <w:tcPr>
            <w:tcW w:w="581" w:type="pct"/>
            <w:noWrap w:val="0"/>
            <w:vAlign w:val="center"/>
          </w:tcPr>
          <w:p w14:paraId="385A701E">
            <w:pPr>
              <w:spacing w:before="100" w:beforeAutospacing="1" w:after="100" w:afterAutospacing="1"/>
              <w:rPr>
                <w:rFonts w:ascii="宋体" w:hAnsi="宋体"/>
                <w:sz w:val="24"/>
                <w:szCs w:val="28"/>
              </w:rPr>
            </w:pPr>
          </w:p>
        </w:tc>
        <w:tc>
          <w:tcPr>
            <w:tcW w:w="667" w:type="pct"/>
            <w:noWrap w:val="0"/>
            <w:vAlign w:val="center"/>
          </w:tcPr>
          <w:p w14:paraId="02C36385">
            <w:pPr>
              <w:spacing w:before="100" w:beforeAutospacing="1" w:after="100" w:afterAutospacing="1"/>
              <w:jc w:val="center"/>
              <w:rPr>
                <w:rFonts w:ascii="宋体" w:hAnsi="宋体"/>
                <w:sz w:val="24"/>
                <w:szCs w:val="28"/>
              </w:rPr>
            </w:pPr>
          </w:p>
        </w:tc>
        <w:tc>
          <w:tcPr>
            <w:tcW w:w="718" w:type="pct"/>
            <w:noWrap w:val="0"/>
            <w:vAlign w:val="center"/>
          </w:tcPr>
          <w:p w14:paraId="7C32F486">
            <w:pPr>
              <w:spacing w:before="100" w:beforeAutospacing="1" w:after="100" w:afterAutospacing="1"/>
              <w:jc w:val="center"/>
              <w:rPr>
                <w:rFonts w:ascii="宋体" w:hAnsi="宋体"/>
                <w:sz w:val="24"/>
                <w:szCs w:val="28"/>
              </w:rPr>
            </w:pPr>
          </w:p>
        </w:tc>
        <w:tc>
          <w:tcPr>
            <w:tcW w:w="834" w:type="pct"/>
            <w:noWrap w:val="0"/>
            <w:vAlign w:val="center"/>
          </w:tcPr>
          <w:p w14:paraId="7944FF5A">
            <w:pPr>
              <w:spacing w:before="100" w:beforeAutospacing="1" w:after="100" w:afterAutospacing="1"/>
              <w:jc w:val="center"/>
              <w:rPr>
                <w:rFonts w:ascii="宋体" w:hAnsi="宋体"/>
                <w:sz w:val="24"/>
                <w:szCs w:val="28"/>
              </w:rPr>
            </w:pPr>
          </w:p>
        </w:tc>
        <w:tc>
          <w:tcPr>
            <w:tcW w:w="936" w:type="pct"/>
            <w:gridSpan w:val="2"/>
            <w:noWrap w:val="0"/>
            <w:vAlign w:val="center"/>
          </w:tcPr>
          <w:p w14:paraId="0D7D0CBC">
            <w:pPr>
              <w:tabs>
                <w:tab w:val="left" w:pos="1484"/>
              </w:tabs>
              <w:jc w:val="center"/>
            </w:pPr>
          </w:p>
        </w:tc>
      </w:tr>
      <w:tr w14:paraId="3A8F6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5000" w:type="pct"/>
            <w:gridSpan w:val="8"/>
            <w:noWrap w:val="0"/>
            <w:vAlign w:val="top"/>
          </w:tcPr>
          <w:p w14:paraId="04D8A20C">
            <w:pPr>
              <w:numPr>
                <w:ilvl w:val="0"/>
                <w:numId w:val="2"/>
              </w:numPr>
              <w:spacing w:after="240" w:afterLines="100"/>
              <w:rPr>
                <w:rFonts w:hint="eastAsia" w:ascii="黑体" w:hAnsi="黑体" w:eastAsia="黑体" w:cs="黑体"/>
                <w:sz w:val="32"/>
                <w:szCs w:val="28"/>
              </w:rPr>
            </w:pPr>
            <w:r>
              <w:rPr>
                <w:rFonts w:hint="eastAsia" w:ascii="黑体" w:hAnsi="黑体" w:eastAsia="黑体" w:cs="黑体"/>
                <w:sz w:val="32"/>
                <w:szCs w:val="28"/>
              </w:rPr>
              <w:t>保密要求</w:t>
            </w:r>
          </w:p>
          <w:p w14:paraId="4E088980">
            <w:pPr>
              <w:spacing w:line="480" w:lineRule="exact"/>
              <w:ind w:firstLine="640" w:firstLineChars="200"/>
              <w:rPr>
                <w:rFonts w:hint="eastAsia" w:ascii="楷体_GB2312" w:hAnsi="楷体_GB2312" w:eastAsia="楷体_GB2312" w:cs="楷体_GB2312"/>
                <w:sz w:val="32"/>
                <w:szCs w:val="36"/>
              </w:rPr>
            </w:pPr>
            <w:r>
              <w:rPr>
                <w:rFonts w:hint="eastAsia" w:ascii="楷体_GB2312" w:hAnsi="楷体_GB2312" w:eastAsia="楷体_GB2312" w:cs="楷体_GB2312"/>
                <w:sz w:val="32"/>
                <w:szCs w:val="36"/>
              </w:rPr>
              <w:t>广东研究院咨询研究项目一律为非涉密项目</w:t>
            </w:r>
          </w:p>
          <w:p w14:paraId="0852DC32">
            <w:pPr>
              <w:spacing w:line="480" w:lineRule="exact"/>
              <w:ind w:firstLine="640" w:firstLineChars="200"/>
              <w:rPr>
                <w:rFonts w:hint="eastAsia" w:ascii="楷体_GB2312" w:hAnsi="楷体_GB2312" w:eastAsia="楷体_GB2312" w:cs="楷体_GB2312"/>
                <w:sz w:val="32"/>
                <w:szCs w:val="36"/>
              </w:rPr>
            </w:pPr>
            <w:r>
              <w:rPr>
                <w:rFonts w:hint="eastAsia" w:ascii="楷体_GB2312" w:hAnsi="楷体_GB2312" w:eastAsia="楷体_GB2312" w:cs="楷体_GB2312"/>
                <w:sz w:val="32"/>
                <w:szCs w:val="36"/>
              </w:rPr>
              <w:t>本项目不涉及保密问题。</w:t>
            </w:r>
          </w:p>
          <w:p w14:paraId="2B474173">
            <w:pPr>
              <w:spacing w:after="240" w:afterLines="100"/>
              <w:rPr>
                <w:rFonts w:hint="eastAsia"/>
                <w:sz w:val="28"/>
              </w:rPr>
            </w:pPr>
          </w:p>
          <w:p w14:paraId="3C3F3FCF">
            <w:pPr>
              <w:spacing w:after="240" w:afterLines="100"/>
              <w:rPr>
                <w:rFonts w:hint="eastAsia"/>
                <w:sz w:val="28"/>
              </w:rPr>
            </w:pPr>
          </w:p>
          <w:p w14:paraId="336B27F2">
            <w:pPr>
              <w:spacing w:after="240" w:afterLines="100"/>
              <w:rPr>
                <w:sz w:val="28"/>
              </w:rPr>
            </w:pPr>
          </w:p>
          <w:p w14:paraId="4A93FD7C">
            <w:pPr>
              <w:spacing w:line="360" w:lineRule="exact"/>
              <w:ind w:firstLine="4620" w:firstLineChars="1650"/>
              <w:rPr>
                <w:rFonts w:hint="eastAsia"/>
                <w:sz w:val="28"/>
              </w:rPr>
            </w:pPr>
            <w:r>
              <w:rPr>
                <w:rFonts w:hint="eastAsia"/>
                <w:sz w:val="28"/>
              </w:rPr>
              <w:t xml:space="preserve">申请人签字：  </w:t>
            </w:r>
          </w:p>
          <w:p w14:paraId="16173D47">
            <w:pPr>
              <w:spacing w:line="360" w:lineRule="exact"/>
              <w:ind w:firstLine="4620" w:firstLineChars="1650"/>
              <w:rPr>
                <w:sz w:val="28"/>
              </w:rPr>
            </w:pPr>
          </w:p>
          <w:p w14:paraId="3876726B">
            <w:pPr>
              <w:spacing w:line="360" w:lineRule="exact"/>
              <w:ind w:firstLine="5600" w:firstLineChars="2000"/>
              <w:rPr>
                <w:rFonts w:hint="eastAsia"/>
                <w:sz w:val="28"/>
              </w:rPr>
            </w:pPr>
            <w:r>
              <w:rPr>
                <w:rFonts w:hint="eastAsia"/>
                <w:sz w:val="28"/>
              </w:rPr>
              <w:t>年    月    日</w:t>
            </w:r>
          </w:p>
        </w:tc>
      </w:tr>
      <w:tr w14:paraId="35FBA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5000" w:type="pct"/>
            <w:gridSpan w:val="8"/>
            <w:noWrap w:val="0"/>
            <w:vAlign w:val="top"/>
          </w:tcPr>
          <w:p w14:paraId="18AF3BB6">
            <w:pPr>
              <w:spacing w:line="540" w:lineRule="exact"/>
              <w:jc w:val="left"/>
              <w:rPr>
                <w:rFonts w:ascii="黑体" w:hAnsi="黑体" w:eastAsia="黑体"/>
                <w:sz w:val="28"/>
              </w:rPr>
            </w:pPr>
            <w:r>
              <w:rPr>
                <w:rFonts w:hint="eastAsia" w:ascii="黑体" w:hAnsi="黑体" w:eastAsia="黑体" w:cs="黑体"/>
                <w:sz w:val="32"/>
                <w:szCs w:val="28"/>
              </w:rPr>
              <w:t>十一、申请人承诺</w:t>
            </w:r>
          </w:p>
        </w:tc>
      </w:tr>
      <w:tr w14:paraId="7804D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5000" w:type="pct"/>
            <w:gridSpan w:val="8"/>
            <w:noWrap w:val="0"/>
            <w:vAlign w:val="top"/>
          </w:tcPr>
          <w:p w14:paraId="3C04A0AE">
            <w:pPr>
              <w:spacing w:before="240" w:beforeLines="100"/>
              <w:ind w:firstLine="573"/>
              <w:rPr>
                <w:rFonts w:hint="eastAsia"/>
                <w:sz w:val="28"/>
              </w:rPr>
            </w:pPr>
          </w:p>
          <w:p w14:paraId="0BC21B38">
            <w:pPr>
              <w:spacing w:line="480" w:lineRule="exact"/>
              <w:ind w:firstLine="640" w:firstLineChars="200"/>
              <w:rPr>
                <w:rFonts w:hint="eastAsia" w:ascii="楷体_GB2312" w:hAnsi="楷体_GB2312" w:eastAsia="楷体_GB2312" w:cs="楷体_GB2312"/>
                <w:sz w:val="32"/>
                <w:szCs w:val="36"/>
              </w:rPr>
            </w:pPr>
            <w:r>
              <w:rPr>
                <w:rFonts w:hint="eastAsia" w:ascii="楷体_GB2312" w:hAnsi="楷体_GB2312" w:eastAsia="楷体_GB2312" w:cs="楷体_GB2312"/>
                <w:sz w:val="32"/>
                <w:szCs w:val="36"/>
              </w:rPr>
              <w:t>本人保证申请书内容的真实性。如果获得批准，将严格履行项目负责人职责，保证研究工作时间，认真开展研究工作，按时报送有关材料。</w:t>
            </w:r>
          </w:p>
          <w:p w14:paraId="17BF891C">
            <w:pPr>
              <w:rPr>
                <w:rFonts w:hint="eastAsia"/>
                <w:sz w:val="28"/>
              </w:rPr>
            </w:pPr>
          </w:p>
          <w:p w14:paraId="788B5379">
            <w:pPr>
              <w:rPr>
                <w:rFonts w:hint="eastAsia"/>
                <w:sz w:val="28"/>
              </w:rPr>
            </w:pPr>
          </w:p>
          <w:p w14:paraId="38FF465B">
            <w:pPr>
              <w:rPr>
                <w:rFonts w:hint="eastAsia"/>
                <w:sz w:val="28"/>
              </w:rPr>
            </w:pPr>
          </w:p>
          <w:p w14:paraId="765DE0EC">
            <w:pPr>
              <w:rPr>
                <w:rFonts w:hint="eastAsia"/>
                <w:sz w:val="28"/>
              </w:rPr>
            </w:pPr>
          </w:p>
          <w:p w14:paraId="625DF067">
            <w:pPr>
              <w:rPr>
                <w:rFonts w:hint="eastAsia"/>
                <w:sz w:val="28"/>
              </w:rPr>
            </w:pPr>
          </w:p>
          <w:p w14:paraId="283E61EB">
            <w:pPr>
              <w:spacing w:line="360" w:lineRule="exact"/>
              <w:ind w:firstLine="4620" w:firstLineChars="1650"/>
              <w:rPr>
                <w:rFonts w:hint="eastAsia"/>
                <w:sz w:val="28"/>
              </w:rPr>
            </w:pPr>
            <w:r>
              <w:rPr>
                <w:rFonts w:hint="eastAsia"/>
                <w:sz w:val="28"/>
              </w:rPr>
              <w:t xml:space="preserve"> 申请人签字：  </w:t>
            </w:r>
          </w:p>
          <w:p w14:paraId="4E8AC1AC">
            <w:pPr>
              <w:spacing w:line="360" w:lineRule="exact"/>
              <w:ind w:firstLine="4620" w:firstLineChars="1650"/>
              <w:rPr>
                <w:sz w:val="28"/>
              </w:rPr>
            </w:pPr>
          </w:p>
          <w:p w14:paraId="6553609A">
            <w:pPr>
              <w:spacing w:line="360" w:lineRule="exact"/>
              <w:ind w:firstLine="5600" w:firstLineChars="2000"/>
              <w:rPr>
                <w:rFonts w:hint="eastAsia"/>
                <w:sz w:val="28"/>
              </w:rPr>
            </w:pPr>
            <w:r>
              <w:rPr>
                <w:rFonts w:hint="eastAsia"/>
                <w:sz w:val="28"/>
              </w:rPr>
              <w:t>年    月    日</w:t>
            </w:r>
          </w:p>
        </w:tc>
      </w:tr>
      <w:tr w14:paraId="17DBE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5000" w:type="pct"/>
            <w:gridSpan w:val="8"/>
            <w:noWrap w:val="0"/>
            <w:vAlign w:val="center"/>
          </w:tcPr>
          <w:p w14:paraId="15D91F53">
            <w:pPr>
              <w:spacing w:line="540" w:lineRule="exact"/>
              <w:jc w:val="left"/>
              <w:rPr>
                <w:rFonts w:hint="eastAsia" w:ascii="黑体" w:hAnsi="黑体" w:eastAsia="黑体" w:cs="黑体"/>
                <w:sz w:val="32"/>
                <w:szCs w:val="28"/>
              </w:rPr>
            </w:pPr>
            <w:r>
              <w:rPr>
                <w:rFonts w:hint="eastAsia" w:ascii="黑体" w:hAnsi="黑体" w:eastAsia="黑体" w:cs="黑体"/>
                <w:sz w:val="32"/>
                <w:szCs w:val="28"/>
              </w:rPr>
              <w:t>十二、附件清单</w:t>
            </w:r>
          </w:p>
        </w:tc>
      </w:tr>
      <w:tr w14:paraId="6D1C5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5000" w:type="pct"/>
            <w:gridSpan w:val="8"/>
            <w:noWrap w:val="0"/>
            <w:vAlign w:val="top"/>
          </w:tcPr>
          <w:tbl>
            <w:tblPr>
              <w:tblStyle w:val="11"/>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4"/>
              <w:gridCol w:w="3781"/>
              <w:gridCol w:w="3695"/>
            </w:tblGrid>
            <w:tr w14:paraId="46BD3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75" w:type="pct"/>
                  <w:noWrap w:val="0"/>
                  <w:vAlign w:val="center"/>
                </w:tcPr>
                <w:p w14:paraId="15C16DF7">
                  <w:pPr>
                    <w:jc w:val="center"/>
                    <w:rPr>
                      <w:rFonts w:hint="eastAsia" w:ascii="黑体" w:hAnsi="黑体" w:eastAsia="黑体" w:cs="黑体"/>
                      <w:sz w:val="28"/>
                    </w:rPr>
                  </w:pPr>
                  <w:r>
                    <w:rPr>
                      <w:rFonts w:hint="eastAsia" w:ascii="黑体" w:hAnsi="黑体" w:eastAsia="黑体" w:cs="黑体"/>
                      <w:sz w:val="28"/>
                    </w:rPr>
                    <w:t>序号</w:t>
                  </w:r>
                </w:p>
              </w:tc>
              <w:tc>
                <w:tcPr>
                  <w:tcW w:w="2288" w:type="pct"/>
                  <w:noWrap w:val="0"/>
                  <w:vAlign w:val="center"/>
                </w:tcPr>
                <w:p w14:paraId="41BBCA9F">
                  <w:pPr>
                    <w:jc w:val="center"/>
                    <w:rPr>
                      <w:rFonts w:hint="eastAsia" w:ascii="黑体" w:hAnsi="黑体" w:eastAsia="黑体" w:cs="黑体"/>
                      <w:sz w:val="28"/>
                    </w:rPr>
                  </w:pPr>
                  <w:r>
                    <w:rPr>
                      <w:rFonts w:hint="eastAsia" w:ascii="黑体" w:hAnsi="黑体" w:eastAsia="黑体" w:cs="黑体"/>
                      <w:sz w:val="28"/>
                    </w:rPr>
                    <w:t>附件类型</w:t>
                  </w:r>
                </w:p>
              </w:tc>
              <w:tc>
                <w:tcPr>
                  <w:tcW w:w="2236" w:type="pct"/>
                  <w:noWrap w:val="0"/>
                  <w:vAlign w:val="center"/>
                </w:tcPr>
                <w:p w14:paraId="690E51CB">
                  <w:pPr>
                    <w:jc w:val="center"/>
                    <w:rPr>
                      <w:rFonts w:hint="eastAsia" w:ascii="黑体" w:hAnsi="黑体" w:eastAsia="黑体" w:cs="黑体"/>
                      <w:sz w:val="28"/>
                    </w:rPr>
                  </w:pPr>
                  <w:r>
                    <w:rPr>
                      <w:rFonts w:hint="eastAsia" w:ascii="黑体" w:hAnsi="黑体" w:eastAsia="黑体" w:cs="黑体"/>
                      <w:sz w:val="28"/>
                    </w:rPr>
                    <w:t>附件说明</w:t>
                  </w:r>
                </w:p>
              </w:tc>
            </w:tr>
            <w:tr w14:paraId="3FEC1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75" w:type="pct"/>
                  <w:noWrap w:val="0"/>
                  <w:vAlign w:val="center"/>
                </w:tcPr>
                <w:p w14:paraId="22E3F1A0">
                  <w:pPr>
                    <w:jc w:val="center"/>
                    <w:rPr>
                      <w:rFonts w:hint="eastAsia" w:ascii="黑体" w:hAnsi="黑体" w:eastAsia="黑体" w:cs="黑体"/>
                      <w:sz w:val="28"/>
                    </w:rPr>
                  </w:pPr>
                  <w:r>
                    <w:rPr>
                      <w:rFonts w:hint="eastAsia" w:ascii="黑体" w:hAnsi="黑体" w:eastAsia="黑体" w:cs="黑体"/>
                      <w:sz w:val="28"/>
                    </w:rPr>
                    <w:t>1</w:t>
                  </w:r>
                </w:p>
              </w:tc>
              <w:tc>
                <w:tcPr>
                  <w:tcW w:w="2288" w:type="pct"/>
                  <w:noWrap w:val="0"/>
                  <w:vAlign w:val="center"/>
                </w:tcPr>
                <w:p w14:paraId="35E56FD3">
                  <w:pPr>
                    <w:rPr>
                      <w:rFonts w:hint="eastAsia" w:ascii="宋体" w:hAnsi="宋体" w:eastAsia="宋体" w:cs="宋体"/>
                      <w:sz w:val="28"/>
                    </w:rPr>
                  </w:pPr>
                  <w:r>
                    <w:rPr>
                      <w:rFonts w:hint="eastAsia" w:ascii="宋体" w:hAnsi="宋体" w:eastAsia="宋体" w:cs="宋体"/>
                      <w:sz w:val="28"/>
                    </w:rPr>
                    <w:t>依托单位统一信用代码证</w:t>
                  </w:r>
                </w:p>
              </w:tc>
              <w:tc>
                <w:tcPr>
                  <w:tcW w:w="2236" w:type="pct"/>
                  <w:noWrap w:val="0"/>
                  <w:vAlign w:val="center"/>
                </w:tcPr>
                <w:p w14:paraId="5522D744">
                  <w:pPr>
                    <w:rPr>
                      <w:rFonts w:hint="eastAsia" w:ascii="黑体" w:hAnsi="黑体" w:eastAsia="宋体" w:cs="黑体"/>
                      <w:sz w:val="28"/>
                    </w:rPr>
                  </w:pPr>
                </w:p>
              </w:tc>
            </w:tr>
            <w:tr w14:paraId="64B85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75" w:type="pct"/>
                  <w:noWrap w:val="0"/>
                  <w:vAlign w:val="center"/>
                </w:tcPr>
                <w:p w14:paraId="1B05F329">
                  <w:pPr>
                    <w:jc w:val="center"/>
                    <w:rPr>
                      <w:rFonts w:hint="eastAsia" w:ascii="黑体" w:hAnsi="黑体" w:eastAsia="黑体" w:cs="黑体"/>
                      <w:sz w:val="28"/>
                    </w:rPr>
                  </w:pPr>
                  <w:r>
                    <w:rPr>
                      <w:rFonts w:hint="eastAsia" w:ascii="黑体" w:hAnsi="黑体" w:eastAsia="黑体" w:cs="黑体"/>
                      <w:sz w:val="28"/>
                    </w:rPr>
                    <w:t>2</w:t>
                  </w:r>
                </w:p>
              </w:tc>
              <w:tc>
                <w:tcPr>
                  <w:tcW w:w="2288" w:type="pct"/>
                  <w:noWrap w:val="0"/>
                  <w:vAlign w:val="center"/>
                </w:tcPr>
                <w:p w14:paraId="7C706FD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8"/>
                    </w:rPr>
                  </w:pPr>
                  <w:r>
                    <w:rPr>
                      <w:rFonts w:hint="eastAsia" w:ascii="宋体" w:hAnsi="宋体" w:eastAsia="宋体" w:cs="宋体"/>
                      <w:sz w:val="28"/>
                    </w:rPr>
                    <w:t>中国工程战略研究与咨询项目依托院士非人事关系所在单位申请表</w:t>
                  </w:r>
                </w:p>
              </w:tc>
              <w:tc>
                <w:tcPr>
                  <w:tcW w:w="2236" w:type="pct"/>
                  <w:noWrap w:val="0"/>
                  <w:vAlign w:val="center"/>
                </w:tcPr>
                <w:p w14:paraId="3DA612B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sz w:val="28"/>
                    </w:rPr>
                  </w:pPr>
                  <w:r>
                    <w:rPr>
                      <w:rFonts w:hint="eastAsia" w:ascii="宋体" w:hAnsi="宋体" w:eastAsia="宋体" w:cs="宋体"/>
                      <w:sz w:val="28"/>
                    </w:rPr>
                    <w:t>项目依托院士非人事关系所在单位的则需提供</w:t>
                  </w:r>
                </w:p>
              </w:tc>
            </w:tr>
            <w:tr w14:paraId="0749C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75" w:type="pct"/>
                  <w:noWrap w:val="0"/>
                  <w:vAlign w:val="center"/>
                </w:tcPr>
                <w:p w14:paraId="3AAA75F6">
                  <w:pPr>
                    <w:jc w:val="center"/>
                    <w:rPr>
                      <w:rFonts w:hint="eastAsia" w:ascii="黑体" w:hAnsi="黑体" w:eastAsia="黑体" w:cs="黑体"/>
                      <w:sz w:val="28"/>
                    </w:rPr>
                  </w:pPr>
                  <w:r>
                    <w:rPr>
                      <w:rFonts w:hint="eastAsia" w:ascii="黑体" w:hAnsi="黑体" w:eastAsia="黑体" w:cs="黑体"/>
                      <w:sz w:val="28"/>
                    </w:rPr>
                    <w:t>3</w:t>
                  </w:r>
                </w:p>
              </w:tc>
              <w:tc>
                <w:tcPr>
                  <w:tcW w:w="2288" w:type="pct"/>
                  <w:noWrap w:val="0"/>
                  <w:vAlign w:val="center"/>
                </w:tcPr>
                <w:p w14:paraId="162D602B">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黑体" w:hAnsi="黑体" w:eastAsia="黑体" w:cs="黑体"/>
                      <w:sz w:val="28"/>
                      <w:lang w:val="en-US" w:eastAsia="zh-CN"/>
                    </w:rPr>
                  </w:pPr>
                  <w:r>
                    <w:rPr>
                      <w:rFonts w:hint="eastAsia" w:ascii="宋体" w:hAnsi="宋体" w:eastAsia="宋体" w:cs="宋体"/>
                      <w:sz w:val="28"/>
                      <w:lang w:val="en-US" w:eastAsia="zh-CN"/>
                    </w:rPr>
                    <w:t>非院士项目（子课题）负责人须提供正高级专业技术职称证书</w:t>
                  </w:r>
                </w:p>
              </w:tc>
              <w:tc>
                <w:tcPr>
                  <w:tcW w:w="2236" w:type="pct"/>
                  <w:noWrap w:val="0"/>
                  <w:vAlign w:val="top"/>
                </w:tcPr>
                <w:p w14:paraId="1EE9AA42">
                  <w:pPr>
                    <w:rPr>
                      <w:rFonts w:hint="eastAsia" w:ascii="黑体" w:hAnsi="黑体" w:eastAsia="黑体" w:cs="黑体"/>
                      <w:sz w:val="28"/>
                    </w:rPr>
                  </w:pPr>
                </w:p>
              </w:tc>
            </w:tr>
            <w:tr w14:paraId="09185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75" w:type="pct"/>
                  <w:noWrap w:val="0"/>
                  <w:vAlign w:val="center"/>
                </w:tcPr>
                <w:p w14:paraId="63F73BAA">
                  <w:pPr>
                    <w:jc w:val="center"/>
                    <w:rPr>
                      <w:rFonts w:hint="eastAsia" w:ascii="黑体" w:hAnsi="黑体" w:eastAsia="黑体" w:cs="黑体"/>
                      <w:sz w:val="28"/>
                      <w:lang w:val="en-US" w:eastAsia="zh-CN"/>
                    </w:rPr>
                  </w:pPr>
                  <w:r>
                    <w:rPr>
                      <w:rFonts w:hint="eastAsia" w:ascii="黑体" w:hAnsi="黑体" w:eastAsia="黑体" w:cs="黑体"/>
                      <w:sz w:val="28"/>
                      <w:lang w:val="en-US" w:eastAsia="zh-CN"/>
                    </w:rPr>
                    <w:t>4</w:t>
                  </w:r>
                </w:p>
              </w:tc>
              <w:tc>
                <w:tcPr>
                  <w:tcW w:w="2288" w:type="pct"/>
                  <w:noWrap w:val="0"/>
                  <w:vAlign w:val="center"/>
                </w:tcPr>
                <w:p w14:paraId="4D6E0CA3">
                  <w:pPr>
                    <w:rPr>
                      <w:rFonts w:hint="eastAsia" w:ascii="黑体" w:hAnsi="黑体" w:eastAsia="黑体" w:cs="黑体"/>
                      <w:sz w:val="28"/>
                    </w:rPr>
                  </w:pPr>
                </w:p>
              </w:tc>
              <w:tc>
                <w:tcPr>
                  <w:tcW w:w="2236" w:type="pct"/>
                  <w:noWrap w:val="0"/>
                  <w:vAlign w:val="top"/>
                </w:tcPr>
                <w:p w14:paraId="6BE8F0B9">
                  <w:pPr>
                    <w:rPr>
                      <w:rFonts w:hint="eastAsia" w:ascii="黑体" w:hAnsi="黑体" w:eastAsia="黑体" w:cs="黑体"/>
                      <w:sz w:val="28"/>
                    </w:rPr>
                  </w:pPr>
                </w:p>
              </w:tc>
            </w:tr>
            <w:tr w14:paraId="014B0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75" w:type="pct"/>
                  <w:noWrap w:val="0"/>
                  <w:vAlign w:val="center"/>
                </w:tcPr>
                <w:p w14:paraId="46DD781D">
                  <w:pPr>
                    <w:jc w:val="center"/>
                    <w:rPr>
                      <w:rFonts w:hint="eastAsia" w:ascii="黑体" w:hAnsi="黑体" w:eastAsia="黑体" w:cs="黑体"/>
                      <w:sz w:val="28"/>
                      <w:lang w:val="en-US" w:eastAsia="zh-CN"/>
                    </w:rPr>
                  </w:pPr>
                  <w:r>
                    <w:rPr>
                      <w:rFonts w:hint="eastAsia" w:ascii="黑体" w:hAnsi="黑体" w:eastAsia="黑体" w:cs="黑体"/>
                      <w:sz w:val="28"/>
                      <w:lang w:val="en-US" w:eastAsia="zh-CN"/>
                    </w:rPr>
                    <w:t>5</w:t>
                  </w:r>
                </w:p>
              </w:tc>
              <w:tc>
                <w:tcPr>
                  <w:tcW w:w="2288" w:type="pct"/>
                  <w:noWrap w:val="0"/>
                  <w:vAlign w:val="center"/>
                </w:tcPr>
                <w:p w14:paraId="5A208644">
                  <w:pPr>
                    <w:rPr>
                      <w:rFonts w:hint="eastAsia" w:ascii="黑体" w:hAnsi="黑体" w:eastAsia="黑体" w:cs="黑体"/>
                      <w:sz w:val="28"/>
                    </w:rPr>
                  </w:pPr>
                </w:p>
              </w:tc>
              <w:tc>
                <w:tcPr>
                  <w:tcW w:w="2236" w:type="pct"/>
                  <w:noWrap w:val="0"/>
                  <w:vAlign w:val="top"/>
                </w:tcPr>
                <w:p w14:paraId="58A69409">
                  <w:pPr>
                    <w:rPr>
                      <w:rFonts w:hint="eastAsia" w:ascii="黑体" w:hAnsi="黑体" w:eastAsia="黑体" w:cs="黑体"/>
                      <w:sz w:val="28"/>
                    </w:rPr>
                  </w:pPr>
                </w:p>
              </w:tc>
            </w:tr>
            <w:tr w14:paraId="53A0D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75" w:type="pct"/>
                  <w:noWrap w:val="0"/>
                  <w:vAlign w:val="center"/>
                </w:tcPr>
                <w:p w14:paraId="0BD9BD34">
                  <w:pPr>
                    <w:jc w:val="center"/>
                    <w:rPr>
                      <w:rFonts w:hint="default" w:ascii="黑体" w:hAnsi="黑体" w:eastAsia="黑体" w:cs="黑体"/>
                      <w:sz w:val="28"/>
                      <w:lang w:val="en-US" w:eastAsia="zh-CN"/>
                    </w:rPr>
                  </w:pPr>
                  <w:r>
                    <w:rPr>
                      <w:rFonts w:hint="eastAsia" w:ascii="黑体" w:hAnsi="黑体" w:eastAsia="黑体" w:cs="黑体"/>
                      <w:sz w:val="28"/>
                      <w:lang w:val="en-US" w:eastAsia="zh-CN"/>
                    </w:rPr>
                    <w:t>...</w:t>
                  </w:r>
                </w:p>
              </w:tc>
              <w:tc>
                <w:tcPr>
                  <w:tcW w:w="2288" w:type="pct"/>
                  <w:noWrap w:val="0"/>
                  <w:vAlign w:val="center"/>
                </w:tcPr>
                <w:p w14:paraId="1F80EC8F">
                  <w:pPr>
                    <w:rPr>
                      <w:rFonts w:hint="eastAsia" w:ascii="黑体" w:hAnsi="黑体" w:eastAsia="黑体" w:cs="黑体"/>
                      <w:sz w:val="28"/>
                    </w:rPr>
                  </w:pPr>
                </w:p>
              </w:tc>
              <w:tc>
                <w:tcPr>
                  <w:tcW w:w="2236" w:type="pct"/>
                  <w:noWrap w:val="0"/>
                  <w:vAlign w:val="top"/>
                </w:tcPr>
                <w:p w14:paraId="410CBEEB">
                  <w:pPr>
                    <w:rPr>
                      <w:rFonts w:hint="eastAsia" w:ascii="黑体" w:hAnsi="黑体" w:eastAsia="黑体" w:cs="黑体"/>
                      <w:sz w:val="28"/>
                    </w:rPr>
                  </w:pPr>
                </w:p>
              </w:tc>
            </w:tr>
          </w:tbl>
          <w:p w14:paraId="4D680606">
            <w:pPr>
              <w:spacing w:before="240" w:beforeLines="100"/>
              <w:rPr>
                <w:rFonts w:hint="eastAsia" w:eastAsia="宋体" w:cs="Times New Roman"/>
                <w:sz w:val="28"/>
              </w:rPr>
            </w:pPr>
          </w:p>
        </w:tc>
      </w:tr>
    </w:tbl>
    <w:p w14:paraId="16DB0FB6">
      <w:pPr>
        <w:spacing w:line="20" w:lineRule="exact"/>
        <w:rPr>
          <w:rFonts w:hint="eastAsia"/>
        </w:rPr>
      </w:pPr>
    </w:p>
    <w:sectPr>
      <w:pgSz w:w="11905" w:h="16838"/>
      <w:pgMar w:top="2041" w:right="1814" w:bottom="1701" w:left="1814" w:header="850" w:footer="1134" w:gutter="0"/>
      <w:pgNumType w:fmt="decimal"/>
      <w:cols w:space="720" w:num="1"/>
      <w:titlePg/>
      <w:rtlGutter w:val="0"/>
      <w:docGrid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2FD7757-81D0-4F3B-B6B7-CA2F2D24094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大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embedRegular r:id="rId2" w:fontKey="{9F090BB2-5BF5-4EE1-B2E6-CF07E3490057}"/>
  </w:font>
  <w:font w:name="仿宋_GB2312">
    <w:panose1 w:val="02010609030101010101"/>
    <w:charset w:val="86"/>
    <w:family w:val="modern"/>
    <w:pitch w:val="default"/>
    <w:sig w:usb0="00000001" w:usb1="080E0000" w:usb2="00000000" w:usb3="00000000" w:csb0="00040000" w:csb1="00000000"/>
    <w:embedRegular r:id="rId3" w:fontKey="{8473A5A9-E184-483B-96CC-2ECD4B43A3F3}"/>
  </w:font>
  <w:font w:name="方正小标宋简体">
    <w:panose1 w:val="02000000000000000000"/>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E0000" w:usb2="00000000" w:usb3="00000000" w:csb0="00040000" w:csb1="00000000"/>
    <w:embedRegular r:id="rId4" w:fontKey="{AAC7FD7D-6EAA-44E2-9B18-C30119F9B23F}"/>
  </w:font>
  <w:font w:name="华文中宋">
    <w:panose1 w:val="02010600040101010101"/>
    <w:charset w:val="86"/>
    <w:family w:val="auto"/>
    <w:pitch w:val="default"/>
    <w:sig w:usb0="00000287" w:usb1="080F0000" w:usb2="00000000" w:usb3="00000000" w:csb0="0004009F" w:csb1="DFD70000"/>
    <w:embedRegular r:id="rId5" w:fontKey="{85C5BCB9-DDBF-440D-BAF5-D1B640072B2D}"/>
  </w:font>
  <w:font w:name="楷体_GB2312">
    <w:panose1 w:val="02010609030101010101"/>
    <w:charset w:val="86"/>
    <w:family w:val="modern"/>
    <w:pitch w:val="default"/>
    <w:sig w:usb0="00000001" w:usb1="080E0000" w:usb2="00000000" w:usb3="00000000" w:csb0="00040000" w:csb1="00000000"/>
    <w:embedRegular r:id="rId6" w:fontKey="{3D4C50BC-1B9E-46A4-ADD5-C51DEC86C4C1}"/>
  </w:font>
  <w:font w:name="Segoe UI">
    <w:panose1 w:val="020B0502040204020203"/>
    <w:charset w:val="00"/>
    <w:family w:val="swiss"/>
    <w:pitch w:val="default"/>
    <w:sig w:usb0="E4002EFF" w:usb1="C000E47F" w:usb2="00000009" w:usb3="00000000" w:csb0="200001FF" w:csb1="00000000"/>
    <w:embedRegular r:id="rId7" w:fontKey="{FB6C6364-170A-4DB1-9860-7860631B224E}"/>
  </w:font>
  <w:font w:name="楷体">
    <w:panose1 w:val="02010609060101010101"/>
    <w:charset w:val="86"/>
    <w:family w:val="modern"/>
    <w:pitch w:val="default"/>
    <w:sig w:usb0="800002BF" w:usb1="38CF7CFA" w:usb2="00000016" w:usb3="00000000" w:csb0="00040001" w:csb1="00000000"/>
    <w:embedRegular r:id="rId8" w:fontKey="{0E2A9289-FE65-4782-8FB7-22DA34058BA2}"/>
  </w:font>
  <w:font w:name="Helvetica">
    <w:altName w:val="Arial"/>
    <w:panose1 w:val="00000000000000000000"/>
    <w:charset w:val="00"/>
    <w:family w:val="swiss"/>
    <w:pitch w:val="default"/>
    <w:sig w:usb0="00000000" w:usb1="00000000" w:usb2="00000000" w:usb3="00000000" w:csb0="2000019F" w:csb1="4F010000"/>
    <w:embedRegular r:id="rId9" w:fontKey="{C2B1D6C3-B5E0-4761-9FF5-5FAFB47A0304}"/>
  </w:font>
  <w:font w:name="等线">
    <w:panose1 w:val="02010600030101010101"/>
    <w:charset w:val="86"/>
    <w:family w:val="auto"/>
    <w:pitch w:val="default"/>
    <w:sig w:usb0="A00002BF" w:usb1="38CF7CFA" w:usb2="00000016" w:usb3="00000000" w:csb0="0004000F" w:csb1="00000000"/>
    <w:embedRegular r:id="rId10" w:fontKey="{5AF3D6CA-CCDC-47EB-8EB6-4D99F32F9C9B}"/>
  </w:font>
  <w:font w:name="KSOF7FC4CF2A">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09476">
    <w:pPr>
      <w:pStyle w:val="7"/>
      <w:wordWrap w:val="0"/>
      <w:jc w:val="right"/>
      <w:rPr>
        <w:rFonts w:ascii="华文中宋" w:hAnsi="华文中宋" w:eastAsia="华文中宋" w:cs="华文中宋"/>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posOffset>4324350</wp:posOffset>
              </wp:positionH>
              <wp:positionV relativeFrom="paragraph">
                <wp:posOffset>123825</wp:posOffset>
              </wp:positionV>
              <wp:extent cx="1828800" cy="1828800"/>
              <wp:effectExtent l="0" t="0" r="0" b="0"/>
              <wp:wrapNone/>
              <wp:docPr id="2"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B8ACDD1">
                          <w:pPr>
                            <w:pStyle w:val="7"/>
                            <w:rPr>
                              <w:rFonts w:hint="eastAsia" w:ascii="华文中宋" w:hAnsi="华文中宋" w:eastAsia="华文中宋" w:cs="华文中宋"/>
                              <w:sz w:val="28"/>
                              <w:szCs w:val="28"/>
                              <w:lang w:val="en-US" w:eastAsia="zh-CN"/>
                            </w:rPr>
                          </w:pPr>
                          <w:r>
                            <w:rPr>
                              <w:rFonts w:hint="eastAsia" w:ascii="华文中宋" w:hAnsi="华文中宋" w:eastAsia="华文中宋" w:cs="华文中宋"/>
                              <w:sz w:val="28"/>
                              <w:szCs w:val="28"/>
                              <w:lang w:eastAsia="zh-CN"/>
                            </w:rPr>
                            <w:t>—</w:t>
                          </w:r>
                          <w:r>
                            <w:rPr>
                              <w:rFonts w:hint="eastAsia" w:ascii="华文中宋" w:hAnsi="华文中宋" w:eastAsia="华文中宋" w:cs="华文中宋"/>
                              <w:sz w:val="28"/>
                              <w:szCs w:val="28"/>
                              <w:lang w:val="en-US" w:eastAsia="zh-CN"/>
                            </w:rPr>
                            <w:t xml:space="preserve">  </w:t>
                          </w:r>
                          <w:r>
                            <w:rPr>
                              <w:rFonts w:hint="eastAsia" w:ascii="华文中宋" w:hAnsi="华文中宋" w:eastAsia="华文中宋" w:cs="华文中宋"/>
                              <w:sz w:val="28"/>
                              <w:szCs w:val="28"/>
                            </w:rPr>
                            <w:fldChar w:fldCharType="begin"/>
                          </w:r>
                          <w:r>
                            <w:rPr>
                              <w:rFonts w:hint="eastAsia" w:ascii="华文中宋" w:hAnsi="华文中宋" w:eastAsia="华文中宋" w:cs="华文中宋"/>
                              <w:sz w:val="28"/>
                              <w:szCs w:val="28"/>
                            </w:rPr>
                            <w:instrText xml:space="preserve"> PAGE  \* MERGEFORMAT </w:instrText>
                          </w:r>
                          <w:r>
                            <w:rPr>
                              <w:rFonts w:hint="eastAsia" w:ascii="华文中宋" w:hAnsi="华文中宋" w:eastAsia="华文中宋" w:cs="华文中宋"/>
                              <w:sz w:val="28"/>
                              <w:szCs w:val="28"/>
                            </w:rPr>
                            <w:fldChar w:fldCharType="separate"/>
                          </w:r>
                          <w:r>
                            <w:rPr>
                              <w:rFonts w:hint="eastAsia" w:ascii="华文中宋" w:hAnsi="华文中宋" w:eastAsia="华文中宋" w:cs="华文中宋"/>
                              <w:sz w:val="28"/>
                              <w:szCs w:val="28"/>
                            </w:rPr>
                            <w:t>3</w:t>
                          </w:r>
                          <w:r>
                            <w:rPr>
                              <w:rFonts w:hint="eastAsia" w:ascii="华文中宋" w:hAnsi="华文中宋" w:eastAsia="华文中宋" w:cs="华文中宋"/>
                              <w:sz w:val="28"/>
                              <w:szCs w:val="28"/>
                            </w:rPr>
                            <w:fldChar w:fldCharType="end"/>
                          </w:r>
                          <w:r>
                            <w:rPr>
                              <w:rFonts w:hint="eastAsia" w:ascii="华文中宋" w:hAnsi="华文中宋" w:eastAsia="华文中宋" w:cs="华文中宋"/>
                              <w:sz w:val="28"/>
                              <w:szCs w:val="28"/>
                              <w:lang w:val="en-US" w:eastAsia="zh-CN"/>
                            </w:rPr>
                            <w:t xml:space="preserve">  </w:t>
                          </w:r>
                          <w:r>
                            <w:rPr>
                              <w:rFonts w:hint="eastAsia" w:ascii="华文中宋" w:hAnsi="华文中宋" w:eastAsia="华文中宋" w:cs="华文中宋"/>
                              <w:sz w:val="28"/>
                              <w:szCs w:val="28"/>
                              <w:lang w:eastAsia="zh-CN"/>
                            </w:rPr>
                            <w:t>—</w:t>
                          </w:r>
                          <w:r>
                            <w:rPr>
                              <w:rFonts w:hint="eastAsia" w:ascii="华文中宋" w:hAnsi="华文中宋" w:eastAsia="华文中宋" w:cs="华文中宋"/>
                              <w:sz w:val="28"/>
                              <w:szCs w:val="28"/>
                              <w:lang w:val="en-US" w:eastAsia="zh-CN"/>
                            </w:rPr>
                            <w:t xml:space="preserve">  </w:t>
                          </w:r>
                        </w:p>
                      </w:txbxContent>
                    </wps:txbx>
                    <wps:bodyPr vert="horz" wrap="none" lIns="0" tIns="0" rIns="0" bIns="0" anchor="t" anchorCtr="0" upright="0">
                      <a:spAutoFit/>
                    </wps:bodyPr>
                  </wps:wsp>
                </a:graphicData>
              </a:graphic>
            </wp:anchor>
          </w:drawing>
        </mc:Choice>
        <mc:Fallback>
          <w:pict>
            <v:shape id="文本框 7" o:spid="_x0000_s1026" o:spt="202" type="#_x0000_t202" style="position:absolute;left:0pt;margin-left:340.5pt;margin-top:9.75pt;height:144pt;width:144pt;mso-position-horizontal-relative:margin;mso-wrap-style:none;z-index:251659264;mso-width-relative:page;mso-height-relative:page;" filled="f" stroked="f" coordsize="21600,21600" o:gfxdata="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Dkz8CXWAAAACgEAAA8AAAAA&#10;AAAAAQAgAAAAIgAAAGRycy9kb3ducmV2LnhtbFBLAQIUABQAAAAIAIdO4kDIXPlT3QEAAL4DAAAO&#10;AAAAAAAAAAEAIAAAACUBAABkcnMvZTJvRG9jLnhtbFBLBQYAAAAABgAGAFkBAAB0BQAAAAA=&#10;">
              <v:fill on="f" focussize="0,0"/>
              <v:stroke on="f"/>
              <v:imagedata o:title=""/>
              <o:lock v:ext="edit" aspectratio="f"/>
              <v:textbox inset="0mm,0mm,0mm,0mm" style="mso-fit-shape-to-text:t;">
                <w:txbxContent>
                  <w:p w14:paraId="2B8ACDD1">
                    <w:pPr>
                      <w:pStyle w:val="7"/>
                      <w:rPr>
                        <w:rFonts w:hint="eastAsia" w:ascii="华文中宋" w:hAnsi="华文中宋" w:eastAsia="华文中宋" w:cs="华文中宋"/>
                        <w:sz w:val="28"/>
                        <w:szCs w:val="28"/>
                        <w:lang w:val="en-US" w:eastAsia="zh-CN"/>
                      </w:rPr>
                    </w:pPr>
                    <w:r>
                      <w:rPr>
                        <w:rFonts w:hint="eastAsia" w:ascii="华文中宋" w:hAnsi="华文中宋" w:eastAsia="华文中宋" w:cs="华文中宋"/>
                        <w:sz w:val="28"/>
                        <w:szCs w:val="28"/>
                        <w:lang w:eastAsia="zh-CN"/>
                      </w:rPr>
                      <w:t>—</w:t>
                    </w:r>
                    <w:r>
                      <w:rPr>
                        <w:rFonts w:hint="eastAsia" w:ascii="华文中宋" w:hAnsi="华文中宋" w:eastAsia="华文中宋" w:cs="华文中宋"/>
                        <w:sz w:val="28"/>
                        <w:szCs w:val="28"/>
                        <w:lang w:val="en-US" w:eastAsia="zh-CN"/>
                      </w:rPr>
                      <w:t xml:space="preserve">  </w:t>
                    </w:r>
                    <w:r>
                      <w:rPr>
                        <w:rFonts w:hint="eastAsia" w:ascii="华文中宋" w:hAnsi="华文中宋" w:eastAsia="华文中宋" w:cs="华文中宋"/>
                        <w:sz w:val="28"/>
                        <w:szCs w:val="28"/>
                      </w:rPr>
                      <w:fldChar w:fldCharType="begin"/>
                    </w:r>
                    <w:r>
                      <w:rPr>
                        <w:rFonts w:hint="eastAsia" w:ascii="华文中宋" w:hAnsi="华文中宋" w:eastAsia="华文中宋" w:cs="华文中宋"/>
                        <w:sz w:val="28"/>
                        <w:szCs w:val="28"/>
                      </w:rPr>
                      <w:instrText xml:space="preserve"> PAGE  \* MERGEFORMAT </w:instrText>
                    </w:r>
                    <w:r>
                      <w:rPr>
                        <w:rFonts w:hint="eastAsia" w:ascii="华文中宋" w:hAnsi="华文中宋" w:eastAsia="华文中宋" w:cs="华文中宋"/>
                        <w:sz w:val="28"/>
                        <w:szCs w:val="28"/>
                      </w:rPr>
                      <w:fldChar w:fldCharType="separate"/>
                    </w:r>
                    <w:r>
                      <w:rPr>
                        <w:rFonts w:hint="eastAsia" w:ascii="华文中宋" w:hAnsi="华文中宋" w:eastAsia="华文中宋" w:cs="华文中宋"/>
                        <w:sz w:val="28"/>
                        <w:szCs w:val="28"/>
                      </w:rPr>
                      <w:t>3</w:t>
                    </w:r>
                    <w:r>
                      <w:rPr>
                        <w:rFonts w:hint="eastAsia" w:ascii="华文中宋" w:hAnsi="华文中宋" w:eastAsia="华文中宋" w:cs="华文中宋"/>
                        <w:sz w:val="28"/>
                        <w:szCs w:val="28"/>
                      </w:rPr>
                      <w:fldChar w:fldCharType="end"/>
                    </w:r>
                    <w:r>
                      <w:rPr>
                        <w:rFonts w:hint="eastAsia" w:ascii="华文中宋" w:hAnsi="华文中宋" w:eastAsia="华文中宋" w:cs="华文中宋"/>
                        <w:sz w:val="28"/>
                        <w:szCs w:val="28"/>
                        <w:lang w:val="en-US" w:eastAsia="zh-CN"/>
                      </w:rPr>
                      <w:t xml:space="preserve">  </w:t>
                    </w:r>
                    <w:r>
                      <w:rPr>
                        <w:rFonts w:hint="eastAsia" w:ascii="华文中宋" w:hAnsi="华文中宋" w:eastAsia="华文中宋" w:cs="华文中宋"/>
                        <w:sz w:val="28"/>
                        <w:szCs w:val="28"/>
                        <w:lang w:eastAsia="zh-CN"/>
                      </w:rPr>
                      <w:t>—</w:t>
                    </w:r>
                    <w:r>
                      <w:rPr>
                        <w:rFonts w:hint="eastAsia" w:ascii="华文中宋" w:hAnsi="华文中宋" w:eastAsia="华文中宋" w:cs="华文中宋"/>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95F842">
    <w:pPr>
      <w:pStyle w:val="7"/>
      <w:wordWrap w:val="0"/>
      <w:ind w:right="560"/>
      <w:rPr>
        <w:rFonts w:ascii="华文中宋" w:hAnsi="华文中宋" w:eastAsia="华文中宋" w:cs="华文中宋"/>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posOffset>0</wp:posOffset>
              </wp:positionH>
              <wp:positionV relativeFrom="paragraph">
                <wp:posOffset>123825</wp:posOffset>
              </wp:positionV>
              <wp:extent cx="1828800" cy="1828800"/>
              <wp:effectExtent l="0" t="0" r="0" b="0"/>
              <wp:wrapNone/>
              <wp:docPr id="3"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1300D31">
                          <w:pPr>
                            <w:pStyle w:val="7"/>
                            <w:rPr>
                              <w:rFonts w:hint="eastAsia" w:ascii="华文中宋" w:hAnsi="华文中宋" w:eastAsia="华文中宋" w:cs="华文中宋"/>
                              <w:sz w:val="28"/>
                              <w:szCs w:val="28"/>
                              <w:lang w:eastAsia="zh-CN"/>
                            </w:rPr>
                          </w:pPr>
                          <w:r>
                            <w:rPr>
                              <w:rFonts w:hint="eastAsia" w:ascii="华文中宋" w:hAnsi="华文中宋" w:eastAsia="华文中宋" w:cs="华文中宋"/>
                              <w:sz w:val="28"/>
                              <w:szCs w:val="28"/>
                              <w:lang w:eastAsia="zh-CN"/>
                            </w:rPr>
                            <w:t>—</w:t>
                          </w:r>
                          <w:r>
                            <w:rPr>
                              <w:rFonts w:hint="eastAsia" w:ascii="华文中宋" w:hAnsi="华文中宋" w:eastAsia="华文中宋" w:cs="华文中宋"/>
                              <w:sz w:val="28"/>
                              <w:szCs w:val="28"/>
                              <w:lang w:val="en-US" w:eastAsia="zh-CN"/>
                            </w:rPr>
                            <w:t xml:space="preserve">  </w:t>
                          </w:r>
                          <w:r>
                            <w:rPr>
                              <w:rFonts w:hint="eastAsia" w:ascii="华文中宋" w:hAnsi="华文中宋" w:eastAsia="华文中宋" w:cs="华文中宋"/>
                              <w:sz w:val="28"/>
                              <w:szCs w:val="28"/>
                            </w:rPr>
                            <w:fldChar w:fldCharType="begin"/>
                          </w:r>
                          <w:r>
                            <w:rPr>
                              <w:rFonts w:hint="eastAsia" w:ascii="华文中宋" w:hAnsi="华文中宋" w:eastAsia="华文中宋" w:cs="华文中宋"/>
                              <w:sz w:val="28"/>
                              <w:szCs w:val="28"/>
                            </w:rPr>
                            <w:instrText xml:space="preserve"> PAGE  \* MERGEFORMAT </w:instrText>
                          </w:r>
                          <w:r>
                            <w:rPr>
                              <w:rFonts w:hint="eastAsia" w:ascii="华文中宋" w:hAnsi="华文中宋" w:eastAsia="华文中宋" w:cs="华文中宋"/>
                              <w:sz w:val="28"/>
                              <w:szCs w:val="28"/>
                            </w:rPr>
                            <w:fldChar w:fldCharType="separate"/>
                          </w:r>
                          <w:r>
                            <w:rPr>
                              <w:rFonts w:hint="eastAsia" w:ascii="华文中宋" w:hAnsi="华文中宋" w:eastAsia="华文中宋" w:cs="华文中宋"/>
                              <w:sz w:val="28"/>
                              <w:szCs w:val="28"/>
                            </w:rPr>
                            <w:t>4</w:t>
                          </w:r>
                          <w:r>
                            <w:rPr>
                              <w:rFonts w:hint="eastAsia" w:ascii="华文中宋" w:hAnsi="华文中宋" w:eastAsia="华文中宋" w:cs="华文中宋"/>
                              <w:sz w:val="28"/>
                              <w:szCs w:val="28"/>
                            </w:rPr>
                            <w:fldChar w:fldCharType="end"/>
                          </w:r>
                          <w:r>
                            <w:rPr>
                              <w:rFonts w:hint="eastAsia" w:ascii="华文中宋" w:hAnsi="华文中宋" w:eastAsia="华文中宋" w:cs="华文中宋"/>
                              <w:sz w:val="28"/>
                              <w:szCs w:val="28"/>
                              <w:lang w:val="en-US" w:eastAsia="zh-CN"/>
                            </w:rPr>
                            <w:t xml:space="preserve">  </w:t>
                          </w:r>
                          <w:r>
                            <w:rPr>
                              <w:rFonts w:hint="eastAsia" w:ascii="华文中宋" w:hAnsi="华文中宋" w:eastAsia="华文中宋" w:cs="华文中宋"/>
                              <w:sz w:val="28"/>
                              <w:szCs w:val="28"/>
                              <w:lang w:eastAsia="zh-CN"/>
                            </w:rPr>
                            <w:t>—</w:t>
                          </w:r>
                        </w:p>
                      </w:txbxContent>
                    </wps:txbx>
                    <wps:bodyPr vert="horz" wrap="none" lIns="0" tIns="0" rIns="0" bIns="0" anchor="t" anchorCtr="0" upright="0">
                      <a:spAutoFit/>
                    </wps:bodyPr>
                  </wps:wsp>
                </a:graphicData>
              </a:graphic>
            </wp:anchor>
          </w:drawing>
        </mc:Choice>
        <mc:Fallback>
          <w:pict>
            <v:shape id="文本框 8" o:spid="_x0000_s1026" o:spt="202" type="#_x0000_t202" style="position:absolute;left:0pt;margin-left:0pt;margin-top:9.75pt;height:144pt;width:144pt;mso-position-horizontal-relative:margin;mso-wrap-style:none;z-index:251660288;mso-width-relative:page;mso-height-relative:page;" filled="f" stroked="f" coordsize="21600,21600" o:gfxdata="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nxvOdQAAAAHAQAADwAAAAAA&#10;AAABACAAAAAiAAAAZHJzL2Rvd25yZXYueG1sUEsBAhQAFAAAAAgAh07iQKlZKKXeAQAAvgMAAA4A&#10;AAAAAAAAAQAgAAAAIwEAAGRycy9lMm9Eb2MueG1sUEsFBgAAAAAGAAYAWQEAAHMFAAAAAA==&#10;">
              <v:fill on="f" focussize="0,0"/>
              <v:stroke on="f"/>
              <v:imagedata o:title=""/>
              <o:lock v:ext="edit" aspectratio="f"/>
              <v:textbox inset="0mm,0mm,0mm,0mm" style="mso-fit-shape-to-text:t;">
                <w:txbxContent>
                  <w:p w14:paraId="51300D31">
                    <w:pPr>
                      <w:pStyle w:val="7"/>
                      <w:rPr>
                        <w:rFonts w:hint="eastAsia" w:ascii="华文中宋" w:hAnsi="华文中宋" w:eastAsia="华文中宋" w:cs="华文中宋"/>
                        <w:sz w:val="28"/>
                        <w:szCs w:val="28"/>
                        <w:lang w:eastAsia="zh-CN"/>
                      </w:rPr>
                    </w:pPr>
                    <w:r>
                      <w:rPr>
                        <w:rFonts w:hint="eastAsia" w:ascii="华文中宋" w:hAnsi="华文中宋" w:eastAsia="华文中宋" w:cs="华文中宋"/>
                        <w:sz w:val="28"/>
                        <w:szCs w:val="28"/>
                        <w:lang w:eastAsia="zh-CN"/>
                      </w:rPr>
                      <w:t>—</w:t>
                    </w:r>
                    <w:r>
                      <w:rPr>
                        <w:rFonts w:hint="eastAsia" w:ascii="华文中宋" w:hAnsi="华文中宋" w:eastAsia="华文中宋" w:cs="华文中宋"/>
                        <w:sz w:val="28"/>
                        <w:szCs w:val="28"/>
                        <w:lang w:val="en-US" w:eastAsia="zh-CN"/>
                      </w:rPr>
                      <w:t xml:space="preserve">  </w:t>
                    </w:r>
                    <w:r>
                      <w:rPr>
                        <w:rFonts w:hint="eastAsia" w:ascii="华文中宋" w:hAnsi="华文中宋" w:eastAsia="华文中宋" w:cs="华文中宋"/>
                        <w:sz w:val="28"/>
                        <w:szCs w:val="28"/>
                      </w:rPr>
                      <w:fldChar w:fldCharType="begin"/>
                    </w:r>
                    <w:r>
                      <w:rPr>
                        <w:rFonts w:hint="eastAsia" w:ascii="华文中宋" w:hAnsi="华文中宋" w:eastAsia="华文中宋" w:cs="华文中宋"/>
                        <w:sz w:val="28"/>
                        <w:szCs w:val="28"/>
                      </w:rPr>
                      <w:instrText xml:space="preserve"> PAGE  \* MERGEFORMAT </w:instrText>
                    </w:r>
                    <w:r>
                      <w:rPr>
                        <w:rFonts w:hint="eastAsia" w:ascii="华文中宋" w:hAnsi="华文中宋" w:eastAsia="华文中宋" w:cs="华文中宋"/>
                        <w:sz w:val="28"/>
                        <w:szCs w:val="28"/>
                      </w:rPr>
                      <w:fldChar w:fldCharType="separate"/>
                    </w:r>
                    <w:r>
                      <w:rPr>
                        <w:rFonts w:hint="eastAsia" w:ascii="华文中宋" w:hAnsi="华文中宋" w:eastAsia="华文中宋" w:cs="华文中宋"/>
                        <w:sz w:val="28"/>
                        <w:szCs w:val="28"/>
                      </w:rPr>
                      <w:t>4</w:t>
                    </w:r>
                    <w:r>
                      <w:rPr>
                        <w:rFonts w:hint="eastAsia" w:ascii="华文中宋" w:hAnsi="华文中宋" w:eastAsia="华文中宋" w:cs="华文中宋"/>
                        <w:sz w:val="28"/>
                        <w:szCs w:val="28"/>
                      </w:rPr>
                      <w:fldChar w:fldCharType="end"/>
                    </w:r>
                    <w:r>
                      <w:rPr>
                        <w:rFonts w:hint="eastAsia" w:ascii="华文中宋" w:hAnsi="华文中宋" w:eastAsia="华文中宋" w:cs="华文中宋"/>
                        <w:sz w:val="28"/>
                        <w:szCs w:val="28"/>
                        <w:lang w:val="en-US" w:eastAsia="zh-CN"/>
                      </w:rPr>
                      <w:t xml:space="preserve">  </w:t>
                    </w:r>
                    <w:r>
                      <w:rPr>
                        <w:rFonts w:hint="eastAsia" w:ascii="华文中宋" w:hAnsi="华文中宋" w:eastAsia="华文中宋" w:cs="华文中宋"/>
                        <w:sz w:val="28"/>
                        <w:szCs w:val="28"/>
                        <w:lang w:eastAsia="zh-CN"/>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F8CDA4">
    <w:pPr>
      <w:pStyle w:val="7"/>
      <w:wordWrap w:val="0"/>
      <w:jc w:val="both"/>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F1A1F12">
                          <w:pPr>
                            <w:pStyle w:val="7"/>
                            <w:rPr>
                              <w:rFonts w:hint="eastAsia" w:ascii="华文中宋" w:hAnsi="华文中宋" w:eastAsia="华文中宋" w:cs="华文中宋"/>
                              <w:sz w:val="28"/>
                              <w:szCs w:val="28"/>
                              <w:lang w:eastAsia="zh-CN"/>
                            </w:rPr>
                          </w:pPr>
                          <w:r>
                            <w:rPr>
                              <w:rFonts w:hint="eastAsia" w:ascii="华文中宋" w:hAnsi="华文中宋" w:eastAsia="华文中宋" w:cs="华文中宋"/>
                              <w:sz w:val="28"/>
                              <w:szCs w:val="28"/>
                              <w:lang w:eastAsia="zh-CN"/>
                            </w:rPr>
                            <w:t>—</w:t>
                          </w:r>
                          <w:r>
                            <w:rPr>
                              <w:rFonts w:hint="eastAsia" w:ascii="华文中宋" w:hAnsi="华文中宋" w:eastAsia="华文中宋" w:cs="华文中宋"/>
                              <w:sz w:val="28"/>
                              <w:szCs w:val="28"/>
                              <w:lang w:val="en-US" w:eastAsia="zh-CN"/>
                            </w:rPr>
                            <w:t xml:space="preserve">  </w:t>
                          </w:r>
                          <w:r>
                            <w:rPr>
                              <w:rFonts w:hint="eastAsia" w:ascii="华文中宋" w:hAnsi="华文中宋" w:eastAsia="华文中宋" w:cs="华文中宋"/>
                              <w:sz w:val="28"/>
                              <w:szCs w:val="28"/>
                            </w:rPr>
                            <w:fldChar w:fldCharType="begin"/>
                          </w:r>
                          <w:r>
                            <w:rPr>
                              <w:rFonts w:hint="eastAsia" w:ascii="华文中宋" w:hAnsi="华文中宋" w:eastAsia="华文中宋" w:cs="华文中宋"/>
                              <w:sz w:val="28"/>
                              <w:szCs w:val="28"/>
                            </w:rPr>
                            <w:instrText xml:space="preserve"> PAGE  \* MERGEFORMAT </w:instrText>
                          </w:r>
                          <w:r>
                            <w:rPr>
                              <w:rFonts w:hint="eastAsia" w:ascii="华文中宋" w:hAnsi="华文中宋" w:eastAsia="华文中宋" w:cs="华文中宋"/>
                              <w:sz w:val="28"/>
                              <w:szCs w:val="28"/>
                            </w:rPr>
                            <w:fldChar w:fldCharType="separate"/>
                          </w:r>
                          <w:r>
                            <w:rPr>
                              <w:rFonts w:hint="eastAsia" w:ascii="华文中宋" w:hAnsi="华文中宋" w:eastAsia="华文中宋" w:cs="华文中宋"/>
                              <w:sz w:val="28"/>
                              <w:szCs w:val="28"/>
                            </w:rPr>
                            <w:t>2</w:t>
                          </w:r>
                          <w:r>
                            <w:rPr>
                              <w:rFonts w:hint="eastAsia" w:ascii="华文中宋" w:hAnsi="华文中宋" w:eastAsia="华文中宋" w:cs="华文中宋"/>
                              <w:sz w:val="28"/>
                              <w:szCs w:val="28"/>
                            </w:rPr>
                            <w:fldChar w:fldCharType="end"/>
                          </w:r>
                          <w:r>
                            <w:rPr>
                              <w:rFonts w:hint="eastAsia" w:ascii="华文中宋" w:hAnsi="华文中宋" w:eastAsia="华文中宋" w:cs="华文中宋"/>
                              <w:sz w:val="28"/>
                              <w:szCs w:val="28"/>
                              <w:lang w:val="en-US" w:eastAsia="zh-CN"/>
                            </w:rPr>
                            <w:t xml:space="preserve">  </w:t>
                          </w:r>
                          <w:r>
                            <w:rPr>
                              <w:rFonts w:hint="eastAsia" w:ascii="华文中宋" w:hAnsi="华文中宋" w:eastAsia="华文中宋" w:cs="华文中宋"/>
                              <w:sz w:val="28"/>
                              <w:szCs w:val="28"/>
                              <w:lang w:eastAsia="zh-CN"/>
                            </w:rPr>
                            <w:t>—</w:t>
                          </w:r>
                        </w:p>
                      </w:txbxContent>
                    </wps:txbx>
                    <wps:bodyPr vert="horz" wrap="none" lIns="0" tIns="0" rIns="0" bIns="0" anchor="t" anchorCtr="0" upright="0">
                      <a:spAutoFit/>
                    </wps:bodyPr>
                  </wps:wsp>
                </a:graphicData>
              </a:graphic>
            </wp:anchor>
          </w:drawing>
        </mc:Choice>
        <mc:Fallback>
          <w:pict>
            <v:shape id="文本框 9"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BzPGzs3gEAAL4DAAAOAAAAAAAA&#10;AAEAIAAAAB4BAABkcnMvZTJvRG9jLnhtbFBLBQYAAAAABgAGAFkBAABuBQAAAAA=&#10;">
              <v:fill on="f" focussize="0,0"/>
              <v:stroke on="f"/>
              <v:imagedata o:title=""/>
              <o:lock v:ext="edit" aspectratio="f"/>
              <v:textbox inset="0mm,0mm,0mm,0mm" style="mso-fit-shape-to-text:t;">
                <w:txbxContent>
                  <w:p w14:paraId="1F1A1F12">
                    <w:pPr>
                      <w:pStyle w:val="7"/>
                      <w:rPr>
                        <w:rFonts w:hint="eastAsia" w:ascii="华文中宋" w:hAnsi="华文中宋" w:eastAsia="华文中宋" w:cs="华文中宋"/>
                        <w:sz w:val="28"/>
                        <w:szCs w:val="28"/>
                        <w:lang w:eastAsia="zh-CN"/>
                      </w:rPr>
                    </w:pPr>
                    <w:r>
                      <w:rPr>
                        <w:rFonts w:hint="eastAsia" w:ascii="华文中宋" w:hAnsi="华文中宋" w:eastAsia="华文中宋" w:cs="华文中宋"/>
                        <w:sz w:val="28"/>
                        <w:szCs w:val="28"/>
                        <w:lang w:eastAsia="zh-CN"/>
                      </w:rPr>
                      <w:t>—</w:t>
                    </w:r>
                    <w:r>
                      <w:rPr>
                        <w:rFonts w:hint="eastAsia" w:ascii="华文中宋" w:hAnsi="华文中宋" w:eastAsia="华文中宋" w:cs="华文中宋"/>
                        <w:sz w:val="28"/>
                        <w:szCs w:val="28"/>
                        <w:lang w:val="en-US" w:eastAsia="zh-CN"/>
                      </w:rPr>
                      <w:t xml:space="preserve">  </w:t>
                    </w:r>
                    <w:r>
                      <w:rPr>
                        <w:rFonts w:hint="eastAsia" w:ascii="华文中宋" w:hAnsi="华文中宋" w:eastAsia="华文中宋" w:cs="华文中宋"/>
                        <w:sz w:val="28"/>
                        <w:szCs w:val="28"/>
                      </w:rPr>
                      <w:fldChar w:fldCharType="begin"/>
                    </w:r>
                    <w:r>
                      <w:rPr>
                        <w:rFonts w:hint="eastAsia" w:ascii="华文中宋" w:hAnsi="华文中宋" w:eastAsia="华文中宋" w:cs="华文中宋"/>
                        <w:sz w:val="28"/>
                        <w:szCs w:val="28"/>
                      </w:rPr>
                      <w:instrText xml:space="preserve"> PAGE  \* MERGEFORMAT </w:instrText>
                    </w:r>
                    <w:r>
                      <w:rPr>
                        <w:rFonts w:hint="eastAsia" w:ascii="华文中宋" w:hAnsi="华文中宋" w:eastAsia="华文中宋" w:cs="华文中宋"/>
                        <w:sz w:val="28"/>
                        <w:szCs w:val="28"/>
                      </w:rPr>
                      <w:fldChar w:fldCharType="separate"/>
                    </w:r>
                    <w:r>
                      <w:rPr>
                        <w:rFonts w:hint="eastAsia" w:ascii="华文中宋" w:hAnsi="华文中宋" w:eastAsia="华文中宋" w:cs="华文中宋"/>
                        <w:sz w:val="28"/>
                        <w:szCs w:val="28"/>
                      </w:rPr>
                      <w:t>2</w:t>
                    </w:r>
                    <w:r>
                      <w:rPr>
                        <w:rFonts w:hint="eastAsia" w:ascii="华文中宋" w:hAnsi="华文中宋" w:eastAsia="华文中宋" w:cs="华文中宋"/>
                        <w:sz w:val="28"/>
                        <w:szCs w:val="28"/>
                      </w:rPr>
                      <w:fldChar w:fldCharType="end"/>
                    </w:r>
                    <w:r>
                      <w:rPr>
                        <w:rFonts w:hint="eastAsia" w:ascii="华文中宋" w:hAnsi="华文中宋" w:eastAsia="华文中宋" w:cs="华文中宋"/>
                        <w:sz w:val="28"/>
                        <w:szCs w:val="28"/>
                        <w:lang w:val="en-US" w:eastAsia="zh-CN"/>
                      </w:rPr>
                      <w:t xml:space="preserve">  </w:t>
                    </w:r>
                    <w:r>
                      <w:rPr>
                        <w:rFonts w:hint="eastAsia" w:ascii="华文中宋" w:hAnsi="华文中宋" w:eastAsia="华文中宋" w:cs="华文中宋"/>
                        <w:sz w:val="28"/>
                        <w:szCs w:val="28"/>
                        <w:lang w:eastAsia="zh-CN"/>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C26C14"/>
    <w:multiLevelType w:val="singleLevel"/>
    <w:tmpl w:val="FEC26C14"/>
    <w:lvl w:ilvl="0" w:tentative="0">
      <w:start w:val="10"/>
      <w:numFmt w:val="chineseCounting"/>
      <w:suff w:val="nothing"/>
      <w:lvlText w:val="%1、"/>
      <w:lvlJc w:val="left"/>
      <w:rPr>
        <w:rFonts w:hint="eastAsia"/>
      </w:rPr>
    </w:lvl>
  </w:abstractNum>
  <w:abstractNum w:abstractNumId="1">
    <w:nsid w:val="7E56D1F3"/>
    <w:multiLevelType w:val="singleLevel"/>
    <w:tmpl w:val="7E56D1F3"/>
    <w:lvl w:ilvl="0" w:tentative="0">
      <w:start w:val="1"/>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bordersDoNotSurroundHeader w:val="0"/>
  <w:bordersDoNotSurroundFooter w:val="0"/>
  <w:documentProtection w:enforcement="0"/>
  <w:defaultTabStop w:val="420"/>
  <w:hyphenationZone w:val="360"/>
  <w:evenAndOddHeaders w:val="1"/>
  <w:drawingGridHorizontalSpacing w:val="210"/>
  <w:drawingGridVerticalSpacing w:val="-7946"/>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8132CC"/>
    <w:rsid w:val="0B717E94"/>
    <w:rsid w:val="0EDD34DE"/>
    <w:rsid w:val="10545EBA"/>
    <w:rsid w:val="1D5D6C6E"/>
    <w:rsid w:val="1E6508D4"/>
    <w:rsid w:val="39B27BEB"/>
    <w:rsid w:val="3F5055D5"/>
    <w:rsid w:val="46E25100"/>
    <w:rsid w:val="4BE77467"/>
    <w:rsid w:val="4C217485"/>
    <w:rsid w:val="4E7328E5"/>
    <w:rsid w:val="4F6D6AD2"/>
    <w:rsid w:val="567B70F9"/>
    <w:rsid w:val="58CE7D1B"/>
    <w:rsid w:val="5E396302"/>
    <w:rsid w:val="6122738D"/>
    <w:rsid w:val="6D2D6EE2"/>
    <w:rsid w:val="6E1F45C4"/>
    <w:rsid w:val="701E1080"/>
    <w:rsid w:val="7DFFA4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table of authorities"/>
    <w:basedOn w:val="1"/>
    <w:next w:val="1"/>
    <w:qFormat/>
    <w:uiPriority w:val="0"/>
    <w:pPr>
      <w:ind w:left="420" w:leftChars="200"/>
    </w:pPr>
  </w:style>
  <w:style w:type="paragraph" w:styleId="4">
    <w:name w:val="annotation text"/>
    <w:basedOn w:val="1"/>
    <w:qFormat/>
    <w:uiPriority w:val="0"/>
    <w:pPr>
      <w:jc w:val="left"/>
    </w:pPr>
    <w:rPr>
      <w:rFonts w:ascii="Calibri" w:hAnsi="Calibri" w:eastAsia="宋体" w:cs="Times New Roman"/>
      <w:szCs w:val="24"/>
    </w:rPr>
  </w:style>
  <w:style w:type="paragraph" w:styleId="5">
    <w:name w:val="Body Text"/>
    <w:basedOn w:val="1"/>
    <w:unhideWhenUsed/>
    <w:qFormat/>
    <w:uiPriority w:val="99"/>
    <w:pPr>
      <w:spacing w:after="120"/>
    </w:pPr>
  </w:style>
  <w:style w:type="paragraph" w:styleId="6">
    <w:name w:val="Date"/>
    <w:basedOn w:val="1"/>
    <w:next w:val="1"/>
    <w:qFormat/>
    <w:uiPriority w:val="0"/>
    <w:rPr>
      <w:rFonts w:ascii="Calibri" w:hAnsi="Calibri" w:eastAsia="宋体" w:cs="Times New Roman"/>
      <w:szCs w:val="24"/>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Body Text First Indent"/>
    <w:basedOn w:val="5"/>
    <w:qFormat/>
    <w:uiPriority w:val="0"/>
    <w:pPr>
      <w:spacing w:after="140" w:line="276" w:lineRule="auto"/>
      <w:ind w:firstLine="420" w:firstLineChars="100"/>
    </w:pPr>
    <w:rPr>
      <w:rFonts w:ascii="Calibri" w:hAnsi="Calibri" w:eastAsia="宋体"/>
      <w:szCs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3">
    <w:name w:val="_Style 4"/>
    <w:qFormat/>
    <w:uiPriority w:val="1"/>
    <w:pPr>
      <w:widowControl w:val="0"/>
      <w:ind w:firstLine="200" w:firstLineChars="200"/>
      <w:jc w:val="both"/>
    </w:pPr>
    <w:rPr>
      <w:rFonts w:ascii="Calibri" w:hAnsi="Calibri" w:eastAsia="宋体" w:cs="Times New Roman"/>
      <w:kern w:val="2"/>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465</Words>
  <Characters>484</Characters>
  <Lines>0</Lines>
  <Paragraphs>0</Paragraphs>
  <TotalTime>0</TotalTime>
  <ScaleCrop>false</ScaleCrop>
  <LinksUpToDate>false</LinksUpToDate>
  <CharactersWithSpaces>491</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39394</dc:creator>
  <cp:lastModifiedBy>china</cp:lastModifiedBy>
  <cp:lastPrinted>2026-07-16T09:25:00Z</cp:lastPrinted>
  <dcterms:modified xsi:type="dcterms:W3CDTF">2026-08-07T01:31:54Z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KSOTemplateDocerSaveRecord">
    <vt:lpwstr>eyJoZGlkIjoiNGJjMjNlZmFjMzU0NTQ0MzE3ZTlkN2UyNWEyYjFhOTQiLCJ1c2VySWQiOiI0Mzc4NjU3ODQifQ==</vt:lpwstr>
  </property>
  <property fmtid="{D5CDD505-2E9C-101B-9397-08002B2CF9AE}" pid="4" name="ICV">
    <vt:lpwstr>6D39ED2BECD74B528F5CE9F11F6078CE_13</vt:lpwstr>
  </property>
</Properties>
</file>