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303596C3" w:rsidR="00753126" w:rsidRPr="00753126" w:rsidRDefault="00FB52EF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FB52EF">
        <w:rPr>
          <w:rFonts w:ascii="宋体" w:eastAsia="宋体" w:hAnsi="宋体" w:hint="eastAsia"/>
          <w:b/>
          <w:bCs/>
          <w:sz w:val="84"/>
          <w:szCs w:val="84"/>
        </w:rPr>
        <w:t>动态心电记录仪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12891D9C" w14:textId="77777777" w:rsidR="00B338C3" w:rsidRDefault="00B338C3" w:rsidP="00B338C3">
      <w:pPr>
        <w:pStyle w:val="2"/>
        <w:numPr>
          <w:ilvl w:val="0"/>
          <w:numId w:val="0"/>
        </w:numPr>
        <w:outlineLvl w:val="1"/>
      </w:pPr>
      <w:bookmarkStart w:id="0" w:name="_Toc89176205"/>
      <w:r w:rsidRPr="00E21895">
        <w:rPr>
          <w:rFonts w:hint="eastAsia"/>
        </w:rPr>
        <w:lastRenderedPageBreak/>
        <w:t>动态心电记录仪</w:t>
      </w:r>
      <w:bookmarkEnd w:id="0"/>
    </w:p>
    <w:p w14:paraId="3141ABD6" w14:textId="77777777" w:rsidR="00B338C3" w:rsidRDefault="00B338C3" w:rsidP="00F159B9">
      <w:pPr>
        <w:pStyle w:val="3"/>
        <w:numPr>
          <w:ilvl w:val="0"/>
          <w:numId w:val="3"/>
        </w:numPr>
        <w:outlineLvl w:val="2"/>
      </w:pPr>
      <w:bookmarkStart w:id="1" w:name="_Toc89176206"/>
      <w:r>
        <w:rPr>
          <w:rFonts w:hint="eastAsia"/>
        </w:rPr>
        <w:t>型号</w:t>
      </w:r>
      <w:bookmarkEnd w:id="1"/>
    </w:p>
    <w:p w14:paraId="3F69F321" w14:textId="77777777" w:rsidR="00B338C3" w:rsidRPr="00AF723E" w:rsidRDefault="00B338C3" w:rsidP="00B338C3">
      <w:pPr>
        <w:spacing w:line="48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E</w:t>
      </w:r>
      <w:r>
        <w:rPr>
          <w:rFonts w:ascii="宋体" w:eastAsia="宋体" w:hAnsi="宋体"/>
        </w:rPr>
        <w:t>CG1200G</w:t>
      </w:r>
    </w:p>
    <w:p w14:paraId="5EA11047" w14:textId="77777777" w:rsidR="00B338C3" w:rsidRDefault="00B338C3" w:rsidP="00F159B9">
      <w:pPr>
        <w:pStyle w:val="3"/>
        <w:numPr>
          <w:ilvl w:val="0"/>
          <w:numId w:val="3"/>
        </w:numPr>
        <w:outlineLvl w:val="2"/>
      </w:pPr>
      <w:bookmarkStart w:id="2" w:name="_Toc89176207"/>
      <w:r>
        <w:rPr>
          <w:rFonts w:hint="eastAsia"/>
        </w:rPr>
        <w:t>简介</w:t>
      </w:r>
      <w:bookmarkEnd w:id="2"/>
    </w:p>
    <w:p w14:paraId="63FA6515" w14:textId="77777777" w:rsidR="00B338C3" w:rsidRPr="0048474E" w:rsidRDefault="00B338C3" w:rsidP="00B338C3">
      <w:pPr>
        <w:spacing w:line="480" w:lineRule="auto"/>
        <w:ind w:firstLineChars="200" w:firstLine="420"/>
        <w:rPr>
          <w:rFonts w:ascii="宋体" w:eastAsia="宋体" w:hAnsi="宋体"/>
        </w:rPr>
      </w:pPr>
      <w:r w:rsidRPr="0048474E">
        <w:rPr>
          <w:rFonts w:ascii="宋体" w:eastAsia="宋体" w:hAnsi="宋体"/>
        </w:rPr>
        <w:t>ECG1200G十二道心电图机是一种实现对12导联心电信号进行同步采集，采用热阵打印心电波形的心电图机。其具备以下主要功能：以手动/自动的方式记录和显示心电波形；心电波形参数的自动测量以及自动诊断；能够提示电极脱落及缺纸；可切换多种界面语言（中文/英文等）；交直流两用供电模式；可选择节律导联，并可打印RR间期趋势图及直方图，便于观察异常的心率；病历数据库管理等功能。</w:t>
      </w:r>
    </w:p>
    <w:p w14:paraId="1804C90C" w14:textId="77777777" w:rsidR="00B338C3" w:rsidRDefault="00B338C3" w:rsidP="00B338C3">
      <w:pPr>
        <w:spacing w:line="480" w:lineRule="auto"/>
        <w:ind w:firstLineChars="200" w:firstLine="420"/>
        <w:rPr>
          <w:rFonts w:ascii="宋体" w:eastAsia="宋体" w:hAnsi="宋体"/>
        </w:rPr>
      </w:pPr>
      <w:r w:rsidRPr="0048474E">
        <w:rPr>
          <w:rFonts w:ascii="宋体" w:eastAsia="宋体" w:hAnsi="宋体"/>
        </w:rPr>
        <w:t>800×600点八寸屏高分辨率液晶显示，支持按键及触摸两种方式操作，方便快捷。</w:t>
      </w:r>
    </w:p>
    <w:p w14:paraId="0AA192DA" w14:textId="77777777" w:rsidR="00B338C3" w:rsidRDefault="00B338C3" w:rsidP="00B338C3">
      <w:pPr>
        <w:pStyle w:val="3"/>
        <w:outlineLvl w:val="2"/>
      </w:pPr>
      <w:bookmarkStart w:id="3" w:name="_Toc89176208"/>
      <w:r>
        <w:rPr>
          <w:rFonts w:hint="eastAsia"/>
        </w:rPr>
        <w:t>仪器特点</w:t>
      </w:r>
      <w:bookmarkEnd w:id="3"/>
    </w:p>
    <w:p w14:paraId="738B5F3A" w14:textId="77777777" w:rsidR="00B338C3" w:rsidRPr="009D06B5" w:rsidRDefault="00B338C3" w:rsidP="00F159B9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9D06B5">
        <w:rPr>
          <w:rFonts w:ascii="宋体" w:eastAsia="宋体" w:hAnsi="宋体"/>
        </w:rPr>
        <w:t>8"TFT彩色液晶显示屏，清晰显示心电图波形与工作状态，实现先观察后打印，节约记录纸。</w:t>
      </w:r>
    </w:p>
    <w:p w14:paraId="44D13074" w14:textId="77777777" w:rsidR="00B338C3" w:rsidRPr="009D06B5" w:rsidRDefault="00B338C3" w:rsidP="00F159B9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9D06B5">
        <w:rPr>
          <w:rFonts w:ascii="宋体" w:eastAsia="宋体" w:hAnsi="宋体"/>
        </w:rPr>
        <w:t>支持触摸、按键两种操作方式，方便快捷。</w:t>
      </w:r>
    </w:p>
    <w:p w14:paraId="283C99B3" w14:textId="77777777" w:rsidR="00B338C3" w:rsidRPr="009D06B5" w:rsidRDefault="00B338C3" w:rsidP="00F159B9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9D06B5">
        <w:rPr>
          <w:rFonts w:ascii="宋体" w:eastAsia="宋体" w:hAnsi="宋体"/>
        </w:rPr>
        <w:t>十二导联同步采集，通过对心电信号的工频滤波、基线滤波和肌电滤波，十二位的采样精度可以获得更高质量的心电图谱。</w:t>
      </w:r>
    </w:p>
    <w:p w14:paraId="37E12D69" w14:textId="77777777" w:rsidR="00B338C3" w:rsidRPr="009D06B5" w:rsidRDefault="00B338C3" w:rsidP="00F159B9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9D06B5">
        <w:rPr>
          <w:rFonts w:ascii="宋体" w:eastAsia="宋体" w:hAnsi="宋体"/>
        </w:rPr>
        <w:t>可同屏显示3、6、12导联心电图波形，以及打印模式、灵敏度、走纸速度、滤波器等状态，方便对比诊断。</w:t>
      </w:r>
    </w:p>
    <w:p w14:paraId="5497F6A0" w14:textId="77777777" w:rsidR="00B338C3" w:rsidRPr="009D06B5" w:rsidRDefault="00B338C3" w:rsidP="00F159B9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9D06B5">
        <w:rPr>
          <w:rFonts w:ascii="宋体" w:eastAsia="宋体" w:hAnsi="宋体"/>
        </w:rPr>
        <w:t>包含12×1、6×2+1（节律导联）、6×2、3×4+2（节律导联）、节律12行、节律10行、节律8行、节律6行、手动等多种打印模式及格式，可打印RR间期趋势图及直方图，打印波形长度可调整，同时具备定时打印功能，可满足不同的应用需要。</w:t>
      </w:r>
    </w:p>
    <w:p w14:paraId="64DD3E07" w14:textId="77777777" w:rsidR="00B338C3" w:rsidRPr="009D06B5" w:rsidRDefault="00B338C3" w:rsidP="00F159B9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9D06B5">
        <w:rPr>
          <w:rFonts w:ascii="宋体" w:eastAsia="宋体" w:hAnsi="宋体"/>
        </w:rPr>
        <w:t>提供多种走纸速度包括5mm/s、6.25mm/s、10mm/s、12.5mm/s、25mm/s、50mm/s。</w:t>
      </w:r>
    </w:p>
    <w:p w14:paraId="16A16D95" w14:textId="77777777" w:rsidR="00B338C3" w:rsidRPr="009D06B5" w:rsidRDefault="00B338C3" w:rsidP="00F159B9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9D06B5">
        <w:rPr>
          <w:rFonts w:ascii="宋体" w:eastAsia="宋体" w:hAnsi="宋体"/>
        </w:rPr>
        <w:lastRenderedPageBreak/>
        <w:t>具有常规心电图参数自动分析和自动诊断功能，提供心率、P-R间期、P波时限、QRS波群时限、Q-T间期、Q-Tc、P电轴、QRS电轴、T电轴、R(V5)幅度、S(V1)幅度、R(V5)+S(V1)幅度等测量参数及自动诊断结论，减轻医生工作负担。</w:t>
      </w:r>
    </w:p>
    <w:p w14:paraId="49F5BB34" w14:textId="77777777" w:rsidR="00B338C3" w:rsidRPr="009D06B5" w:rsidRDefault="00B338C3" w:rsidP="00F159B9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9D06B5">
        <w:rPr>
          <w:rFonts w:ascii="宋体" w:eastAsia="宋体" w:hAnsi="宋体"/>
        </w:rPr>
        <w:t>内置大容量存储器，可存储1000份的病历，方便医生回顾病历和统计信息。</w:t>
      </w:r>
    </w:p>
    <w:p w14:paraId="731B9E11" w14:textId="77777777" w:rsidR="00B338C3" w:rsidRPr="009D06B5" w:rsidRDefault="00B338C3" w:rsidP="00F159B9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9D06B5">
        <w:rPr>
          <w:rFonts w:ascii="宋体" w:eastAsia="宋体" w:hAnsi="宋体"/>
        </w:rPr>
        <w:t>具备简体中文、英文、土耳其语、葡萄牙语、德语、俄语、哈萨克语操作界面，可打印输出以上各种语言报告。</w:t>
      </w:r>
    </w:p>
    <w:p w14:paraId="058BECC3" w14:textId="77777777" w:rsidR="00B338C3" w:rsidRDefault="00B338C3" w:rsidP="00F159B9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9D06B5">
        <w:rPr>
          <w:rFonts w:ascii="宋体" w:eastAsia="宋体" w:hAnsi="宋体"/>
        </w:rPr>
        <w:t>电源：交直流两用，内置可充电锂电池，直流状态下可待机10小时、持续打印时间不小于3小时、连续打印300份心电图（常用3秒病例），满足出诊、体检的需要。</w:t>
      </w:r>
    </w:p>
    <w:p w14:paraId="6406AE9C" w14:textId="77777777" w:rsidR="00B338C3" w:rsidRDefault="00B338C3" w:rsidP="00B338C3">
      <w:pPr>
        <w:pStyle w:val="3"/>
        <w:outlineLvl w:val="2"/>
      </w:pPr>
      <w:bookmarkStart w:id="4" w:name="_Toc89176209"/>
      <w:r>
        <w:rPr>
          <w:rFonts w:hint="eastAsia"/>
        </w:rPr>
        <w:t>安全注意事项</w:t>
      </w:r>
      <w:bookmarkEnd w:id="4"/>
    </w:p>
    <w:p w14:paraId="5827B230" w14:textId="61A0B5FA" w:rsidR="004347C1" w:rsidRPr="001D460A" w:rsidRDefault="00B338C3" w:rsidP="001D460A">
      <w:pPr>
        <w:spacing w:line="480" w:lineRule="auto"/>
        <w:ind w:firstLineChars="200" w:firstLine="42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小功率电子产品。</w:t>
      </w:r>
    </w:p>
    <w:sectPr w:rsidR="004347C1" w:rsidRPr="001D460A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65B0" w14:textId="77777777" w:rsidR="00F159B9" w:rsidRDefault="00F159B9" w:rsidP="00385EB3">
      <w:r>
        <w:separator/>
      </w:r>
    </w:p>
  </w:endnote>
  <w:endnote w:type="continuationSeparator" w:id="0">
    <w:p w14:paraId="50BD0B78" w14:textId="77777777" w:rsidR="00F159B9" w:rsidRDefault="00F159B9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F159B9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4546" w14:textId="77777777" w:rsidR="00F159B9" w:rsidRDefault="00F159B9" w:rsidP="00385EB3">
      <w:r>
        <w:separator/>
      </w:r>
    </w:p>
  </w:footnote>
  <w:footnote w:type="continuationSeparator" w:id="0">
    <w:p w14:paraId="5017A0F6" w14:textId="77777777" w:rsidR="00F159B9" w:rsidRDefault="00F159B9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A243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D460A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338C3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159B9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2EF"/>
    <w:rsid w:val="00FB54DA"/>
    <w:rsid w:val="00FB6A11"/>
    <w:rsid w:val="00FB6DC1"/>
    <w:rsid w:val="00FB7086"/>
    <w:rsid w:val="00FB748A"/>
    <w:rsid w:val="00FC079B"/>
    <w:rsid w:val="00FC1DD0"/>
    <w:rsid w:val="00FC3752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chartTrackingRefBased/>
  <w15:docId w15:val="{5CC61CF5-AFFE-4957-B980-369A84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2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d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A6D-6372-4167-9802-625D9EA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LI AOWEI</cp:lastModifiedBy>
  <cp:revision>6</cp:revision>
  <dcterms:created xsi:type="dcterms:W3CDTF">2021-12-14T07:37:00Z</dcterms:created>
  <dcterms:modified xsi:type="dcterms:W3CDTF">2021-12-14T16:45:00Z</dcterms:modified>
</cp:coreProperties>
</file>