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一</w:t>
      </w: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2020年度国家法治与法学理论研究项目课题指引目录</w:t>
      </w: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</w:rPr>
        <w:t>　　</w:t>
      </w:r>
      <w:r>
        <w:rPr>
          <w:rFonts w:hint="eastAsia"/>
          <w:sz w:val="24"/>
          <w:szCs w:val="24"/>
        </w:rPr>
        <w:t>一、全面依法治国理论与实践研究重点课题(申报方向)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1、习近平总书记全面依法治国新理念新思想新战略研究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2、法治建设与推进国家治理体系和治理能力现代化关系研究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3、公共卫生法律体系建设研究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4、健全国家应急管理法律体系研究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5、自由贸易港法律制度研究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6、民法典对立法执法司法法律服务的新要求研究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7、建立健全香港特别行政区维护国家安全的法律制度及执行机制研究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8、完善中国特色社会主义律师制度研究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9、推进行政复议体制改革研究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10、中国古代法制建设经验与优秀传统研究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11、黄河流域生态保护和高质量发展法治保障研究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12、粤港澳大湾区建设法治保障研究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二、一般课题(申报方向)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1、长三角区域一体化发展法治保障研究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2、长江经济带发展法治保障研究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3、构建国家生物安全法律法规体系研究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4、完善野生动物保护制度研究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5、一带一路沿线国家法律制度研究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6、一带一路建设过程中涉外法律服务人才培养机制研究</w:t>
      </w:r>
    </w:p>
    <w:p>
      <w:pPr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7、法治社会建设评价指标体系研究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8、市域治理与公共法律服务体系现代化研究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9、我国城乡管理立法执法问题研究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10、中国特色法规规章备案审查制度研究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11、重大改革特别授权机制研究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12、人工智能开发应用相关法律问题研究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13、立法宣传和舆情应对工作机制研究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14、法治政府建设与行政法体系的完善研究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15、行政程序法研究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16、行政执法考核评价指标体系研究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17、行政裁决理论与实践研究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18、我国现行法律域外适用的标准和程序研究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19、禁诉令制度研究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20、优化营商环境法治保障研究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21、完善我国民商事仲裁法律制度研究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22、构建国际商事纠纷解决中心对策研究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23、构建公正合理透明的国际经贸规则体系研究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24、外国国家豁免法律制度研究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25、构建新时代大调解工作格局研究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26、国家法学教育职能优化配置研究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27、公证制度改革研究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28、司法鉴定公益属性研究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29、社区矫正法实施研究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30、现代化监狱治理体系构建研究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31、预防未成年人犯罪问题研究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32、我国强制隔离戒毒制度改革研究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33、司法行政(法律服务)案例相关问题研究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045A"/>
    <w:rsid w:val="45A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2020-07-09T17:05:00Z</dcterms:created>
  <dc:creator>悦昙幻</dc:creator>
  <cp:lastModifiedBy>悦昙幻</cp:lastModifiedBy>
  <dcterms:modified xsi:type="dcterms:W3CDTF">2020-07-09T17:06:46Z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