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2C" w:rsidRDefault="008D3D2C" w:rsidP="008D3D2C">
      <w:pPr>
        <w:widowControl/>
        <w:shd w:val="clear" w:color="auto" w:fill="FFFFFF"/>
        <w:spacing w:after="210"/>
        <w:jc w:val="center"/>
        <w:outlineLvl w:val="1"/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3"/>
          <w:szCs w:val="33"/>
        </w:rPr>
      </w:pPr>
      <w:bookmarkStart w:id="0" w:name="_GoBack"/>
      <w:r w:rsidRPr="008D3D2C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3"/>
          <w:szCs w:val="33"/>
        </w:rPr>
        <w:t>“财政国库管理制度改革20周年”征文启事</w:t>
      </w:r>
    </w:p>
    <w:bookmarkEnd w:id="0"/>
    <w:p w:rsidR="008D3D2C" w:rsidRDefault="008D3D2C" w:rsidP="008D3D2C">
      <w:pPr>
        <w:ind w:firstLineChars="200" w:firstLine="560"/>
        <w:rPr>
          <w:rFonts w:hint="eastAsia"/>
        </w:rPr>
      </w:pPr>
      <w:r w:rsidRPr="008D3D2C">
        <w:t>在财政国库管理制度改革</w:t>
      </w:r>
      <w:r w:rsidRPr="008D3D2C">
        <w:t>20</w:t>
      </w:r>
      <w:r w:rsidRPr="008D3D2C">
        <w:t>周年之际，中国财经报社与财政部国库司联合开展</w:t>
      </w:r>
      <w:r w:rsidRPr="008D3D2C">
        <w:t>“</w:t>
      </w:r>
      <w:r w:rsidRPr="008D3D2C">
        <w:t>财政国库管理制度改革</w:t>
      </w:r>
      <w:r w:rsidRPr="008D3D2C">
        <w:t>20</w:t>
      </w:r>
      <w:r w:rsidRPr="008D3D2C">
        <w:t>周年</w:t>
      </w:r>
      <w:r w:rsidRPr="008D3D2C">
        <w:t>”</w:t>
      </w:r>
      <w:r w:rsidRPr="008D3D2C">
        <w:t>征文活动，诚邀各级财政部门、预算单位、金融机构及社会各界人士畅谈</w:t>
      </w:r>
      <w:r w:rsidRPr="008D3D2C">
        <w:t>20</w:t>
      </w:r>
      <w:r w:rsidRPr="008D3D2C">
        <w:t>年来财政国库管理制度改革的成功经验，为财政国库改革发展建言献策。</w:t>
      </w:r>
      <w:r w:rsidRPr="008D3D2C">
        <w:br/>
      </w:r>
      <w:r>
        <w:rPr>
          <w:rFonts w:hint="eastAsia"/>
          <w:b/>
          <w:bCs/>
        </w:rPr>
        <w:t xml:space="preserve">    </w:t>
      </w:r>
      <w:r w:rsidRPr="008D3D2C">
        <w:rPr>
          <w:b/>
          <w:bCs/>
        </w:rPr>
        <w:t>一、征文主题</w:t>
      </w:r>
      <w:r w:rsidRPr="008D3D2C">
        <w:br/>
      </w:r>
      <w:r>
        <w:rPr>
          <w:rFonts w:hint="eastAsia"/>
        </w:rPr>
        <w:t xml:space="preserve">    </w:t>
      </w:r>
      <w:r w:rsidRPr="008D3D2C">
        <w:t xml:space="preserve">1. </w:t>
      </w:r>
      <w:r w:rsidRPr="008D3D2C">
        <w:t>展现</w:t>
      </w:r>
      <w:r w:rsidRPr="008D3D2C">
        <w:t>20</w:t>
      </w:r>
      <w:r w:rsidRPr="008D3D2C">
        <w:t>年来财政国库管理制度改革推进历程、取得的成就，各级财政部门和相关单位积累的改革经验，以及对继续推进完善改革工作的意见建议。</w:t>
      </w:r>
      <w:r w:rsidRPr="008D3D2C">
        <w:br/>
      </w:r>
      <w:r>
        <w:rPr>
          <w:rFonts w:hint="eastAsia"/>
        </w:rPr>
        <w:t xml:space="preserve">    </w:t>
      </w:r>
      <w:r w:rsidRPr="008D3D2C">
        <w:t xml:space="preserve">2. </w:t>
      </w:r>
      <w:r w:rsidRPr="008D3D2C">
        <w:t>畅谈个人投身财政国库管理制度改革的感受体会，体现</w:t>
      </w:r>
      <w:r w:rsidRPr="008D3D2C">
        <w:t>“</w:t>
      </w:r>
      <w:r w:rsidRPr="008D3D2C">
        <w:t>我与财政国库共成长</w:t>
      </w:r>
      <w:r w:rsidRPr="008D3D2C">
        <w:t>”</w:t>
      </w:r>
      <w:r w:rsidRPr="008D3D2C">
        <w:t>。</w:t>
      </w:r>
      <w:r w:rsidRPr="008D3D2C">
        <w:br/>
      </w:r>
      <w:r>
        <w:rPr>
          <w:rFonts w:hint="eastAsia"/>
          <w:b/>
          <w:bCs/>
        </w:rPr>
        <w:t xml:space="preserve">    </w:t>
      </w:r>
      <w:r w:rsidRPr="008D3D2C">
        <w:rPr>
          <w:b/>
          <w:bCs/>
        </w:rPr>
        <w:t>二、征文要求</w:t>
      </w:r>
      <w:r w:rsidRPr="008D3D2C">
        <w:br/>
      </w:r>
      <w:r>
        <w:rPr>
          <w:rFonts w:hint="eastAsia"/>
        </w:rPr>
        <w:t xml:space="preserve">    </w:t>
      </w:r>
      <w:r w:rsidRPr="008D3D2C">
        <w:t xml:space="preserve">1. </w:t>
      </w:r>
      <w:r w:rsidRPr="008D3D2C">
        <w:t>文章体裁不限，要求言之有物，文笔流畅，语言简练，具有原创性、思想性。</w:t>
      </w:r>
      <w:r w:rsidRPr="008D3D2C">
        <w:br/>
      </w:r>
      <w:r>
        <w:rPr>
          <w:rFonts w:hint="eastAsia"/>
        </w:rPr>
        <w:t xml:space="preserve">    </w:t>
      </w:r>
      <w:r w:rsidRPr="008D3D2C">
        <w:t xml:space="preserve">2. </w:t>
      </w:r>
      <w:r w:rsidRPr="008D3D2C">
        <w:t>改革成就及建议主题征文字数原则上控制在</w:t>
      </w:r>
      <w:r w:rsidRPr="008D3D2C">
        <w:rPr>
          <w:b/>
          <w:bCs/>
        </w:rPr>
        <w:t>4000</w:t>
      </w:r>
      <w:r w:rsidRPr="008D3D2C">
        <w:rPr>
          <w:b/>
          <w:bCs/>
        </w:rPr>
        <w:t>字</w:t>
      </w:r>
      <w:r w:rsidRPr="008D3D2C">
        <w:t>以内，个人感受体会主题征文字数原则上控制在</w:t>
      </w:r>
      <w:r w:rsidRPr="008D3D2C">
        <w:rPr>
          <w:b/>
          <w:bCs/>
        </w:rPr>
        <w:t>2000</w:t>
      </w:r>
      <w:r w:rsidRPr="008D3D2C">
        <w:t>字以内。</w:t>
      </w:r>
      <w:r w:rsidRPr="008D3D2C">
        <w:br/>
      </w:r>
      <w:r>
        <w:rPr>
          <w:rFonts w:hint="eastAsia"/>
        </w:rPr>
        <w:t xml:space="preserve">    </w:t>
      </w:r>
      <w:r w:rsidRPr="008D3D2C">
        <w:t xml:space="preserve">3. </w:t>
      </w:r>
      <w:r w:rsidRPr="008D3D2C">
        <w:t>鼓励以</w:t>
      </w:r>
      <w:r w:rsidRPr="008D3D2C">
        <w:rPr>
          <w:b/>
          <w:bCs/>
        </w:rPr>
        <w:t>图片、音视频</w:t>
      </w:r>
      <w:r w:rsidRPr="008D3D2C">
        <w:t>等多媒体形式呈现。</w:t>
      </w:r>
      <w:r w:rsidRPr="008D3D2C">
        <w:br/>
      </w:r>
      <w:r>
        <w:rPr>
          <w:rFonts w:hint="eastAsia"/>
          <w:b/>
          <w:bCs/>
        </w:rPr>
        <w:t xml:space="preserve">    </w:t>
      </w:r>
      <w:r w:rsidRPr="008D3D2C">
        <w:rPr>
          <w:b/>
          <w:bCs/>
        </w:rPr>
        <w:t>三、起止日期</w:t>
      </w:r>
      <w:r w:rsidRPr="008D3D2C">
        <w:br/>
        <w:t>2020</w:t>
      </w:r>
      <w:r w:rsidRPr="008D3D2C">
        <w:t>年</w:t>
      </w:r>
      <w:r w:rsidRPr="008D3D2C">
        <w:t>8</w:t>
      </w:r>
      <w:r w:rsidRPr="008D3D2C">
        <w:t>月</w:t>
      </w:r>
      <w:r w:rsidRPr="008D3D2C">
        <w:t>1</w:t>
      </w:r>
      <w:r w:rsidRPr="008D3D2C">
        <w:t>日</w:t>
      </w:r>
      <w:r w:rsidRPr="008D3D2C">
        <w:t>—2020</w:t>
      </w:r>
      <w:r w:rsidRPr="008D3D2C">
        <w:t>年</w:t>
      </w:r>
      <w:r w:rsidRPr="008D3D2C">
        <w:t>9</w:t>
      </w:r>
      <w:r w:rsidRPr="008D3D2C">
        <w:t>月</w:t>
      </w:r>
      <w:r w:rsidRPr="008D3D2C">
        <w:t>15</w:t>
      </w:r>
      <w:r w:rsidRPr="008D3D2C">
        <w:t>日（以邮件发送日期为准）</w:t>
      </w:r>
      <w:r w:rsidRPr="008D3D2C">
        <w:br/>
      </w:r>
      <w:r>
        <w:rPr>
          <w:rFonts w:hint="eastAsia"/>
          <w:b/>
          <w:bCs/>
        </w:rPr>
        <w:t xml:space="preserve">    </w:t>
      </w:r>
      <w:r w:rsidRPr="008D3D2C">
        <w:rPr>
          <w:b/>
          <w:bCs/>
        </w:rPr>
        <w:t>四、投稿方式</w:t>
      </w:r>
      <w:r w:rsidRPr="008D3D2C">
        <w:br/>
      </w:r>
      <w:r>
        <w:rPr>
          <w:rFonts w:hint="eastAsia"/>
        </w:rPr>
        <w:t xml:space="preserve">    </w:t>
      </w:r>
      <w:r w:rsidRPr="008D3D2C">
        <w:t>电子邮件投稿，请在邮件主题栏注明</w:t>
      </w:r>
      <w:r w:rsidRPr="008D3D2C">
        <w:t>“</w:t>
      </w:r>
      <w:r w:rsidRPr="008D3D2C">
        <w:t>财政国库管理制度改革</w:t>
      </w:r>
      <w:r w:rsidRPr="008D3D2C">
        <w:t>20</w:t>
      </w:r>
      <w:r w:rsidRPr="008D3D2C">
        <w:t>周年征文</w:t>
      </w:r>
      <w:r w:rsidRPr="008D3D2C">
        <w:t>”</w:t>
      </w:r>
      <w:r w:rsidRPr="008D3D2C">
        <w:t>字样，文尾注明作者姓名、联系方式、工作单位。</w:t>
      </w:r>
      <w:r w:rsidRPr="008D3D2C">
        <w:br/>
      </w:r>
      <w:r>
        <w:rPr>
          <w:rFonts w:hint="eastAsia"/>
        </w:rPr>
        <w:t xml:space="preserve">    </w:t>
      </w:r>
      <w:r w:rsidRPr="008D3D2C">
        <w:t>投稿电子信箱：</w:t>
      </w:r>
      <w:r w:rsidRPr="008D3D2C">
        <w:rPr>
          <w:b/>
          <w:bCs/>
        </w:rPr>
        <w:t>cjbxmt@163.com</w:t>
      </w:r>
      <w:r w:rsidRPr="008D3D2C">
        <w:br/>
      </w:r>
      <w:r>
        <w:rPr>
          <w:rFonts w:hint="eastAsia"/>
          <w:b/>
          <w:bCs/>
        </w:rPr>
        <w:t xml:space="preserve">    </w:t>
      </w:r>
      <w:r w:rsidRPr="008D3D2C">
        <w:rPr>
          <w:b/>
          <w:bCs/>
        </w:rPr>
        <w:t>五、征文刊发</w:t>
      </w:r>
      <w:r w:rsidRPr="008D3D2C">
        <w:br/>
      </w:r>
      <w:r>
        <w:rPr>
          <w:rFonts w:hint="eastAsia"/>
        </w:rPr>
        <w:t xml:space="preserve">   </w:t>
      </w:r>
      <w:r w:rsidRPr="008D3D2C">
        <w:t>《中国财经报》将在第三版开辟</w:t>
      </w:r>
      <w:r w:rsidRPr="008D3D2C">
        <w:t>“</w:t>
      </w:r>
      <w:r w:rsidRPr="008D3D2C">
        <w:t>财政国库管理制度改革</w:t>
      </w:r>
      <w:r w:rsidRPr="008D3D2C">
        <w:t>20</w:t>
      </w:r>
      <w:r w:rsidRPr="008D3D2C">
        <w:t>周年</w:t>
      </w:r>
      <w:r w:rsidRPr="008D3D2C">
        <w:t>”</w:t>
      </w:r>
      <w:r w:rsidRPr="008D3D2C">
        <w:t>专栏，刊登优秀作品，中国财经报网站、</w:t>
      </w:r>
      <w:r w:rsidRPr="008D3D2C">
        <w:t>APP</w:t>
      </w:r>
      <w:r w:rsidRPr="008D3D2C">
        <w:t>、</w:t>
      </w:r>
      <w:proofErr w:type="gramStart"/>
      <w:r w:rsidRPr="008D3D2C">
        <w:t>微信公众号</w:t>
      </w:r>
      <w:proofErr w:type="gramEnd"/>
      <w:r w:rsidRPr="008D3D2C">
        <w:t>将同步刊登。</w:t>
      </w:r>
      <w:r w:rsidRPr="008D3D2C">
        <w:br/>
      </w:r>
      <w:r>
        <w:rPr>
          <w:rFonts w:hint="eastAsia"/>
          <w:b/>
          <w:bCs/>
        </w:rPr>
        <w:t xml:space="preserve">    </w:t>
      </w:r>
      <w:r w:rsidRPr="008D3D2C">
        <w:rPr>
          <w:b/>
          <w:bCs/>
        </w:rPr>
        <w:t>六、征文评奖</w:t>
      </w:r>
      <w:r w:rsidRPr="008D3D2C">
        <w:br/>
      </w:r>
      <w:r>
        <w:rPr>
          <w:rFonts w:hint="eastAsia"/>
        </w:rPr>
        <w:t xml:space="preserve">    </w:t>
      </w:r>
      <w:r w:rsidRPr="008D3D2C">
        <w:t>本次征文将本着</w:t>
      </w:r>
      <w:r w:rsidRPr="008D3D2C">
        <w:t>“</w:t>
      </w:r>
      <w:r w:rsidRPr="008D3D2C">
        <w:t>公平、公正</w:t>
      </w:r>
      <w:r w:rsidRPr="008D3D2C">
        <w:t>”</w:t>
      </w:r>
      <w:r w:rsidRPr="008D3D2C">
        <w:t>的原则，根据作品质量进行评选，设立奖项，并根据组织征文情况设立组织奖若干名。</w:t>
      </w:r>
      <w:r w:rsidRPr="008D3D2C">
        <w:br/>
      </w:r>
      <w:r>
        <w:rPr>
          <w:rFonts w:hint="eastAsia"/>
          <w:b/>
          <w:bCs/>
        </w:rPr>
        <w:t xml:space="preserve">    </w:t>
      </w:r>
      <w:r w:rsidRPr="008D3D2C">
        <w:rPr>
          <w:b/>
          <w:bCs/>
        </w:rPr>
        <w:t>七、活动咨询及联系方式</w:t>
      </w:r>
      <w:r w:rsidRPr="008D3D2C">
        <w:br/>
      </w:r>
      <w:r>
        <w:rPr>
          <w:rFonts w:hint="eastAsia"/>
        </w:rPr>
        <w:lastRenderedPageBreak/>
        <w:t xml:space="preserve">    </w:t>
      </w:r>
      <w:r w:rsidRPr="008D3D2C">
        <w:t>1.</w:t>
      </w:r>
      <w:r w:rsidRPr="008D3D2C">
        <w:t>在线咨询</w:t>
      </w:r>
      <w:r w:rsidRPr="008D3D2C">
        <w:br/>
      </w:r>
      <w:r>
        <w:rPr>
          <w:rFonts w:hint="eastAsia"/>
        </w:rPr>
        <w:t xml:space="preserve">    </w:t>
      </w:r>
      <w:r w:rsidRPr="008D3D2C">
        <w:t>征文动态可关注</w:t>
      </w:r>
      <w:r w:rsidRPr="008D3D2C">
        <w:rPr>
          <w:b/>
          <w:bCs/>
        </w:rPr>
        <w:t>“</w:t>
      </w:r>
      <w:r w:rsidRPr="008D3D2C">
        <w:rPr>
          <w:b/>
          <w:bCs/>
        </w:rPr>
        <w:t>中国财经报</w:t>
      </w:r>
      <w:r w:rsidRPr="008D3D2C">
        <w:rPr>
          <w:b/>
          <w:bCs/>
        </w:rPr>
        <w:t>”</w:t>
      </w:r>
      <w:proofErr w:type="gramStart"/>
      <w:r w:rsidRPr="008D3D2C">
        <w:rPr>
          <w:b/>
          <w:bCs/>
        </w:rPr>
        <w:t>微信公众号</w:t>
      </w:r>
      <w:proofErr w:type="gramEnd"/>
      <w:r w:rsidRPr="008D3D2C">
        <w:t>。征文活动有关事项可通过</w:t>
      </w:r>
      <w:r w:rsidRPr="008D3D2C">
        <w:t>“</w:t>
      </w:r>
      <w:r w:rsidRPr="008D3D2C">
        <w:t>中国财经报</w:t>
      </w:r>
      <w:r w:rsidRPr="008D3D2C">
        <w:t>”</w:t>
      </w:r>
      <w:proofErr w:type="gramStart"/>
      <w:r w:rsidRPr="008D3D2C">
        <w:t>微信公众号</w:t>
      </w:r>
      <w:proofErr w:type="gramEnd"/>
      <w:r w:rsidRPr="008D3D2C">
        <w:t>底部</w:t>
      </w:r>
      <w:r w:rsidRPr="008D3D2C">
        <w:rPr>
          <w:b/>
          <w:bCs/>
        </w:rPr>
        <w:t>“</w:t>
      </w:r>
      <w:r w:rsidRPr="008D3D2C">
        <w:rPr>
          <w:b/>
          <w:bCs/>
        </w:rPr>
        <w:t>国库征文</w:t>
      </w:r>
      <w:r w:rsidRPr="008D3D2C">
        <w:rPr>
          <w:b/>
          <w:bCs/>
        </w:rPr>
        <w:t>”</w:t>
      </w:r>
      <w:r w:rsidRPr="008D3D2C">
        <w:rPr>
          <w:b/>
          <w:bCs/>
        </w:rPr>
        <w:t>菜单</w:t>
      </w:r>
      <w:r w:rsidRPr="008D3D2C">
        <w:t>在线咨询。</w:t>
      </w:r>
      <w:r w:rsidRPr="008D3D2C">
        <w:br/>
      </w:r>
      <w:r>
        <w:rPr>
          <w:rFonts w:hint="eastAsia"/>
        </w:rPr>
        <w:t xml:space="preserve">    </w:t>
      </w:r>
      <w:r w:rsidRPr="008D3D2C">
        <w:t>2.</w:t>
      </w:r>
      <w:r w:rsidRPr="008D3D2C">
        <w:t>电话咨询</w:t>
      </w:r>
      <w:r w:rsidRPr="008D3D2C">
        <w:br/>
      </w:r>
      <w:r>
        <w:rPr>
          <w:rFonts w:hint="eastAsia"/>
        </w:rPr>
        <w:t xml:space="preserve">    </w:t>
      </w:r>
      <w:r w:rsidRPr="008D3D2C">
        <w:t>中国财经报社：刘</w:t>
      </w:r>
      <w:r w:rsidRPr="008D3D2C">
        <w:t>   </w:t>
      </w:r>
      <w:proofErr w:type="gramStart"/>
      <w:r w:rsidRPr="008D3D2C">
        <w:t>彬</w:t>
      </w:r>
      <w:proofErr w:type="gramEnd"/>
      <w:r w:rsidRPr="008D3D2C">
        <w:t xml:space="preserve"> 010-63812665</w:t>
      </w:r>
    </w:p>
    <w:p w:rsidR="008D3D2C" w:rsidRDefault="008D3D2C" w:rsidP="008D3D2C">
      <w:pPr>
        <w:ind w:firstLineChars="200" w:firstLine="560"/>
        <w:rPr>
          <w:rFonts w:hint="eastAsia"/>
        </w:rPr>
      </w:pPr>
      <w:r w:rsidRPr="008D3D2C">
        <w:t>财政部国库司：林森</w:t>
      </w:r>
      <w:proofErr w:type="gramStart"/>
      <w:r w:rsidRPr="008D3D2C">
        <w:t>浩</w:t>
      </w:r>
      <w:proofErr w:type="gramEnd"/>
      <w:r w:rsidRPr="008D3D2C">
        <w:t xml:space="preserve"> 010-68552224</w:t>
      </w:r>
    </w:p>
    <w:p w:rsidR="008D3D2C" w:rsidRDefault="008D3D2C" w:rsidP="008D3D2C">
      <w:pPr>
        <w:ind w:firstLineChars="200" w:firstLine="560"/>
        <w:rPr>
          <w:rFonts w:hint="eastAsia"/>
        </w:rPr>
      </w:pPr>
    </w:p>
    <w:p w:rsidR="008D3D2C" w:rsidRDefault="008D3D2C" w:rsidP="008D3D2C">
      <w:pPr>
        <w:ind w:firstLineChars="1200" w:firstLine="3360"/>
        <w:rPr>
          <w:rFonts w:hint="eastAsia"/>
        </w:rPr>
      </w:pPr>
      <w:r w:rsidRPr="008D3D2C">
        <w:t>中国财经报社</w:t>
      </w:r>
      <w:r w:rsidRPr="008D3D2C">
        <w:t xml:space="preserve">  </w:t>
      </w:r>
      <w:r w:rsidRPr="008D3D2C">
        <w:t xml:space="preserve">财政部国库司　　</w:t>
      </w:r>
    </w:p>
    <w:p w:rsidR="00730A21" w:rsidRPr="008D3D2C" w:rsidRDefault="008D3D2C" w:rsidP="008D3D2C">
      <w:pPr>
        <w:ind w:firstLineChars="1500" w:firstLine="4200"/>
      </w:pPr>
      <w:r w:rsidRPr="008D3D2C">
        <w:t>2020</w:t>
      </w:r>
      <w:r w:rsidRPr="008D3D2C">
        <w:t>年</w:t>
      </w:r>
      <w:r w:rsidRPr="008D3D2C">
        <w:t>7</w:t>
      </w:r>
      <w:r w:rsidRPr="008D3D2C">
        <w:t>月</w:t>
      </w:r>
      <w:r w:rsidRPr="008D3D2C">
        <w:t>31</w:t>
      </w:r>
      <w:r w:rsidRPr="008D3D2C">
        <w:t>日</w:t>
      </w:r>
    </w:p>
    <w:sectPr w:rsidR="00730A21" w:rsidRPr="008D3D2C" w:rsidSect="00A1754E">
      <w:pgSz w:w="11057" w:h="15309" w:code="194"/>
      <w:pgMar w:top="1418" w:right="1797" w:bottom="1418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2C"/>
    <w:rsid w:val="006D710A"/>
    <w:rsid w:val="00730A21"/>
    <w:rsid w:val="008D3D2C"/>
    <w:rsid w:val="00A1754E"/>
    <w:rsid w:val="00D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B3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DF5CB3"/>
    <w:pPr>
      <w:keepNext/>
      <w:keepLines/>
      <w:spacing w:before="340" w:after="330" w:line="360" w:lineRule="auto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5CB3"/>
    <w:rPr>
      <w:rFonts w:eastAsia="华文中宋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8D3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B3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DF5CB3"/>
    <w:pPr>
      <w:keepNext/>
      <w:keepLines/>
      <w:spacing w:before="340" w:after="330" w:line="360" w:lineRule="auto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5CB3"/>
    <w:rPr>
      <w:rFonts w:eastAsia="华文中宋"/>
      <w:b/>
      <w:bCs/>
      <w:kern w:val="44"/>
      <w:sz w:val="44"/>
      <w:szCs w:val="44"/>
    </w:rPr>
  </w:style>
  <w:style w:type="character" w:styleId="a3">
    <w:name w:val="Strong"/>
    <w:basedOn w:val="a0"/>
    <w:uiPriority w:val="22"/>
    <w:qFormat/>
    <w:rsid w:val="008D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2020-09-02T07:26:00Z</dcterms:created>
  <dcterms:modified xsi:type="dcterms:W3CDTF">2020-09-02T07:30:00Z</dcterms:modified>
</cp:coreProperties>
</file>