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A0" w:rsidRPr="00AB34CF" w:rsidRDefault="00A90EE6" w:rsidP="00DB7C87">
      <w:pPr>
        <w:pStyle w:val="1"/>
        <w:jc w:val="center"/>
      </w:pPr>
      <w:r w:rsidRPr="00AB34CF">
        <w:rPr>
          <w:rFonts w:hint="eastAsia"/>
        </w:rPr>
        <w:t>华南理工大学</w:t>
      </w:r>
      <w:bookmarkStart w:id="0" w:name="_GoBack"/>
      <w:bookmarkEnd w:id="0"/>
      <w:r w:rsidR="00D8162A" w:rsidRPr="00AB34CF">
        <w:rPr>
          <w:rFonts w:hint="eastAsia"/>
        </w:rPr>
        <w:t>财务</w:t>
      </w:r>
      <w:r w:rsidR="00805EA0" w:rsidRPr="00AB34CF">
        <w:rPr>
          <w:rFonts w:hint="eastAsia"/>
        </w:rPr>
        <w:t>报销指南</w:t>
      </w:r>
    </w:p>
    <w:p w:rsidR="00BA6545" w:rsidRDefault="00BA6545" w:rsidP="00F23B58">
      <w:pPr>
        <w:pStyle w:val="2"/>
      </w:pPr>
      <w:r>
        <w:rPr>
          <w:rFonts w:hint="eastAsia"/>
        </w:rPr>
        <w:t>一、网上报销网址</w:t>
      </w:r>
    </w:p>
    <w:p w:rsidR="00BA6545" w:rsidRPr="00AB34CF" w:rsidRDefault="00BA6545" w:rsidP="00BA6545">
      <w:pPr>
        <w:ind w:firstLineChars="161" w:firstLine="451"/>
      </w:pPr>
      <w:r w:rsidRPr="00AB34CF">
        <w:rPr>
          <w:rFonts w:hint="eastAsia"/>
        </w:rPr>
        <w:t>财务处主页：</w:t>
      </w:r>
      <w:r w:rsidRPr="00AB34CF">
        <w:t>https://portal.cw.scut.edu.cn/</w:t>
      </w:r>
      <w:r w:rsidRPr="00AB34CF">
        <w:rPr>
          <w:rFonts w:hint="eastAsia"/>
        </w:rPr>
        <w:t>。（需校内</w:t>
      </w:r>
      <w:r w:rsidRPr="00AB34CF">
        <w:rPr>
          <w:rFonts w:hint="eastAsia"/>
        </w:rPr>
        <w:t>IP</w:t>
      </w:r>
      <w:r w:rsidRPr="00AB34CF">
        <w:rPr>
          <w:rFonts w:hint="eastAsia"/>
        </w:rPr>
        <w:t>）</w:t>
      </w:r>
    </w:p>
    <w:p w:rsidR="00805EA0" w:rsidRDefault="00BC736B" w:rsidP="00F23B58">
      <w:pPr>
        <w:pStyle w:val="2"/>
      </w:pPr>
      <w:r>
        <w:rPr>
          <w:rFonts w:hint="eastAsia"/>
        </w:rPr>
        <w:t>二</w:t>
      </w:r>
      <w:r w:rsidR="00F23B58">
        <w:rPr>
          <w:rFonts w:hint="eastAsia"/>
        </w:rPr>
        <w:t>、</w:t>
      </w:r>
      <w:r>
        <w:rPr>
          <w:rFonts w:hint="eastAsia"/>
        </w:rPr>
        <w:t>报销</w:t>
      </w:r>
      <w:r w:rsidR="00F23B58">
        <w:rPr>
          <w:rFonts w:hint="eastAsia"/>
        </w:rPr>
        <w:t>审批权限</w:t>
      </w:r>
    </w:p>
    <w:p w:rsidR="00F23B58" w:rsidRDefault="00F23B58" w:rsidP="001709F2">
      <w:pPr>
        <w:pStyle w:val="3"/>
      </w:pPr>
      <w:r>
        <w:rPr>
          <w:rFonts w:hint="eastAsia"/>
        </w:rPr>
        <w:t>1</w:t>
      </w:r>
      <w:r w:rsidR="00C54A85">
        <w:rPr>
          <w:rFonts w:hint="eastAsia"/>
        </w:rPr>
        <w:t>．</w:t>
      </w:r>
      <w:r>
        <w:rPr>
          <w:rFonts w:hint="eastAsia"/>
        </w:rPr>
        <w:t>公用经费审批</w:t>
      </w:r>
    </w:p>
    <w:p w:rsidR="00F23B58" w:rsidRDefault="00F23B58" w:rsidP="00F23B58">
      <w:r>
        <w:rPr>
          <w:rFonts w:hint="eastAsia"/>
        </w:rPr>
        <w:t>公用经费实行“财务一支笔”审批制度。</w:t>
      </w:r>
    </w:p>
    <w:p w:rsidR="00F23B58" w:rsidRDefault="00F23B58" w:rsidP="001709F2">
      <w:pPr>
        <w:pStyle w:val="3"/>
      </w:pPr>
      <w:r>
        <w:rPr>
          <w:rFonts w:hint="eastAsia"/>
        </w:rPr>
        <w:t>2</w:t>
      </w:r>
      <w:r w:rsidR="00C54A85">
        <w:rPr>
          <w:rFonts w:hint="eastAsia"/>
        </w:rPr>
        <w:t>．</w:t>
      </w:r>
      <w:r>
        <w:rPr>
          <w:rFonts w:hint="eastAsia"/>
        </w:rPr>
        <w:t>项目经费审批</w:t>
      </w:r>
    </w:p>
    <w:p w:rsidR="00F23B58" w:rsidRDefault="00F23B58" w:rsidP="00F23B58">
      <w:r>
        <w:rPr>
          <w:rFonts w:hint="eastAsia"/>
        </w:rPr>
        <w:t>项目经费由项目负责人审批。</w:t>
      </w:r>
    </w:p>
    <w:p w:rsidR="00F23B58" w:rsidRDefault="00F23B58" w:rsidP="001709F2">
      <w:pPr>
        <w:pStyle w:val="3"/>
      </w:pPr>
      <w:r>
        <w:t>3</w:t>
      </w:r>
      <w:r w:rsidR="00C54A85">
        <w:rPr>
          <w:rFonts w:hint="eastAsia"/>
        </w:rPr>
        <w:t>．</w:t>
      </w:r>
      <w:r w:rsidRPr="00F23B58">
        <w:rPr>
          <w:rFonts w:hint="eastAsia"/>
        </w:rPr>
        <w:t>大额</w:t>
      </w:r>
      <w:r>
        <w:rPr>
          <w:rFonts w:hint="eastAsia"/>
        </w:rPr>
        <w:t>资金审批支付审批</w:t>
      </w:r>
    </w:p>
    <w:p w:rsidR="00084A1F" w:rsidRPr="00F23B58" w:rsidRDefault="00F23B58" w:rsidP="001709F2">
      <w:pPr>
        <w:ind w:firstLineChars="200" w:firstLine="560"/>
      </w:pPr>
      <w:r>
        <w:rPr>
          <w:rFonts w:hint="eastAsia"/>
        </w:rPr>
        <w:t>机关部</w:t>
      </w:r>
      <w:proofErr w:type="gramStart"/>
      <w:r>
        <w:rPr>
          <w:rFonts w:hint="eastAsia"/>
        </w:rPr>
        <w:t>处预算</w:t>
      </w:r>
      <w:proofErr w:type="gramEnd"/>
      <w:r>
        <w:rPr>
          <w:rFonts w:hint="eastAsia"/>
        </w:rPr>
        <w:t>经费</w:t>
      </w:r>
      <w:r w:rsidRPr="00F23B58">
        <w:rPr>
          <w:rFonts w:hint="eastAsia"/>
        </w:rPr>
        <w:t>单次报账金额</w:t>
      </w:r>
      <w:r>
        <w:rPr>
          <w:rFonts w:hint="eastAsia"/>
        </w:rPr>
        <w:t>在</w:t>
      </w:r>
      <w:r>
        <w:t>1</w:t>
      </w:r>
      <w:r>
        <w:rPr>
          <w:rFonts w:hint="eastAsia"/>
        </w:rPr>
        <w:t>0</w:t>
      </w:r>
      <w:r>
        <w:rPr>
          <w:rFonts w:hint="eastAsia"/>
        </w:rPr>
        <w:t>万元以上（含</w:t>
      </w:r>
      <w:r>
        <w:t>1</w:t>
      </w:r>
      <w:r>
        <w:rPr>
          <w:rFonts w:hint="eastAsia"/>
        </w:rPr>
        <w:t>0</w:t>
      </w:r>
      <w:r>
        <w:rPr>
          <w:rFonts w:hint="eastAsia"/>
        </w:rPr>
        <w:t>万元）</w:t>
      </w:r>
      <w:r w:rsidR="00084A1F">
        <w:rPr>
          <w:rFonts w:hint="eastAsia"/>
        </w:rPr>
        <w:t>的</w:t>
      </w:r>
      <w:r w:rsidR="004A5D06">
        <w:rPr>
          <w:rFonts w:hint="eastAsia"/>
        </w:rPr>
        <w:t>业务，</w:t>
      </w:r>
      <w:r w:rsidR="004A5D06" w:rsidRPr="00084A1F">
        <w:rPr>
          <w:rFonts w:hint="eastAsia"/>
        </w:rPr>
        <w:t>需</w:t>
      </w:r>
      <w:r w:rsidR="004A5D06">
        <w:rPr>
          <w:rFonts w:hint="eastAsia"/>
        </w:rPr>
        <w:t>联系</w:t>
      </w:r>
      <w:r w:rsidR="004A5D06" w:rsidRPr="00084A1F">
        <w:rPr>
          <w:rFonts w:hint="eastAsia"/>
        </w:rPr>
        <w:t>分管校领导审批</w:t>
      </w:r>
      <w:r w:rsidR="004A5D06">
        <w:rPr>
          <w:rFonts w:hint="eastAsia"/>
        </w:rPr>
        <w:t>。</w:t>
      </w:r>
      <w:r w:rsidR="00084A1F">
        <w:rPr>
          <w:rFonts w:hint="eastAsia"/>
        </w:rPr>
        <w:t>学院预算经费、学科建设经费、教育部专项经费、单位自筹经费</w:t>
      </w:r>
      <w:r w:rsidR="00084A1F" w:rsidRPr="00F23B58">
        <w:rPr>
          <w:rFonts w:hint="eastAsia"/>
        </w:rPr>
        <w:t>单次报账金额</w:t>
      </w:r>
      <w:r w:rsidR="00084A1F">
        <w:rPr>
          <w:rFonts w:hint="eastAsia"/>
        </w:rPr>
        <w:t>在</w:t>
      </w:r>
      <w:r w:rsidR="00084A1F">
        <w:t>5</w:t>
      </w:r>
      <w:r w:rsidR="00084A1F">
        <w:rPr>
          <w:rFonts w:hint="eastAsia"/>
        </w:rPr>
        <w:t>0</w:t>
      </w:r>
      <w:r w:rsidR="00084A1F">
        <w:rPr>
          <w:rFonts w:hint="eastAsia"/>
        </w:rPr>
        <w:t>万元以上（含</w:t>
      </w:r>
      <w:r w:rsidR="00084A1F">
        <w:t>5</w:t>
      </w:r>
      <w:r w:rsidR="00084A1F">
        <w:rPr>
          <w:rFonts w:hint="eastAsia"/>
        </w:rPr>
        <w:t>0</w:t>
      </w:r>
      <w:r w:rsidR="00084A1F">
        <w:rPr>
          <w:rFonts w:hint="eastAsia"/>
        </w:rPr>
        <w:t>万元）的，</w:t>
      </w:r>
      <w:r w:rsidR="00084A1F" w:rsidRPr="00084A1F">
        <w:rPr>
          <w:rFonts w:hint="eastAsia"/>
        </w:rPr>
        <w:t>需</w:t>
      </w:r>
      <w:r w:rsidR="004A5D06" w:rsidRPr="00084A1F">
        <w:rPr>
          <w:rFonts w:hint="eastAsia"/>
        </w:rPr>
        <w:t>分管校领导</w:t>
      </w:r>
      <w:r w:rsidR="00084A1F" w:rsidRPr="00084A1F">
        <w:rPr>
          <w:rFonts w:hint="eastAsia"/>
        </w:rPr>
        <w:t>审批</w:t>
      </w:r>
      <w:r w:rsidR="004A5D06">
        <w:rPr>
          <w:rFonts w:hint="eastAsia"/>
        </w:rPr>
        <w:t>。</w:t>
      </w:r>
    </w:p>
    <w:p w:rsidR="00F23B58" w:rsidRDefault="00BC736B" w:rsidP="00F23B58">
      <w:pPr>
        <w:pStyle w:val="2"/>
      </w:pPr>
      <w:r>
        <w:rPr>
          <w:rFonts w:hint="eastAsia"/>
        </w:rPr>
        <w:t>三</w:t>
      </w:r>
      <w:r w:rsidR="00F23B58">
        <w:rPr>
          <w:rFonts w:hint="eastAsia"/>
        </w:rPr>
        <w:t>、支付方式</w:t>
      </w:r>
      <w:r w:rsidR="00DD4107">
        <w:rPr>
          <w:rFonts w:hint="eastAsia"/>
        </w:rPr>
        <w:t>要求</w:t>
      </w:r>
    </w:p>
    <w:p w:rsidR="004A5D06" w:rsidRPr="004A5D06" w:rsidRDefault="004A5D06" w:rsidP="004A5D06">
      <w:pPr>
        <w:ind w:firstLineChars="200" w:firstLine="560"/>
      </w:pPr>
      <w:r>
        <w:rPr>
          <w:rFonts w:hint="eastAsia"/>
        </w:rPr>
        <w:t>单</w:t>
      </w:r>
      <w:proofErr w:type="gramStart"/>
      <w:r>
        <w:rPr>
          <w:rFonts w:hint="eastAsia"/>
        </w:rPr>
        <w:t>次或者</w:t>
      </w:r>
      <w:proofErr w:type="gramEnd"/>
      <w:r>
        <w:rPr>
          <w:rFonts w:hint="eastAsia"/>
        </w:rPr>
        <w:t>同一单位单日多次合计支付</w:t>
      </w:r>
      <w:r w:rsidRPr="00AB34CF">
        <w:rPr>
          <w:rFonts w:hint="eastAsia"/>
        </w:rPr>
        <w:t>金额超过</w:t>
      </w:r>
      <w:r w:rsidRPr="00AB34CF">
        <w:rPr>
          <w:rFonts w:hint="eastAsia"/>
        </w:rPr>
        <w:t>1000</w:t>
      </w:r>
      <w:r w:rsidRPr="00AB34CF">
        <w:rPr>
          <w:rFonts w:hint="eastAsia"/>
        </w:rPr>
        <w:t>元的，应采用对公转账、汇款等非现金方式</w:t>
      </w:r>
      <w:r>
        <w:rPr>
          <w:rFonts w:hint="eastAsia"/>
        </w:rPr>
        <w:t>，报销时须提供支付记录或者截图</w:t>
      </w:r>
      <w:r w:rsidRPr="00AB34CF">
        <w:rPr>
          <w:rFonts w:hint="eastAsia"/>
        </w:rPr>
        <w:t>。</w:t>
      </w:r>
    </w:p>
    <w:p w:rsidR="00F23B58" w:rsidRDefault="00BC736B" w:rsidP="00F23B58">
      <w:pPr>
        <w:pStyle w:val="2"/>
      </w:pPr>
      <w:r>
        <w:rPr>
          <w:rFonts w:hint="eastAsia"/>
        </w:rPr>
        <w:lastRenderedPageBreak/>
        <w:t>四</w:t>
      </w:r>
      <w:r w:rsidR="00F23B58">
        <w:rPr>
          <w:rFonts w:hint="eastAsia"/>
        </w:rPr>
        <w:t>、报销基本要求</w:t>
      </w:r>
    </w:p>
    <w:p w:rsidR="004A5D06" w:rsidRDefault="004A5D06" w:rsidP="004A5D06">
      <w:pPr>
        <w:pStyle w:val="3"/>
      </w:pPr>
      <w:r>
        <w:rPr>
          <w:rFonts w:hint="eastAsia"/>
        </w:rPr>
        <w:t>1</w:t>
      </w:r>
      <w:r w:rsidR="00C54A85">
        <w:rPr>
          <w:rFonts w:hint="eastAsia"/>
        </w:rPr>
        <w:t>．</w:t>
      </w:r>
      <w:r>
        <w:rPr>
          <w:rFonts w:hint="eastAsia"/>
        </w:rPr>
        <w:t>报销票据要求</w:t>
      </w:r>
    </w:p>
    <w:p w:rsidR="00DD4107" w:rsidRDefault="004A5D06" w:rsidP="001709F2">
      <w:pPr>
        <w:ind w:firstLineChars="200" w:firstLine="560"/>
      </w:pPr>
      <w:r w:rsidRPr="004A5D06">
        <w:rPr>
          <w:rFonts w:hint="eastAsia"/>
        </w:rPr>
        <w:t>办理报销业务，必须按规定取得的各类票据（</w:t>
      </w:r>
      <w:r w:rsidR="001709F2">
        <w:rPr>
          <w:rFonts w:hint="eastAsia"/>
        </w:rPr>
        <w:t>税务</w:t>
      </w:r>
      <w:r w:rsidRPr="004A5D06">
        <w:rPr>
          <w:rFonts w:hint="eastAsia"/>
        </w:rPr>
        <w:t>发票或财政票据）必须真实合法且填写完整，票据抬头必须是“华南理工大学”</w:t>
      </w:r>
      <w:r>
        <w:rPr>
          <w:rFonts w:hint="eastAsia"/>
        </w:rPr>
        <w:t>，原则上不允许为个人</w:t>
      </w:r>
      <w:r w:rsidRPr="004A5D06">
        <w:rPr>
          <w:rFonts w:hint="eastAsia"/>
        </w:rPr>
        <w:t>。</w:t>
      </w:r>
    </w:p>
    <w:p w:rsidR="00DD4107" w:rsidRDefault="004A5D06" w:rsidP="001709F2">
      <w:pPr>
        <w:ind w:firstLineChars="200" w:firstLine="560"/>
      </w:pPr>
      <w:r w:rsidRPr="004A5D06">
        <w:rPr>
          <w:rFonts w:hint="eastAsia"/>
        </w:rPr>
        <w:t>如果票据在</w:t>
      </w:r>
      <w:r>
        <w:rPr>
          <w:rFonts w:hint="eastAsia"/>
        </w:rPr>
        <w:t>学校</w:t>
      </w:r>
      <w:r w:rsidRPr="004A5D06">
        <w:rPr>
          <w:rFonts w:hint="eastAsia"/>
        </w:rPr>
        <w:t>代理记账单位报销，则发票抬头分别为“中国教育工会华南理工大学委员会”、“广东省华南理工大学教育发展基金会”、“华南理工大学附属实验学校”、“华南理工大学校友会”。</w:t>
      </w:r>
    </w:p>
    <w:p w:rsidR="004A5D06" w:rsidRDefault="004A5D06" w:rsidP="004A5D06">
      <w:pPr>
        <w:pStyle w:val="3"/>
      </w:pPr>
      <w:r>
        <w:rPr>
          <w:rFonts w:hint="eastAsia"/>
        </w:rPr>
        <w:t>2</w:t>
      </w:r>
      <w:r w:rsidR="00C54A85">
        <w:rPr>
          <w:rFonts w:hint="eastAsia"/>
        </w:rPr>
        <w:t>．</w:t>
      </w:r>
      <w:r w:rsidRPr="004A5D06">
        <w:rPr>
          <w:rFonts w:hint="eastAsia"/>
        </w:rPr>
        <w:t>票据签字要求</w:t>
      </w:r>
    </w:p>
    <w:p w:rsidR="004A5D06" w:rsidRDefault="004A5D06" w:rsidP="001709F2">
      <w:pPr>
        <w:ind w:firstLineChars="200" w:firstLine="560"/>
      </w:pPr>
      <w:r w:rsidRPr="004A5D06">
        <w:rPr>
          <w:rFonts w:hint="eastAsia"/>
        </w:rPr>
        <w:t>报销的票据上应有经办人</w:t>
      </w:r>
      <w:r>
        <w:rPr>
          <w:rFonts w:hint="eastAsia"/>
        </w:rPr>
        <w:t>和证明人</w:t>
      </w:r>
      <w:r w:rsidRPr="004A5D06">
        <w:rPr>
          <w:rFonts w:hint="eastAsia"/>
        </w:rPr>
        <w:t>签字。</w:t>
      </w:r>
    </w:p>
    <w:p w:rsidR="004A5D06" w:rsidRDefault="004A5D06" w:rsidP="004A5D06">
      <w:pPr>
        <w:pStyle w:val="3"/>
      </w:pPr>
      <w:r>
        <w:rPr>
          <w:rFonts w:hint="eastAsia"/>
        </w:rPr>
        <w:t>3</w:t>
      </w:r>
      <w:r w:rsidR="00C54A85">
        <w:rPr>
          <w:rFonts w:hint="eastAsia"/>
        </w:rPr>
        <w:t>．</w:t>
      </w:r>
      <w:r>
        <w:rPr>
          <w:rFonts w:hint="eastAsia"/>
        </w:rPr>
        <w:t>票据粘贴要求</w:t>
      </w:r>
    </w:p>
    <w:p w:rsidR="004A5D06" w:rsidRDefault="004A5D06" w:rsidP="001709F2">
      <w:pPr>
        <w:ind w:firstLineChars="200" w:firstLine="560"/>
      </w:pPr>
      <w:r>
        <w:rPr>
          <w:rFonts w:hint="eastAsia"/>
        </w:rPr>
        <w:t>纸质票据</w:t>
      </w:r>
      <w:r w:rsidRPr="00AB34CF">
        <w:rPr>
          <w:rFonts w:hint="eastAsia"/>
        </w:rPr>
        <w:t>都需粘贴在《粘贴卡》。</w:t>
      </w:r>
      <w:r>
        <w:rPr>
          <w:rFonts w:hint="eastAsia"/>
        </w:rPr>
        <w:t>电子发票（含电子财政票据）须打印在</w:t>
      </w:r>
      <w:r>
        <w:rPr>
          <w:rFonts w:hint="eastAsia"/>
        </w:rPr>
        <w:t>A</w:t>
      </w:r>
      <w:r>
        <w:t>4</w:t>
      </w:r>
      <w:r>
        <w:rPr>
          <w:rFonts w:hint="eastAsia"/>
        </w:rPr>
        <w:t>纸，可直接作为原始凭证夹在网报单后面，无需剪裁，无需</w:t>
      </w:r>
      <w:r w:rsidRPr="00AB34CF">
        <w:rPr>
          <w:rFonts w:hint="eastAsia"/>
        </w:rPr>
        <w:t>粘贴在《粘贴卡》</w:t>
      </w:r>
      <w:r>
        <w:rPr>
          <w:rFonts w:hint="eastAsia"/>
        </w:rPr>
        <w:t>。</w:t>
      </w:r>
      <w:r w:rsidR="001709F2">
        <w:rPr>
          <w:rFonts w:hint="eastAsia"/>
        </w:rPr>
        <w:t>其他一次性报销小型发票（如的士票、地铁票等）票面小且张数多的，经办人应汇总并采用鱼鳞式方法粘贴。每次报销票据不宜超过</w:t>
      </w:r>
      <w:r w:rsidR="001709F2">
        <w:rPr>
          <w:rFonts w:hint="eastAsia"/>
        </w:rPr>
        <w:t>4</w:t>
      </w:r>
      <w:r w:rsidR="001709F2">
        <w:t>0</w:t>
      </w:r>
      <w:r w:rsidR="001709F2">
        <w:rPr>
          <w:rFonts w:hint="eastAsia"/>
        </w:rPr>
        <w:t>张。</w:t>
      </w:r>
    </w:p>
    <w:p w:rsidR="001709F2" w:rsidRDefault="001709F2" w:rsidP="001709F2">
      <w:pPr>
        <w:pStyle w:val="3"/>
      </w:pPr>
      <w:r>
        <w:rPr>
          <w:rFonts w:hint="eastAsia"/>
        </w:rPr>
        <w:t>4</w:t>
      </w:r>
      <w:r>
        <w:rPr>
          <w:rFonts w:hint="eastAsia"/>
        </w:rPr>
        <w:t>．票据报销期限</w:t>
      </w:r>
    </w:p>
    <w:p w:rsidR="001709F2" w:rsidRDefault="001709F2" w:rsidP="001709F2">
      <w:pPr>
        <w:ind w:firstLineChars="200" w:firstLine="560"/>
      </w:pPr>
      <w:r>
        <w:rPr>
          <w:rFonts w:hint="eastAsia"/>
        </w:rPr>
        <w:t>票据应在国家规定的使用有效期内报销</w:t>
      </w:r>
      <w:r w:rsidR="00C54A85">
        <w:rPr>
          <w:rFonts w:hint="eastAsia"/>
        </w:rPr>
        <w:t>，</w:t>
      </w:r>
      <w:r w:rsidRPr="004A5D06">
        <w:rPr>
          <w:rFonts w:hint="eastAsia"/>
        </w:rPr>
        <w:t>每年票据报销截止期限为下年</w:t>
      </w:r>
      <w:r w:rsidRPr="004A5D06">
        <w:rPr>
          <w:rFonts w:hint="eastAsia"/>
        </w:rPr>
        <w:t>5</w:t>
      </w:r>
      <w:r w:rsidRPr="004A5D06">
        <w:rPr>
          <w:rFonts w:hint="eastAsia"/>
        </w:rPr>
        <w:t>月</w:t>
      </w:r>
      <w:r w:rsidRPr="004A5D06">
        <w:rPr>
          <w:rFonts w:hint="eastAsia"/>
        </w:rPr>
        <w:t>31</w:t>
      </w:r>
      <w:r w:rsidRPr="004A5D06">
        <w:rPr>
          <w:rFonts w:hint="eastAsia"/>
        </w:rPr>
        <w:t>日。</w:t>
      </w:r>
    </w:p>
    <w:p w:rsidR="00C54A85" w:rsidRDefault="004F44C4" w:rsidP="00C54A85">
      <w:pPr>
        <w:pStyle w:val="3"/>
      </w:pPr>
      <w:r>
        <w:lastRenderedPageBreak/>
        <w:t>5</w:t>
      </w:r>
      <w:r w:rsidR="00C54A85">
        <w:rPr>
          <w:rFonts w:hint="eastAsia"/>
        </w:rPr>
        <w:t>．</w:t>
      </w:r>
      <w:r w:rsidR="00C54A85" w:rsidRPr="00C54A85">
        <w:rPr>
          <w:rFonts w:hint="eastAsia"/>
        </w:rPr>
        <w:t>须签订合同事项</w:t>
      </w:r>
    </w:p>
    <w:p w:rsidR="00C54A85" w:rsidRDefault="00C54A85" w:rsidP="00C54A85">
      <w:pPr>
        <w:ind w:firstLineChars="200" w:firstLine="560"/>
      </w:pPr>
      <w:r>
        <w:rPr>
          <w:rFonts w:hint="eastAsia"/>
        </w:rPr>
        <w:t>图书文献资料采购、维修工程、仪器设备购置、设备维修、材料及大宗物资采购、会议举办、测试加工、培训住宿等事项金额在</w:t>
      </w:r>
      <w:r>
        <w:rPr>
          <w:rFonts w:hint="eastAsia"/>
        </w:rPr>
        <w:t>3</w:t>
      </w:r>
      <w:r>
        <w:rPr>
          <w:rFonts w:hint="eastAsia"/>
        </w:rPr>
        <w:t>万元以上（含</w:t>
      </w:r>
      <w:r>
        <w:rPr>
          <w:rFonts w:hint="eastAsia"/>
        </w:rPr>
        <w:t>3</w:t>
      </w:r>
      <w:r>
        <w:rPr>
          <w:rFonts w:hint="eastAsia"/>
        </w:rPr>
        <w:t>万元）的，须签订书面合同并作为财务报账的依据，凭合同原件办理付款手续。</w:t>
      </w:r>
    </w:p>
    <w:p w:rsidR="00433EE0" w:rsidRDefault="004F44C4" w:rsidP="00433EE0">
      <w:pPr>
        <w:pStyle w:val="3"/>
      </w:pPr>
      <w:r>
        <w:t>6</w:t>
      </w:r>
      <w:r w:rsidR="00433EE0">
        <w:rPr>
          <w:rFonts w:hint="eastAsia"/>
        </w:rPr>
        <w:t>．附清单事项</w:t>
      </w:r>
    </w:p>
    <w:p w:rsidR="00C54A85" w:rsidRPr="00C54A85" w:rsidRDefault="00433EE0" w:rsidP="00433EE0">
      <w:pPr>
        <w:ind w:firstLineChars="200" w:firstLine="560"/>
      </w:pPr>
      <w:r>
        <w:rPr>
          <w:rFonts w:hint="eastAsia"/>
        </w:rPr>
        <w:t>购买</w:t>
      </w:r>
      <w:r w:rsidR="00AA55E2" w:rsidRPr="00AB34CF">
        <w:rPr>
          <w:rFonts w:hint="eastAsia"/>
        </w:rPr>
        <w:t>办公用品、“文具用品、耗材、电脑配件</w:t>
      </w:r>
      <w:r>
        <w:rPr>
          <w:rFonts w:hint="eastAsia"/>
        </w:rPr>
        <w:t>、图书等实物，购买</w:t>
      </w:r>
      <w:r w:rsidR="00AA55E2" w:rsidRPr="00AB34CF">
        <w:rPr>
          <w:rFonts w:hint="eastAsia"/>
        </w:rPr>
        <w:t>包车</w:t>
      </w:r>
      <w:r w:rsidR="00AA55E2">
        <w:rPr>
          <w:rFonts w:hint="eastAsia"/>
        </w:rPr>
        <w:t>、网约车、</w:t>
      </w:r>
      <w:r>
        <w:rPr>
          <w:rFonts w:hint="eastAsia"/>
        </w:rPr>
        <w:t>打印复印、加工、测试、维修、邮寄、专利等服务，单批次金额在</w:t>
      </w:r>
      <w:r>
        <w:rPr>
          <w:rFonts w:hint="eastAsia"/>
        </w:rPr>
        <w:t>1000</w:t>
      </w:r>
      <w:r>
        <w:rPr>
          <w:rFonts w:hint="eastAsia"/>
        </w:rPr>
        <w:t>元以上（含</w:t>
      </w:r>
      <w:r>
        <w:rPr>
          <w:rFonts w:hint="eastAsia"/>
        </w:rPr>
        <w:t>1000</w:t>
      </w:r>
      <w:r>
        <w:rPr>
          <w:rFonts w:hint="eastAsia"/>
        </w:rPr>
        <w:t>元）的</w:t>
      </w:r>
      <w:r w:rsidR="00AA55E2">
        <w:rPr>
          <w:rFonts w:hint="eastAsia"/>
        </w:rPr>
        <w:t>，必须</w:t>
      </w:r>
      <w:r w:rsidR="00AA55E2" w:rsidRPr="00AB34CF">
        <w:rPr>
          <w:rFonts w:hint="eastAsia"/>
        </w:rPr>
        <w:t>附上销货单位提供的销货明细</w:t>
      </w:r>
      <w:r w:rsidR="00AA55E2">
        <w:rPr>
          <w:rFonts w:hint="eastAsia"/>
        </w:rPr>
        <w:t>（</w:t>
      </w:r>
      <w:r w:rsidR="00AA55E2" w:rsidRPr="00AB34CF">
        <w:rPr>
          <w:rFonts w:hint="eastAsia"/>
        </w:rPr>
        <w:t>品名、单价、数量等明细</w:t>
      </w:r>
      <w:r w:rsidR="00AA55E2">
        <w:rPr>
          <w:rFonts w:hint="eastAsia"/>
        </w:rPr>
        <w:t>）</w:t>
      </w:r>
      <w:r>
        <w:rPr>
          <w:rFonts w:hint="eastAsia"/>
        </w:rPr>
        <w:t>。</w:t>
      </w:r>
    </w:p>
    <w:p w:rsidR="00F23B58" w:rsidRPr="00F23B58" w:rsidRDefault="00BC736B" w:rsidP="00F23B58">
      <w:pPr>
        <w:pStyle w:val="2"/>
      </w:pPr>
      <w:r>
        <w:rPr>
          <w:rFonts w:hint="eastAsia"/>
        </w:rPr>
        <w:t>五</w:t>
      </w:r>
      <w:r w:rsidR="00F23B58">
        <w:rPr>
          <w:rFonts w:hint="eastAsia"/>
        </w:rPr>
        <w:t>、主要经济业务报销要求</w:t>
      </w:r>
    </w:p>
    <w:p w:rsidR="00805EA0" w:rsidRPr="00AB34CF" w:rsidRDefault="00433EE0" w:rsidP="00F23B58">
      <w:pPr>
        <w:pStyle w:val="3"/>
      </w:pPr>
      <w:r>
        <w:rPr>
          <w:rFonts w:hint="eastAsia"/>
        </w:rPr>
        <w:t>（</w:t>
      </w:r>
      <w:r w:rsidR="00805EA0" w:rsidRPr="00AB34CF">
        <w:rPr>
          <w:rFonts w:hint="eastAsia"/>
        </w:rPr>
        <w:t>一</w:t>
      </w:r>
      <w:r>
        <w:rPr>
          <w:rFonts w:hint="eastAsia"/>
        </w:rPr>
        <w:t>）</w:t>
      </w:r>
      <w:r w:rsidR="00805EA0" w:rsidRPr="00AB34CF">
        <w:rPr>
          <w:rFonts w:hint="eastAsia"/>
        </w:rPr>
        <w:t>办公</w:t>
      </w:r>
      <w:r w:rsidR="000D59C8">
        <w:rPr>
          <w:rFonts w:hint="eastAsia"/>
        </w:rPr>
        <w:t>费</w:t>
      </w:r>
      <w:r w:rsidR="00805EA0" w:rsidRPr="00AB34CF">
        <w:t xml:space="preserve"> </w:t>
      </w:r>
    </w:p>
    <w:p w:rsidR="003C2F63" w:rsidRDefault="004917AD" w:rsidP="004917AD">
      <w:r>
        <w:rPr>
          <w:rFonts w:hint="eastAsia"/>
        </w:rPr>
        <w:t>1</w:t>
      </w:r>
      <w:r w:rsidR="00BA6545">
        <w:rPr>
          <w:rFonts w:hint="eastAsia"/>
        </w:rPr>
        <w:t>．</w:t>
      </w:r>
      <w:r w:rsidR="003C2F63">
        <w:rPr>
          <w:rFonts w:hint="eastAsia"/>
        </w:rPr>
        <w:t>报销所需原始凭证：</w:t>
      </w:r>
      <w:r w:rsidR="003C2F63" w:rsidRPr="00AB34CF">
        <w:rPr>
          <w:rFonts w:hint="eastAsia"/>
        </w:rPr>
        <w:t>发票</w:t>
      </w:r>
      <w:r w:rsidR="003C2F63">
        <w:rPr>
          <w:rFonts w:hint="eastAsia"/>
        </w:rPr>
        <w:t>、明细清单</w:t>
      </w:r>
    </w:p>
    <w:p w:rsidR="001F3694" w:rsidRDefault="004917AD" w:rsidP="00AA55E2">
      <w:r>
        <w:t>2</w:t>
      </w:r>
      <w:r w:rsidR="00BA6545">
        <w:rPr>
          <w:rFonts w:hint="eastAsia"/>
        </w:rPr>
        <w:t>．</w:t>
      </w:r>
      <w:r>
        <w:rPr>
          <w:rFonts w:hint="eastAsia"/>
        </w:rPr>
        <w:t>注意事项：</w:t>
      </w:r>
      <w:r w:rsidR="001F3694">
        <w:rPr>
          <w:rFonts w:hint="eastAsia"/>
        </w:rPr>
        <w:t>单位</w:t>
      </w:r>
      <w:r w:rsidR="00AA55E2">
        <w:rPr>
          <w:rFonts w:hint="eastAsia"/>
        </w:rPr>
        <w:t>预算</w:t>
      </w:r>
      <w:r w:rsidR="001F3694">
        <w:rPr>
          <w:rFonts w:hint="eastAsia"/>
        </w:rPr>
        <w:t>项目</w:t>
      </w:r>
      <w:r w:rsidR="00AA55E2">
        <w:rPr>
          <w:rFonts w:hint="eastAsia"/>
        </w:rPr>
        <w:t>支出</w:t>
      </w:r>
      <w:r w:rsidR="001F3694">
        <w:rPr>
          <w:rFonts w:hint="eastAsia"/>
        </w:rPr>
        <w:t>办公费大于</w:t>
      </w:r>
      <w:r w:rsidR="001F3694">
        <w:rPr>
          <w:rFonts w:hint="eastAsia"/>
        </w:rPr>
        <w:t>1</w:t>
      </w:r>
      <w:r w:rsidR="001F3694">
        <w:rPr>
          <w:rFonts w:hint="eastAsia"/>
        </w:rPr>
        <w:t>万元（含）需</w:t>
      </w:r>
      <w:r w:rsidR="001F3694">
        <w:rPr>
          <w:rFonts w:hint="eastAsia"/>
        </w:rPr>
        <w:t>2</w:t>
      </w:r>
      <w:r w:rsidR="001F3694">
        <w:rPr>
          <w:rFonts w:hint="eastAsia"/>
        </w:rPr>
        <w:t>位单位领导签批。</w:t>
      </w:r>
    </w:p>
    <w:p w:rsidR="00707EED" w:rsidRPr="00640E71" w:rsidRDefault="004917AD" w:rsidP="004917AD">
      <w:r>
        <w:rPr>
          <w:rFonts w:hint="eastAsia"/>
        </w:rPr>
        <w:t>3</w:t>
      </w:r>
      <w:r w:rsidR="00BA6545">
        <w:rPr>
          <w:rFonts w:hint="eastAsia"/>
        </w:rPr>
        <w:t>．</w:t>
      </w:r>
      <w:r w:rsidR="00707EED">
        <w:rPr>
          <w:rFonts w:hint="eastAsia"/>
        </w:rPr>
        <w:t>在财务处网上报账系统“日常报销”</w:t>
      </w:r>
      <w:proofErr w:type="gramStart"/>
      <w:r w:rsidR="00707EED">
        <w:rPr>
          <w:rFonts w:hint="eastAsia"/>
        </w:rPr>
        <w:t>提交网</w:t>
      </w:r>
      <w:proofErr w:type="gramEnd"/>
      <w:r w:rsidR="00707EED">
        <w:rPr>
          <w:rFonts w:hint="eastAsia"/>
        </w:rPr>
        <w:t>报单，打印</w:t>
      </w:r>
      <w:r w:rsidR="00707EED" w:rsidRPr="00AB34CF">
        <w:rPr>
          <w:rFonts w:hint="eastAsia"/>
        </w:rPr>
        <w:t>《</w:t>
      </w:r>
      <w:r w:rsidR="00707EED">
        <w:rPr>
          <w:rFonts w:hint="eastAsia"/>
        </w:rPr>
        <w:t>华南理工大学日常</w:t>
      </w:r>
      <w:r w:rsidR="00707EED" w:rsidRPr="00AB34CF">
        <w:rPr>
          <w:rFonts w:hint="eastAsia"/>
        </w:rPr>
        <w:t>报销单》</w:t>
      </w:r>
    </w:p>
    <w:p w:rsidR="00805EA0" w:rsidRPr="00AB34CF" w:rsidRDefault="00805EA0" w:rsidP="004631D2">
      <w:pPr>
        <w:ind w:firstLineChars="161" w:firstLine="451"/>
      </w:pPr>
    </w:p>
    <w:p w:rsidR="00805EA0" w:rsidRPr="00AB34CF" w:rsidRDefault="00433EE0" w:rsidP="00F23B58">
      <w:pPr>
        <w:pStyle w:val="3"/>
      </w:pPr>
      <w:r>
        <w:rPr>
          <w:rFonts w:hint="eastAsia"/>
        </w:rPr>
        <w:lastRenderedPageBreak/>
        <w:t>（二）</w:t>
      </w:r>
      <w:r w:rsidR="00805EA0" w:rsidRPr="00AB34CF">
        <w:rPr>
          <w:rFonts w:hint="eastAsia"/>
        </w:rPr>
        <w:t>市内交通费</w:t>
      </w:r>
      <w:r w:rsidR="00805EA0" w:rsidRPr="00AB34CF">
        <w:t xml:space="preserve"> </w:t>
      </w:r>
    </w:p>
    <w:p w:rsidR="003C2F63" w:rsidRDefault="00707EED" w:rsidP="000D59C8">
      <w:r>
        <w:rPr>
          <w:rFonts w:hint="eastAsia"/>
        </w:rPr>
        <w:t>1</w:t>
      </w:r>
      <w:r w:rsidR="00BA6545">
        <w:rPr>
          <w:rFonts w:hint="eastAsia"/>
        </w:rPr>
        <w:t>．</w:t>
      </w:r>
      <w:r w:rsidR="003C2F63">
        <w:rPr>
          <w:rFonts w:hint="eastAsia"/>
        </w:rPr>
        <w:t>报销所需原始凭证：</w:t>
      </w:r>
    </w:p>
    <w:p w:rsidR="003C2F63" w:rsidRDefault="00AA55E2" w:rsidP="004C04EE">
      <w:pPr>
        <w:ind w:firstLineChars="202" w:firstLine="566"/>
      </w:pPr>
      <w:r>
        <w:rPr>
          <w:rFonts w:hint="eastAsia"/>
        </w:rPr>
        <w:t>（</w:t>
      </w:r>
      <w:r>
        <w:rPr>
          <w:rFonts w:hint="eastAsia"/>
        </w:rPr>
        <w:t>1</w:t>
      </w:r>
      <w:r>
        <w:rPr>
          <w:rFonts w:hint="eastAsia"/>
        </w:rPr>
        <w:t>）</w:t>
      </w:r>
      <w:r w:rsidR="00805EA0" w:rsidRPr="00AB34CF">
        <w:rPr>
          <w:rFonts w:hint="eastAsia"/>
        </w:rPr>
        <w:t>发票</w:t>
      </w:r>
      <w:r w:rsidR="003C2F63">
        <w:rPr>
          <w:rFonts w:hint="eastAsia"/>
        </w:rPr>
        <w:t>（发票</w:t>
      </w:r>
      <w:r w:rsidR="003C2F63" w:rsidRPr="00AB34CF">
        <w:rPr>
          <w:rFonts w:hint="eastAsia"/>
        </w:rPr>
        <w:t>背面</w:t>
      </w:r>
      <w:r w:rsidR="003C2F63">
        <w:rPr>
          <w:rFonts w:hint="eastAsia"/>
        </w:rPr>
        <w:t>须</w:t>
      </w:r>
      <w:r w:rsidR="003C2F63" w:rsidRPr="00AB34CF">
        <w:rPr>
          <w:rFonts w:hint="eastAsia"/>
        </w:rPr>
        <w:t>经办人</w:t>
      </w:r>
      <w:r w:rsidR="003C2F63">
        <w:rPr>
          <w:rFonts w:hint="eastAsia"/>
        </w:rPr>
        <w:t>和</w:t>
      </w:r>
      <w:r w:rsidR="003C2F63" w:rsidRPr="00AB34CF">
        <w:rPr>
          <w:rFonts w:hint="eastAsia"/>
        </w:rPr>
        <w:t>证明人</w:t>
      </w:r>
      <w:r w:rsidR="003C2F63">
        <w:rPr>
          <w:rFonts w:hint="eastAsia"/>
        </w:rPr>
        <w:t>签字）</w:t>
      </w:r>
    </w:p>
    <w:p w:rsidR="00707EED" w:rsidRDefault="00AA55E2" w:rsidP="004C04EE">
      <w:pPr>
        <w:ind w:firstLineChars="202" w:firstLine="566"/>
      </w:pPr>
      <w:r>
        <w:rPr>
          <w:rFonts w:hint="eastAsia"/>
        </w:rPr>
        <w:t>（</w:t>
      </w:r>
      <w:r>
        <w:t>2</w:t>
      </w:r>
      <w:r>
        <w:rPr>
          <w:rFonts w:hint="eastAsia"/>
        </w:rPr>
        <w:t>）</w:t>
      </w:r>
      <w:r w:rsidR="00805EA0" w:rsidRPr="00AB34CF">
        <w:rPr>
          <w:rFonts w:hint="eastAsia"/>
        </w:rPr>
        <w:t>《市内交通报销单》</w:t>
      </w:r>
    </w:p>
    <w:p w:rsidR="003C2F63" w:rsidRDefault="00AA55E2" w:rsidP="004C04EE">
      <w:pPr>
        <w:ind w:firstLineChars="202" w:firstLine="566"/>
      </w:pPr>
      <w:r>
        <w:rPr>
          <w:rFonts w:hint="eastAsia"/>
        </w:rPr>
        <w:t>（</w:t>
      </w:r>
      <w:r>
        <w:t>3</w:t>
      </w:r>
      <w:r>
        <w:rPr>
          <w:rFonts w:hint="eastAsia"/>
        </w:rPr>
        <w:t>）</w:t>
      </w:r>
      <w:r w:rsidR="003C2F63" w:rsidRPr="00AB34CF">
        <w:rPr>
          <w:rFonts w:hint="eastAsia"/>
        </w:rPr>
        <w:t>费用清单</w:t>
      </w:r>
      <w:r w:rsidR="003C2F63">
        <w:rPr>
          <w:rFonts w:hint="eastAsia"/>
        </w:rPr>
        <w:t>（</w:t>
      </w:r>
      <w:r>
        <w:rPr>
          <w:rFonts w:hint="eastAsia"/>
        </w:rPr>
        <w:t>单次支付</w:t>
      </w:r>
      <w:r w:rsidR="003C2F63">
        <w:rPr>
          <w:rFonts w:hint="eastAsia"/>
        </w:rPr>
        <w:t>金额</w:t>
      </w:r>
      <w:r>
        <w:rPr>
          <w:rFonts w:hint="eastAsia"/>
        </w:rPr>
        <w:t>达</w:t>
      </w:r>
      <w:r w:rsidR="003C2F63">
        <w:rPr>
          <w:rFonts w:hint="eastAsia"/>
        </w:rPr>
        <w:t>1</w:t>
      </w:r>
      <w:r w:rsidR="003C2F63">
        <w:t>000</w:t>
      </w:r>
      <w:r w:rsidR="003C2F63">
        <w:rPr>
          <w:rFonts w:hint="eastAsia"/>
        </w:rPr>
        <w:t>元</w:t>
      </w:r>
      <w:r>
        <w:rPr>
          <w:rFonts w:hint="eastAsia"/>
        </w:rPr>
        <w:t>须提供</w:t>
      </w:r>
      <w:r w:rsidR="003C2F63">
        <w:rPr>
          <w:rFonts w:hint="eastAsia"/>
        </w:rPr>
        <w:t>）</w:t>
      </w:r>
    </w:p>
    <w:p w:rsidR="00805EA0" w:rsidRDefault="00AA55E2" w:rsidP="004C04EE">
      <w:pPr>
        <w:ind w:firstLineChars="202" w:firstLine="566"/>
      </w:pPr>
      <w:r>
        <w:rPr>
          <w:rFonts w:hint="eastAsia"/>
        </w:rPr>
        <w:t>（</w:t>
      </w:r>
      <w:r>
        <w:t>4</w:t>
      </w:r>
      <w:r>
        <w:rPr>
          <w:rFonts w:hint="eastAsia"/>
        </w:rPr>
        <w:t>）</w:t>
      </w:r>
      <w:r w:rsidR="003C2F63" w:rsidRPr="00AB34CF">
        <w:rPr>
          <w:rFonts w:hint="eastAsia"/>
        </w:rPr>
        <w:t>租车合同</w:t>
      </w:r>
      <w:r w:rsidR="003C2F63">
        <w:rPr>
          <w:rFonts w:hint="eastAsia"/>
        </w:rPr>
        <w:t>（</w:t>
      </w:r>
      <w:r w:rsidR="003C2F63" w:rsidRPr="00AB34CF">
        <w:rPr>
          <w:rFonts w:hint="eastAsia"/>
        </w:rPr>
        <w:t>市内包车需附</w:t>
      </w:r>
      <w:r w:rsidR="003C2F63">
        <w:rPr>
          <w:rFonts w:hint="eastAsia"/>
        </w:rPr>
        <w:t>）</w:t>
      </w:r>
    </w:p>
    <w:p w:rsidR="00707EED" w:rsidRPr="00640E71" w:rsidRDefault="00707EED" w:rsidP="000D59C8">
      <w:r>
        <w:rPr>
          <w:rFonts w:hint="eastAsia"/>
        </w:rPr>
        <w:t>2</w:t>
      </w:r>
      <w:r w:rsidR="00BA6545">
        <w:rPr>
          <w:rFonts w:hint="eastAsia"/>
        </w:rPr>
        <w:t>．</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3C2F63" w:rsidRDefault="003C2F63" w:rsidP="003C2F63">
      <w:pPr>
        <w:ind w:left="451"/>
      </w:pPr>
    </w:p>
    <w:p w:rsidR="00805EA0" w:rsidRPr="00AB34CF" w:rsidRDefault="00433EE0" w:rsidP="00F23B58">
      <w:pPr>
        <w:pStyle w:val="3"/>
      </w:pPr>
      <w:r>
        <w:rPr>
          <w:rFonts w:hint="eastAsia"/>
        </w:rPr>
        <w:t>（三）</w:t>
      </w:r>
      <w:r w:rsidR="00805EA0" w:rsidRPr="00AB34CF">
        <w:rPr>
          <w:rFonts w:hint="eastAsia"/>
        </w:rPr>
        <w:t>国内差旅费</w:t>
      </w:r>
      <w:r w:rsidR="00805EA0" w:rsidRPr="00AB34CF">
        <w:t xml:space="preserve"> </w:t>
      </w:r>
    </w:p>
    <w:p w:rsidR="00433EE0" w:rsidRDefault="00433EE0" w:rsidP="00433EE0">
      <w:pPr>
        <w:ind w:firstLineChars="100" w:firstLine="280"/>
      </w:pPr>
      <w:r>
        <w:rPr>
          <w:rFonts w:hint="eastAsia"/>
        </w:rPr>
        <w:t>1</w:t>
      </w:r>
      <w:r w:rsidR="00BA6545">
        <w:rPr>
          <w:rFonts w:hint="eastAsia"/>
        </w:rPr>
        <w:t>．</w:t>
      </w:r>
      <w:r>
        <w:rPr>
          <w:rFonts w:hint="eastAsia"/>
        </w:rPr>
        <w:t>校内人员出差</w:t>
      </w:r>
      <w:r w:rsidR="00124A7F">
        <w:rPr>
          <w:rFonts w:hint="eastAsia"/>
        </w:rPr>
        <w:t>报销所需原始凭证：</w:t>
      </w:r>
    </w:p>
    <w:p w:rsidR="00433EE0" w:rsidRDefault="00433EE0" w:rsidP="000B1852">
      <w:pPr>
        <w:ind w:firstLineChars="202" w:firstLine="566"/>
      </w:pPr>
      <w:r>
        <w:rPr>
          <w:rFonts w:hint="eastAsia"/>
        </w:rPr>
        <w:t>（</w:t>
      </w:r>
      <w:r>
        <w:rPr>
          <w:rFonts w:hint="eastAsia"/>
        </w:rPr>
        <w:t>1</w:t>
      </w:r>
      <w:r>
        <w:rPr>
          <w:rFonts w:hint="eastAsia"/>
        </w:rPr>
        <w:t>）</w:t>
      </w:r>
      <w:r w:rsidR="00124A7F" w:rsidRPr="00AB34CF">
        <w:rPr>
          <w:rFonts w:hint="eastAsia"/>
        </w:rPr>
        <w:t>往返火车票</w:t>
      </w:r>
      <w:r w:rsidR="00CA53A0">
        <w:rPr>
          <w:rFonts w:hint="eastAsia"/>
        </w:rPr>
        <w:t>、</w:t>
      </w:r>
      <w:r w:rsidR="00124A7F" w:rsidRPr="00AB34CF">
        <w:rPr>
          <w:rFonts w:hint="eastAsia"/>
        </w:rPr>
        <w:t>汽车票或飞机票</w:t>
      </w:r>
      <w:r w:rsidR="00B92ABC">
        <w:rPr>
          <w:rFonts w:hint="eastAsia"/>
        </w:rPr>
        <w:t>（</w:t>
      </w:r>
      <w:r w:rsidR="00825F01">
        <w:rPr>
          <w:rFonts w:hint="eastAsia"/>
        </w:rPr>
        <w:t>飞</w:t>
      </w:r>
      <w:r w:rsidR="00B92ABC">
        <w:rPr>
          <w:rFonts w:hint="eastAsia"/>
        </w:rPr>
        <w:t>机行程单、飞机票发票</w:t>
      </w:r>
      <w:r w:rsidR="00825F01">
        <w:rPr>
          <w:rFonts w:hint="eastAsia"/>
        </w:rPr>
        <w:t>、订单截图</w:t>
      </w:r>
      <w:r w:rsidR="00B92ABC">
        <w:rPr>
          <w:rFonts w:hint="eastAsia"/>
        </w:rPr>
        <w:t>）</w:t>
      </w:r>
    </w:p>
    <w:p w:rsidR="00433EE0" w:rsidRDefault="00433EE0" w:rsidP="000B1852">
      <w:pPr>
        <w:ind w:firstLineChars="202" w:firstLine="566"/>
      </w:pPr>
      <w:r>
        <w:rPr>
          <w:rFonts w:hint="eastAsia"/>
        </w:rPr>
        <w:t>（</w:t>
      </w:r>
      <w:r>
        <w:t>2</w:t>
      </w:r>
      <w:r>
        <w:rPr>
          <w:rFonts w:hint="eastAsia"/>
        </w:rPr>
        <w:t>）</w:t>
      </w:r>
      <w:r w:rsidR="00124A7F" w:rsidRPr="00AB34CF">
        <w:rPr>
          <w:rFonts w:hint="eastAsia"/>
        </w:rPr>
        <w:t>《出差审批单》</w:t>
      </w:r>
    </w:p>
    <w:p w:rsidR="00433EE0" w:rsidRDefault="00433EE0" w:rsidP="000B1852">
      <w:pPr>
        <w:ind w:firstLineChars="202" w:firstLine="566"/>
      </w:pPr>
      <w:r>
        <w:rPr>
          <w:rFonts w:hint="eastAsia"/>
        </w:rPr>
        <w:t>（</w:t>
      </w:r>
      <w:r>
        <w:t>3</w:t>
      </w:r>
      <w:r>
        <w:rPr>
          <w:rFonts w:hint="eastAsia"/>
        </w:rPr>
        <w:t>）</w:t>
      </w:r>
      <w:r w:rsidR="00124A7F" w:rsidRPr="00AB34CF">
        <w:rPr>
          <w:rFonts w:hint="eastAsia"/>
        </w:rPr>
        <w:t>住宿费发票</w:t>
      </w:r>
      <w:r>
        <w:rPr>
          <w:rFonts w:hint="eastAsia"/>
        </w:rPr>
        <w:t>和清单</w:t>
      </w:r>
    </w:p>
    <w:p w:rsidR="00CA53A0" w:rsidRDefault="00433EE0" w:rsidP="000B1852">
      <w:pPr>
        <w:ind w:firstLineChars="202" w:firstLine="566"/>
      </w:pPr>
      <w:r>
        <w:rPr>
          <w:rFonts w:hint="eastAsia"/>
        </w:rPr>
        <w:t>（</w:t>
      </w:r>
      <w:r>
        <w:t>4</w:t>
      </w:r>
      <w:r>
        <w:rPr>
          <w:rFonts w:hint="eastAsia"/>
        </w:rPr>
        <w:t>）</w:t>
      </w:r>
      <w:r w:rsidR="00124A7F" w:rsidRPr="00AB34CF">
        <w:rPr>
          <w:rFonts w:hint="eastAsia"/>
        </w:rPr>
        <w:t>会议注册费发票</w:t>
      </w:r>
      <w:r w:rsidR="000D59C8">
        <w:rPr>
          <w:rFonts w:hint="eastAsia"/>
        </w:rPr>
        <w:t>和</w:t>
      </w:r>
      <w:r w:rsidR="000D59C8" w:rsidRPr="00AB34CF">
        <w:rPr>
          <w:rFonts w:hint="eastAsia"/>
        </w:rPr>
        <w:t>会议通知</w:t>
      </w:r>
      <w:r w:rsidR="00CA53A0">
        <w:rPr>
          <w:rFonts w:hint="eastAsia"/>
        </w:rPr>
        <w:t>（参加会议</w:t>
      </w:r>
      <w:r w:rsidR="000D59C8">
        <w:rPr>
          <w:rFonts w:hint="eastAsia"/>
        </w:rPr>
        <w:t>需提供</w:t>
      </w:r>
      <w:r w:rsidR="00CA53A0">
        <w:rPr>
          <w:rFonts w:hint="eastAsia"/>
        </w:rPr>
        <w:t>）</w:t>
      </w:r>
    </w:p>
    <w:p w:rsidR="00433EE0" w:rsidRDefault="00433EE0" w:rsidP="00433EE0">
      <w:r>
        <w:t>2</w:t>
      </w:r>
      <w:r w:rsidR="00BA6545">
        <w:rPr>
          <w:rFonts w:hint="eastAsia"/>
        </w:rPr>
        <w:t>．</w:t>
      </w:r>
      <w:r w:rsidR="00805EA0" w:rsidRPr="00AB34CF">
        <w:rPr>
          <w:rFonts w:hint="eastAsia"/>
        </w:rPr>
        <w:t>校外人员</w:t>
      </w:r>
      <w:r w:rsidR="00CA53A0">
        <w:rPr>
          <w:rFonts w:hint="eastAsia"/>
        </w:rPr>
        <w:t>报销所需原始凭证：</w:t>
      </w:r>
    </w:p>
    <w:p w:rsidR="00433EE0" w:rsidRDefault="00433EE0" w:rsidP="004C04EE">
      <w:pPr>
        <w:ind w:firstLineChars="202" w:firstLine="566"/>
      </w:pPr>
      <w:r>
        <w:rPr>
          <w:rFonts w:hint="eastAsia"/>
        </w:rPr>
        <w:t>（</w:t>
      </w:r>
      <w:r>
        <w:rPr>
          <w:rFonts w:hint="eastAsia"/>
        </w:rPr>
        <w:t>1</w:t>
      </w:r>
      <w:r>
        <w:rPr>
          <w:rFonts w:hint="eastAsia"/>
        </w:rPr>
        <w:t>）</w:t>
      </w:r>
      <w:r w:rsidR="008F4DB4" w:rsidRPr="00AB34CF">
        <w:rPr>
          <w:rFonts w:hint="eastAsia"/>
        </w:rPr>
        <w:t>《邀请函》（邀请</w:t>
      </w:r>
      <w:r w:rsidR="008F4DB4">
        <w:rPr>
          <w:rFonts w:hint="eastAsia"/>
        </w:rPr>
        <w:t>校外人员</w:t>
      </w:r>
      <w:r w:rsidR="008F4DB4" w:rsidRPr="00AB34CF">
        <w:rPr>
          <w:rFonts w:hint="eastAsia"/>
        </w:rPr>
        <w:t>来广州</w:t>
      </w:r>
      <w:r w:rsidR="008F4DB4">
        <w:rPr>
          <w:rFonts w:hint="eastAsia"/>
        </w:rPr>
        <w:t>需</w:t>
      </w:r>
      <w:r w:rsidR="000D59C8">
        <w:rPr>
          <w:rFonts w:hint="eastAsia"/>
        </w:rPr>
        <w:t>提供</w:t>
      </w:r>
      <w:r w:rsidR="008F4DB4" w:rsidRPr="00AB34CF">
        <w:rPr>
          <w:rFonts w:hint="eastAsia"/>
        </w:rPr>
        <w:t>）</w:t>
      </w:r>
      <w:r>
        <w:rPr>
          <w:rFonts w:hint="eastAsia"/>
        </w:rPr>
        <w:t>；</w:t>
      </w:r>
    </w:p>
    <w:p w:rsidR="00433EE0" w:rsidRDefault="00433EE0" w:rsidP="004C04EE">
      <w:pPr>
        <w:ind w:firstLineChars="202" w:firstLine="566"/>
      </w:pPr>
      <w:r>
        <w:rPr>
          <w:rFonts w:hint="eastAsia"/>
        </w:rPr>
        <w:t>（</w:t>
      </w:r>
      <w:r>
        <w:t>2</w:t>
      </w:r>
      <w:r>
        <w:rPr>
          <w:rFonts w:hint="eastAsia"/>
        </w:rPr>
        <w:t>）</w:t>
      </w:r>
      <w:r w:rsidR="008F4DB4" w:rsidRPr="00AB34CF">
        <w:rPr>
          <w:rFonts w:hint="eastAsia"/>
        </w:rPr>
        <w:t>《出差审批表》（</w:t>
      </w:r>
      <w:r w:rsidR="008F4DB4">
        <w:rPr>
          <w:rFonts w:hint="eastAsia"/>
        </w:rPr>
        <w:t>校内师生与校外人员</w:t>
      </w:r>
      <w:r w:rsidR="008F4DB4" w:rsidRPr="00AB34CF">
        <w:rPr>
          <w:rFonts w:hint="eastAsia"/>
        </w:rPr>
        <w:t>一同赴外地</w:t>
      </w:r>
      <w:r w:rsidR="000D59C8">
        <w:rPr>
          <w:rFonts w:hint="eastAsia"/>
        </w:rPr>
        <w:t>需提供</w:t>
      </w:r>
      <w:r w:rsidR="008F4DB4" w:rsidRPr="00AB34CF">
        <w:rPr>
          <w:rFonts w:hint="eastAsia"/>
        </w:rPr>
        <w:t>）</w:t>
      </w:r>
      <w:r>
        <w:rPr>
          <w:rFonts w:hint="eastAsia"/>
        </w:rPr>
        <w:t>；</w:t>
      </w:r>
    </w:p>
    <w:p w:rsidR="00433EE0" w:rsidRDefault="00433EE0" w:rsidP="004C04EE">
      <w:pPr>
        <w:ind w:firstLineChars="202" w:firstLine="566"/>
      </w:pPr>
      <w:r>
        <w:rPr>
          <w:rFonts w:hint="eastAsia"/>
        </w:rPr>
        <w:t>（</w:t>
      </w:r>
      <w:r>
        <w:t>3</w:t>
      </w:r>
      <w:r>
        <w:rPr>
          <w:rFonts w:hint="eastAsia"/>
        </w:rPr>
        <w:t>）</w:t>
      </w:r>
      <w:r w:rsidR="008F4DB4" w:rsidRPr="00AB34CF">
        <w:rPr>
          <w:rFonts w:hint="eastAsia"/>
        </w:rPr>
        <w:t>往返火车票、汽车票或飞机票</w:t>
      </w:r>
      <w:r w:rsidR="00825F01">
        <w:rPr>
          <w:rFonts w:hint="eastAsia"/>
        </w:rPr>
        <w:t>（飞机行程单、飞机发票、订单截图）</w:t>
      </w:r>
      <w:r>
        <w:rPr>
          <w:rFonts w:hint="eastAsia"/>
        </w:rPr>
        <w:t>；</w:t>
      </w:r>
    </w:p>
    <w:p w:rsidR="00433EE0" w:rsidRDefault="00433EE0" w:rsidP="004C04EE">
      <w:pPr>
        <w:ind w:firstLineChars="202" w:firstLine="566"/>
      </w:pPr>
      <w:r>
        <w:rPr>
          <w:rFonts w:hint="eastAsia"/>
        </w:rPr>
        <w:lastRenderedPageBreak/>
        <w:t>（</w:t>
      </w:r>
      <w:r>
        <w:t>4</w:t>
      </w:r>
      <w:r>
        <w:rPr>
          <w:rFonts w:hint="eastAsia"/>
        </w:rPr>
        <w:t>）</w:t>
      </w:r>
      <w:r w:rsidR="008F4DB4" w:rsidRPr="00AB34CF">
        <w:rPr>
          <w:rFonts w:hint="eastAsia"/>
        </w:rPr>
        <w:t>住宿费发票</w:t>
      </w:r>
      <w:r>
        <w:rPr>
          <w:rFonts w:hint="eastAsia"/>
        </w:rPr>
        <w:t>和清单。</w:t>
      </w:r>
    </w:p>
    <w:p w:rsidR="008F4DB4" w:rsidRPr="00AB34CF" w:rsidRDefault="00433EE0" w:rsidP="00433EE0">
      <w:r>
        <w:rPr>
          <w:rFonts w:hint="eastAsia"/>
        </w:rPr>
        <w:t>3</w:t>
      </w:r>
      <w:r w:rsidR="00BA6545">
        <w:rPr>
          <w:rFonts w:hint="eastAsia"/>
        </w:rPr>
        <w:t>．</w:t>
      </w:r>
      <w:r w:rsidR="008F4DB4">
        <w:rPr>
          <w:rFonts w:hint="eastAsia"/>
        </w:rPr>
        <w:t>在财务处网上报账系统</w:t>
      </w:r>
      <w:r w:rsidR="008F4DB4">
        <w:rPr>
          <w:rFonts w:hint="eastAsia"/>
        </w:rPr>
        <w:t xml:space="preserve"> </w:t>
      </w:r>
      <w:r w:rsidR="008F4DB4">
        <w:rPr>
          <w:rFonts w:hint="eastAsia"/>
        </w:rPr>
        <w:t>“国内差旅报销”</w:t>
      </w:r>
      <w:proofErr w:type="gramStart"/>
      <w:r w:rsidR="008F4DB4">
        <w:rPr>
          <w:rFonts w:hint="eastAsia"/>
        </w:rPr>
        <w:t>提交网</w:t>
      </w:r>
      <w:proofErr w:type="gramEnd"/>
      <w:r w:rsidR="008F4DB4">
        <w:rPr>
          <w:rFonts w:hint="eastAsia"/>
        </w:rPr>
        <w:t>报单，打印</w:t>
      </w:r>
      <w:r w:rsidR="008F4DB4" w:rsidRPr="00AB34CF">
        <w:rPr>
          <w:rFonts w:hint="eastAsia"/>
        </w:rPr>
        <w:t>《</w:t>
      </w:r>
      <w:r w:rsidR="008F4DB4">
        <w:rPr>
          <w:rFonts w:hint="eastAsia"/>
        </w:rPr>
        <w:t>华南理工大学</w:t>
      </w:r>
      <w:r w:rsidR="008F4DB4" w:rsidRPr="00AB34CF">
        <w:rPr>
          <w:rFonts w:hint="eastAsia"/>
        </w:rPr>
        <w:t>差旅费报销单》</w:t>
      </w:r>
    </w:p>
    <w:p w:rsidR="002704E4" w:rsidRPr="00AB34CF" w:rsidRDefault="00433EE0" w:rsidP="00433EE0">
      <w:r>
        <w:rPr>
          <w:rFonts w:hint="eastAsia"/>
        </w:rPr>
        <w:t>4</w:t>
      </w:r>
      <w:r w:rsidR="00BA6545">
        <w:rPr>
          <w:rFonts w:hint="eastAsia"/>
        </w:rPr>
        <w:t>．</w:t>
      </w:r>
      <w:r w:rsidR="002564C9">
        <w:rPr>
          <w:rFonts w:hint="eastAsia"/>
        </w:rPr>
        <w:t>参照</w:t>
      </w:r>
      <w:r w:rsidR="002704E4" w:rsidRPr="00AB34CF">
        <w:rPr>
          <w:rFonts w:hint="eastAsia"/>
        </w:rPr>
        <w:t>制度：《华南理工大学国内差旅费管理办法（</w:t>
      </w:r>
      <w:r w:rsidR="002704E4" w:rsidRPr="00AB34CF">
        <w:rPr>
          <w:rFonts w:hint="eastAsia"/>
        </w:rPr>
        <w:t>2019</w:t>
      </w:r>
      <w:r w:rsidR="002704E4" w:rsidRPr="00AB34CF">
        <w:rPr>
          <w:rFonts w:hint="eastAsia"/>
        </w:rPr>
        <w:t>年修订）》</w:t>
      </w:r>
    </w:p>
    <w:p w:rsidR="00805EA0" w:rsidRPr="00AB34CF" w:rsidRDefault="00AA55E2" w:rsidP="00AA55E2">
      <w:pPr>
        <w:pStyle w:val="3"/>
      </w:pPr>
      <w:r>
        <w:rPr>
          <w:rFonts w:hint="eastAsia"/>
        </w:rPr>
        <w:t>（</w:t>
      </w:r>
      <w:r w:rsidR="00805EA0" w:rsidRPr="00AB34CF">
        <w:rPr>
          <w:rFonts w:hint="eastAsia"/>
        </w:rPr>
        <w:t>四</w:t>
      </w:r>
      <w:r>
        <w:rPr>
          <w:rFonts w:hint="eastAsia"/>
        </w:rPr>
        <w:t>）</w:t>
      </w:r>
      <w:r w:rsidR="00805EA0" w:rsidRPr="00AB34CF">
        <w:rPr>
          <w:rFonts w:hint="eastAsia"/>
        </w:rPr>
        <w:t>接待费</w:t>
      </w:r>
      <w:r w:rsidR="00805EA0" w:rsidRPr="00AB34CF">
        <w:t xml:space="preserve"> </w:t>
      </w:r>
    </w:p>
    <w:p w:rsidR="00707EED" w:rsidRPr="00707EED" w:rsidRDefault="00707EED" w:rsidP="008E0D5B">
      <w:r w:rsidRPr="00707EED">
        <w:rPr>
          <w:rFonts w:hint="eastAsia"/>
        </w:rPr>
        <w:t>1</w:t>
      </w:r>
      <w:r w:rsidR="00BA6545">
        <w:rPr>
          <w:rFonts w:hint="eastAsia"/>
        </w:rPr>
        <w:t>．</w:t>
      </w:r>
      <w:r w:rsidRPr="00707EED">
        <w:rPr>
          <w:rFonts w:hint="eastAsia"/>
        </w:rPr>
        <w:t>报销所需原始凭证：</w:t>
      </w:r>
    </w:p>
    <w:p w:rsidR="00805EA0" w:rsidRPr="00AB34CF" w:rsidRDefault="00BA6545" w:rsidP="004C04EE">
      <w:pPr>
        <w:ind w:firstLineChars="202" w:firstLine="566"/>
      </w:pPr>
      <w:r>
        <w:rPr>
          <w:rFonts w:hint="eastAsia"/>
        </w:rPr>
        <w:t>（</w:t>
      </w:r>
      <w:r>
        <w:rPr>
          <w:rFonts w:hint="eastAsia"/>
        </w:rPr>
        <w:t>1</w:t>
      </w:r>
      <w:r>
        <w:rPr>
          <w:rFonts w:hint="eastAsia"/>
        </w:rPr>
        <w:t>）</w:t>
      </w:r>
      <w:r w:rsidR="00805EA0" w:rsidRPr="00AB34CF">
        <w:rPr>
          <w:rFonts w:hint="eastAsia"/>
        </w:rPr>
        <w:t>派出单位公函或我方邀请函</w:t>
      </w:r>
    </w:p>
    <w:p w:rsidR="00805EA0" w:rsidRPr="00AB34CF" w:rsidRDefault="00BA6545" w:rsidP="004C04EE">
      <w:pPr>
        <w:ind w:firstLineChars="202" w:firstLine="566"/>
      </w:pPr>
      <w:r>
        <w:rPr>
          <w:rFonts w:hint="eastAsia"/>
        </w:rPr>
        <w:t>（</w:t>
      </w:r>
      <w:r>
        <w:rPr>
          <w:rFonts w:hint="eastAsia"/>
        </w:rPr>
        <w:t>2</w:t>
      </w:r>
      <w:r>
        <w:rPr>
          <w:rFonts w:hint="eastAsia"/>
        </w:rPr>
        <w:t>）</w:t>
      </w:r>
      <w:r w:rsidR="00805EA0" w:rsidRPr="00AB34CF">
        <w:rPr>
          <w:rFonts w:hint="eastAsia"/>
        </w:rPr>
        <w:t>《华南理工大学公务接待清单》（校办网站下载），接待费应一事一报</w:t>
      </w:r>
    </w:p>
    <w:p w:rsidR="00805EA0" w:rsidRPr="00AB34CF" w:rsidRDefault="00BA6545" w:rsidP="004C04EE">
      <w:pPr>
        <w:ind w:firstLineChars="202" w:firstLine="566"/>
      </w:pPr>
      <w:r>
        <w:rPr>
          <w:rFonts w:hint="eastAsia"/>
        </w:rPr>
        <w:t>（</w:t>
      </w:r>
      <w:r>
        <w:rPr>
          <w:rFonts w:hint="eastAsia"/>
        </w:rPr>
        <w:t>3</w:t>
      </w:r>
      <w:r>
        <w:rPr>
          <w:rFonts w:hint="eastAsia"/>
        </w:rPr>
        <w:t>）</w:t>
      </w:r>
      <w:r w:rsidR="00805EA0" w:rsidRPr="00AB34CF">
        <w:rPr>
          <w:rFonts w:hint="eastAsia"/>
        </w:rPr>
        <w:t>发票</w:t>
      </w:r>
      <w:r w:rsidR="000B1852">
        <w:rPr>
          <w:rFonts w:hint="eastAsia"/>
        </w:rPr>
        <w:t>和服务清单</w:t>
      </w:r>
    </w:p>
    <w:p w:rsidR="00805EA0" w:rsidRPr="00707EED" w:rsidRDefault="00707EED" w:rsidP="008E0D5B">
      <w:r w:rsidRPr="00707EED">
        <w:rPr>
          <w:rFonts w:hint="eastAsia"/>
        </w:rPr>
        <w:t>2</w:t>
      </w:r>
      <w:r w:rsidR="00BA6545">
        <w:rPr>
          <w:rFonts w:hint="eastAsia"/>
        </w:rPr>
        <w:t>．</w:t>
      </w:r>
      <w:r w:rsidRPr="00707EED">
        <w:rPr>
          <w:rFonts w:hint="eastAsia"/>
        </w:rPr>
        <w:t>接待标准</w:t>
      </w:r>
      <w:r w:rsidR="00805EA0" w:rsidRPr="00707EED">
        <w:rPr>
          <w:rFonts w:hint="eastAsia"/>
        </w:rPr>
        <w:t>：</w:t>
      </w:r>
    </w:p>
    <w:p w:rsidR="00805EA0" w:rsidRPr="00AB34CF" w:rsidRDefault="00BA6545" w:rsidP="000B1852">
      <w:pPr>
        <w:ind w:firstLineChars="202" w:firstLine="566"/>
      </w:pPr>
      <w:r>
        <w:rPr>
          <w:rFonts w:hint="eastAsia"/>
        </w:rPr>
        <w:t>（</w:t>
      </w:r>
      <w:r>
        <w:rPr>
          <w:rFonts w:hint="eastAsia"/>
        </w:rPr>
        <w:t>1</w:t>
      </w:r>
      <w:r>
        <w:rPr>
          <w:rFonts w:hint="eastAsia"/>
        </w:rPr>
        <w:t>）</w:t>
      </w:r>
      <w:r w:rsidR="00ED5BD5">
        <w:rPr>
          <w:rFonts w:hint="eastAsia"/>
        </w:rPr>
        <w:t>国内公务</w:t>
      </w:r>
      <w:r w:rsidR="00805EA0" w:rsidRPr="00AB34CF">
        <w:rPr>
          <w:rFonts w:hint="eastAsia"/>
        </w:rPr>
        <w:t>接待</w:t>
      </w:r>
      <w:r w:rsidR="00ED5BD5">
        <w:rPr>
          <w:rFonts w:hint="eastAsia"/>
        </w:rPr>
        <w:t>要求</w:t>
      </w:r>
      <w:r w:rsidR="00805EA0" w:rsidRPr="00AB34CF">
        <w:rPr>
          <w:rFonts w:hint="eastAsia"/>
        </w:rPr>
        <w:t>：</w:t>
      </w:r>
      <w:r w:rsidR="00ED5BD5">
        <w:rPr>
          <w:rFonts w:hint="eastAsia"/>
        </w:rPr>
        <w:t>接待用餐原则上安排在校内就餐，费用由来访单位或来访个人自理。确因工作需要，接待单位可安排工作餐一次，</w:t>
      </w:r>
      <w:r w:rsidR="000B1852">
        <w:rPr>
          <w:rFonts w:hint="eastAsia"/>
        </w:rPr>
        <w:t>不得使用高消费餐饮场所，</w:t>
      </w:r>
      <w:r w:rsidR="00ED5BD5">
        <w:rPr>
          <w:rFonts w:hint="eastAsia"/>
        </w:rPr>
        <w:t>并严格控制陪餐人数。学校国内公务接待工作餐开支标准定额不超过</w:t>
      </w:r>
      <w:r w:rsidR="00ED5BD5">
        <w:rPr>
          <w:rFonts w:hint="eastAsia"/>
        </w:rPr>
        <w:t xml:space="preserve">150 </w:t>
      </w:r>
      <w:r w:rsidR="00ED5BD5">
        <w:rPr>
          <w:rFonts w:hint="eastAsia"/>
        </w:rPr>
        <w:t>元</w:t>
      </w:r>
      <w:r w:rsidR="00ED5BD5">
        <w:rPr>
          <w:rFonts w:hint="eastAsia"/>
        </w:rPr>
        <w:t>/</w:t>
      </w:r>
      <w:r w:rsidR="00ED5BD5">
        <w:rPr>
          <w:rFonts w:hint="eastAsia"/>
        </w:rPr>
        <w:t>人·天</w:t>
      </w:r>
      <w:r w:rsidR="003F229E" w:rsidRPr="00BA6545">
        <w:rPr>
          <w:rFonts w:ascii="仿宋_GB2312" w:hAnsi="仿宋_GB2312" w:cs="仿宋_GB2312" w:hint="eastAsia"/>
        </w:rPr>
        <w:t>，</w:t>
      </w:r>
      <w:r w:rsidR="00805EA0" w:rsidRPr="00BA6545">
        <w:rPr>
          <w:rFonts w:ascii="仿宋_GB2312" w:hAnsi="仿宋_GB2312" w:cs="仿宋_GB2312" w:hint="eastAsia"/>
        </w:rPr>
        <w:t>只可安排接待餐</w:t>
      </w:r>
      <w:r w:rsidR="003F229E" w:rsidRPr="00BA6545">
        <w:rPr>
          <w:rFonts w:ascii="仿宋_GB2312" w:hAnsi="仿宋_GB2312" w:cs="仿宋_GB2312" w:hint="eastAsia"/>
        </w:rPr>
        <w:t>1</w:t>
      </w:r>
      <w:r w:rsidR="00805EA0" w:rsidRPr="00BA6545">
        <w:rPr>
          <w:rFonts w:ascii="仿宋_GB2312" w:hAnsi="仿宋_GB2312" w:cs="仿宋_GB2312" w:hint="eastAsia"/>
        </w:rPr>
        <w:t>次。</w:t>
      </w:r>
      <w:r w:rsidR="00ED5BD5" w:rsidRPr="00AB34CF">
        <w:rPr>
          <w:rFonts w:hint="eastAsia"/>
        </w:rPr>
        <w:t>接待对象在</w:t>
      </w:r>
      <w:r w:rsidR="00ED5BD5" w:rsidRPr="00AB34CF">
        <w:t>10</w:t>
      </w:r>
      <w:r w:rsidR="00ED5BD5" w:rsidRPr="00AB34CF">
        <w:rPr>
          <w:rFonts w:hint="eastAsia"/>
        </w:rPr>
        <w:t>人以内的，陪餐人数不得超过</w:t>
      </w:r>
      <w:r w:rsidR="00ED5BD5" w:rsidRPr="00AB34CF">
        <w:t>3</w:t>
      </w:r>
      <w:r w:rsidR="00ED5BD5" w:rsidRPr="00AB34CF">
        <w:rPr>
          <w:rFonts w:hint="eastAsia"/>
        </w:rPr>
        <w:t>人。接待对象超过</w:t>
      </w:r>
      <w:r w:rsidR="00ED5BD5" w:rsidRPr="00AB34CF">
        <w:t>10</w:t>
      </w:r>
      <w:r w:rsidR="00ED5BD5" w:rsidRPr="00AB34CF">
        <w:rPr>
          <w:rFonts w:hint="eastAsia"/>
        </w:rPr>
        <w:t>人的，陪餐人数不得超过接待对象人数的三分之一。</w:t>
      </w:r>
      <w:r w:rsidR="00ED5BD5">
        <w:rPr>
          <w:rFonts w:hint="eastAsia"/>
        </w:rPr>
        <w:t>接待住宿原则上安排在华南理工大学西湖苑宾馆、华南理工大学劳动服务公司大学城中心酒店等校内接待场所。</w:t>
      </w:r>
    </w:p>
    <w:p w:rsidR="00805EA0" w:rsidRDefault="00BA6545" w:rsidP="00957851">
      <w:pPr>
        <w:ind w:firstLineChars="202" w:firstLine="566"/>
      </w:pPr>
      <w:r>
        <w:rPr>
          <w:rFonts w:hint="eastAsia"/>
        </w:rPr>
        <w:t>（</w:t>
      </w:r>
      <w:r>
        <w:rPr>
          <w:rFonts w:hint="eastAsia"/>
        </w:rPr>
        <w:t>2</w:t>
      </w:r>
      <w:r>
        <w:rPr>
          <w:rFonts w:hint="eastAsia"/>
        </w:rPr>
        <w:t>）</w:t>
      </w:r>
      <w:r w:rsidR="00ED5BD5">
        <w:rPr>
          <w:rFonts w:hint="eastAsia"/>
        </w:rPr>
        <w:t>外宾</w:t>
      </w:r>
      <w:r w:rsidR="00ED5BD5" w:rsidRPr="00AB34CF">
        <w:rPr>
          <w:rFonts w:hint="eastAsia"/>
        </w:rPr>
        <w:t>接待</w:t>
      </w:r>
      <w:r w:rsidR="00ED5BD5">
        <w:rPr>
          <w:rFonts w:hint="eastAsia"/>
        </w:rPr>
        <w:t>要求</w:t>
      </w:r>
      <w:r w:rsidR="00805EA0" w:rsidRPr="00AB34CF">
        <w:rPr>
          <w:rFonts w:hint="eastAsia"/>
        </w:rPr>
        <w:t>：</w:t>
      </w:r>
      <w:r w:rsidR="00ED5BD5" w:rsidRPr="00BA6545">
        <w:rPr>
          <w:rFonts w:ascii="仿宋_GB2312" w:hAnsi="仿宋_GB2312" w:cs="仿宋_GB2312" w:hint="eastAsia"/>
        </w:rPr>
        <w:t>接待</w:t>
      </w:r>
      <w:r w:rsidR="00ED5BD5" w:rsidRPr="00AB34CF">
        <w:rPr>
          <w:rFonts w:hint="eastAsia"/>
        </w:rPr>
        <w:t>标准为</w:t>
      </w:r>
      <w:r w:rsidR="00ED5BD5">
        <w:t>30</w:t>
      </w:r>
      <w:r w:rsidR="00ED5BD5" w:rsidRPr="00AB34CF">
        <w:t>0</w:t>
      </w:r>
      <w:r w:rsidR="00ED5BD5" w:rsidRPr="00AB34CF">
        <w:rPr>
          <w:rFonts w:hint="eastAsia"/>
        </w:rPr>
        <w:t>元</w:t>
      </w:r>
      <w:r w:rsidR="00ED5BD5" w:rsidRPr="00AB34CF">
        <w:t>/</w:t>
      </w:r>
      <w:r w:rsidR="00ED5BD5" w:rsidRPr="00AB34CF">
        <w:rPr>
          <w:rFonts w:hint="eastAsia"/>
        </w:rPr>
        <w:t>人</w:t>
      </w:r>
      <w:r w:rsidR="00ED5BD5">
        <w:rPr>
          <w:rFonts w:hint="eastAsia"/>
        </w:rPr>
        <w:t>·</w:t>
      </w:r>
      <w:r w:rsidR="00ED5BD5" w:rsidRPr="00BA6545">
        <w:rPr>
          <w:rFonts w:ascii="仿宋_GB2312" w:hAnsi="仿宋_GB2312" w:cs="仿宋_GB2312" w:hint="eastAsia"/>
        </w:rPr>
        <w:t>天，</w:t>
      </w:r>
      <w:proofErr w:type="gramStart"/>
      <w:r w:rsidR="00ED5BD5" w:rsidRPr="00BA6545">
        <w:rPr>
          <w:rFonts w:ascii="仿宋_GB2312" w:hAnsi="仿宋_GB2312" w:cs="仿宋_GB2312" w:hint="eastAsia"/>
        </w:rPr>
        <w:t>院士级</w:t>
      </w:r>
      <w:proofErr w:type="gramEnd"/>
      <w:r w:rsidR="00ED5BD5">
        <w:rPr>
          <w:rFonts w:ascii="仿宋_GB2312" w:hAnsi="仿宋_GB2312" w:cs="仿宋_GB2312" w:hint="eastAsia"/>
        </w:rPr>
        <w:t>可</w:t>
      </w:r>
      <w:r w:rsidR="00ED5BD5" w:rsidRPr="00BA6545">
        <w:rPr>
          <w:rFonts w:ascii="仿宋_GB2312" w:hAnsi="仿宋_GB2312" w:cs="仿宋_GB2312" w:hint="eastAsia"/>
        </w:rPr>
        <w:t>参照</w:t>
      </w:r>
      <w:r w:rsidR="00ED5BD5">
        <w:rPr>
          <w:rFonts w:ascii="仿宋_GB2312" w:hAnsi="仿宋_GB2312" w:cs="仿宋_GB2312" w:hint="eastAsia"/>
        </w:rPr>
        <w:t>部长级标准</w:t>
      </w:r>
      <w:r w:rsidR="00ED5BD5">
        <w:rPr>
          <w:rFonts w:ascii="仿宋_GB2312" w:hAnsi="仿宋_GB2312" w:cs="仿宋_GB2312"/>
        </w:rPr>
        <w:t>5</w:t>
      </w:r>
      <w:r w:rsidR="00ED5BD5" w:rsidRPr="00BA6545">
        <w:rPr>
          <w:rFonts w:ascii="仿宋_GB2312" w:hAnsi="仿宋_GB2312" w:cs="仿宋_GB2312"/>
        </w:rPr>
        <w:t>00</w:t>
      </w:r>
      <w:r w:rsidR="00ED5BD5" w:rsidRPr="00AB34CF">
        <w:rPr>
          <w:rFonts w:hint="eastAsia"/>
        </w:rPr>
        <w:t>元</w:t>
      </w:r>
      <w:r w:rsidR="00ED5BD5" w:rsidRPr="00AB34CF">
        <w:t>/</w:t>
      </w:r>
      <w:r w:rsidR="00ED5BD5" w:rsidRPr="00AB34CF">
        <w:rPr>
          <w:rFonts w:hint="eastAsia"/>
        </w:rPr>
        <w:t>人</w:t>
      </w:r>
      <w:r w:rsidR="00ED5BD5">
        <w:rPr>
          <w:rFonts w:hint="eastAsia"/>
        </w:rPr>
        <w:t>·</w:t>
      </w:r>
      <w:r w:rsidR="00ED5BD5" w:rsidRPr="00BA6545">
        <w:rPr>
          <w:rFonts w:ascii="仿宋_GB2312" w:hAnsi="仿宋_GB2312" w:cs="仿宋_GB2312" w:hint="eastAsia"/>
        </w:rPr>
        <w:t>天，宴请不得超过2次。</w:t>
      </w:r>
      <w:r w:rsidR="003F229E">
        <w:rPr>
          <w:rFonts w:hint="eastAsia"/>
        </w:rPr>
        <w:t>外宾</w:t>
      </w:r>
      <w:r w:rsidR="00F3319B" w:rsidRPr="00F3319B">
        <w:rPr>
          <w:rFonts w:hint="eastAsia"/>
        </w:rPr>
        <w:t>5</w:t>
      </w:r>
      <w:r w:rsidR="00F3319B" w:rsidRPr="00F3319B">
        <w:rPr>
          <w:rFonts w:hint="eastAsia"/>
        </w:rPr>
        <w:t>人（含）以</w:t>
      </w:r>
      <w:r w:rsidR="00F3319B" w:rsidRPr="00F3319B">
        <w:rPr>
          <w:rFonts w:hint="eastAsia"/>
        </w:rPr>
        <w:lastRenderedPageBreak/>
        <w:t>内的，</w:t>
      </w:r>
      <w:r w:rsidR="00F3319B" w:rsidRPr="00AB34CF">
        <w:rPr>
          <w:rFonts w:hint="eastAsia"/>
        </w:rPr>
        <w:t>陪餐</w:t>
      </w:r>
      <w:r w:rsidR="00F3319B" w:rsidRPr="00F3319B">
        <w:rPr>
          <w:rFonts w:hint="eastAsia"/>
        </w:rPr>
        <w:t>人数原则上在</w:t>
      </w:r>
      <w:r w:rsidR="00F3319B" w:rsidRPr="00F3319B">
        <w:rPr>
          <w:rFonts w:hint="eastAsia"/>
        </w:rPr>
        <w:t>1</w:t>
      </w:r>
      <w:r w:rsidR="00F3319B" w:rsidRPr="00F3319B">
        <w:rPr>
          <w:rFonts w:hint="eastAsia"/>
        </w:rPr>
        <w:t>：</w:t>
      </w:r>
      <w:r w:rsidR="00F3319B" w:rsidRPr="00F3319B">
        <w:rPr>
          <w:rFonts w:hint="eastAsia"/>
        </w:rPr>
        <w:t>1</w:t>
      </w:r>
      <w:r w:rsidR="00F3319B" w:rsidRPr="00F3319B">
        <w:rPr>
          <w:rFonts w:hint="eastAsia"/>
        </w:rPr>
        <w:t>以内安排；超过</w:t>
      </w:r>
      <w:r w:rsidR="00F3319B" w:rsidRPr="00F3319B">
        <w:rPr>
          <w:rFonts w:hint="eastAsia"/>
        </w:rPr>
        <w:t>5</w:t>
      </w:r>
      <w:r w:rsidR="00F3319B" w:rsidRPr="00F3319B">
        <w:rPr>
          <w:rFonts w:hint="eastAsia"/>
        </w:rPr>
        <w:t>人的，超过部分</w:t>
      </w:r>
      <w:r w:rsidR="00F3319B" w:rsidRPr="00AB34CF">
        <w:rPr>
          <w:rFonts w:hint="eastAsia"/>
        </w:rPr>
        <w:t>陪餐</w:t>
      </w:r>
      <w:r w:rsidR="00F3319B" w:rsidRPr="00F3319B">
        <w:rPr>
          <w:rFonts w:hint="eastAsia"/>
        </w:rPr>
        <w:t>人数原则上在</w:t>
      </w:r>
      <w:r w:rsidR="00F3319B" w:rsidRPr="00F3319B">
        <w:rPr>
          <w:rFonts w:hint="eastAsia"/>
        </w:rPr>
        <w:t>1</w:t>
      </w:r>
      <w:r w:rsidR="00F3319B" w:rsidRPr="00F3319B">
        <w:rPr>
          <w:rFonts w:hint="eastAsia"/>
        </w:rPr>
        <w:t>：</w:t>
      </w:r>
      <w:r w:rsidR="00F3319B" w:rsidRPr="00F3319B">
        <w:rPr>
          <w:rFonts w:hint="eastAsia"/>
        </w:rPr>
        <w:t>2</w:t>
      </w:r>
      <w:r w:rsidR="00F3319B" w:rsidRPr="00F3319B">
        <w:rPr>
          <w:rFonts w:hint="eastAsia"/>
        </w:rPr>
        <w:t>以内安排。</w:t>
      </w:r>
    </w:p>
    <w:p w:rsidR="00707EED" w:rsidRPr="00640E71" w:rsidRDefault="00707EED" w:rsidP="007E33DE">
      <w:r>
        <w:rPr>
          <w:rFonts w:hint="eastAsia"/>
        </w:rPr>
        <w:t>3</w:t>
      </w:r>
      <w:r w:rsidR="00BA6545">
        <w:rPr>
          <w:rFonts w:hint="eastAsia"/>
        </w:rPr>
        <w:t>．</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ED5BD5" w:rsidRDefault="00707EED" w:rsidP="002564C9">
      <w:r w:rsidRPr="00707EED">
        <w:t>4</w:t>
      </w:r>
      <w:r w:rsidR="00BA6545">
        <w:rPr>
          <w:rFonts w:hint="eastAsia"/>
        </w:rPr>
        <w:t>．</w:t>
      </w:r>
      <w:r w:rsidR="002564C9">
        <w:rPr>
          <w:rFonts w:hint="eastAsia"/>
        </w:rPr>
        <w:t>参照</w:t>
      </w:r>
      <w:r w:rsidR="00283C44" w:rsidRPr="00707EED">
        <w:rPr>
          <w:rFonts w:hint="eastAsia"/>
        </w:rPr>
        <w:t>制度：</w:t>
      </w:r>
    </w:p>
    <w:p w:rsidR="00283C44" w:rsidRDefault="00ED5BD5" w:rsidP="007E33DE">
      <w:r>
        <w:rPr>
          <w:rFonts w:hint="eastAsia"/>
        </w:rPr>
        <w:t>（</w:t>
      </w:r>
      <w:r>
        <w:rPr>
          <w:rFonts w:hint="eastAsia"/>
        </w:rPr>
        <w:t>1</w:t>
      </w:r>
      <w:r>
        <w:rPr>
          <w:rFonts w:hint="eastAsia"/>
        </w:rPr>
        <w:t>）</w:t>
      </w:r>
      <w:r w:rsidR="00EA4000" w:rsidRPr="00AB34CF">
        <w:rPr>
          <w:rFonts w:hint="eastAsia"/>
        </w:rPr>
        <w:t>《华南理工大学国内公务接待管理办法》</w:t>
      </w:r>
    </w:p>
    <w:p w:rsidR="00ED5BD5" w:rsidRDefault="00ED5BD5" w:rsidP="007E33DE">
      <w:r>
        <w:rPr>
          <w:rFonts w:hint="eastAsia"/>
        </w:rPr>
        <w:t>（</w:t>
      </w:r>
      <w:r>
        <w:rPr>
          <w:rFonts w:hint="eastAsia"/>
        </w:rPr>
        <w:t>2</w:t>
      </w:r>
      <w:r>
        <w:rPr>
          <w:rFonts w:hint="eastAsia"/>
        </w:rPr>
        <w:t>）</w:t>
      </w:r>
      <w:r w:rsidRPr="00ED5BD5">
        <w:rPr>
          <w:rFonts w:hint="eastAsia"/>
        </w:rPr>
        <w:t>《中央和国家机关外宾接待经费管理办法》</w:t>
      </w:r>
    </w:p>
    <w:p w:rsidR="00805EA0" w:rsidRPr="00AB34CF" w:rsidRDefault="00AA55E2" w:rsidP="00AA55E2">
      <w:pPr>
        <w:pStyle w:val="3"/>
      </w:pPr>
      <w:r>
        <w:rPr>
          <w:rFonts w:hint="eastAsia"/>
        </w:rPr>
        <w:t>（五）</w:t>
      </w:r>
      <w:r w:rsidR="00805EA0" w:rsidRPr="00AB34CF">
        <w:rPr>
          <w:rFonts w:hint="eastAsia"/>
        </w:rPr>
        <w:t>会议费</w:t>
      </w:r>
      <w:r w:rsidR="00805EA0" w:rsidRPr="00AB34CF">
        <w:t xml:space="preserve"> </w:t>
      </w:r>
    </w:p>
    <w:p w:rsidR="00707EED" w:rsidRPr="00707EED" w:rsidRDefault="00BA6545" w:rsidP="008E0D5B">
      <w:r>
        <w:rPr>
          <w:rFonts w:hint="eastAsia"/>
        </w:rPr>
        <w:t>1</w:t>
      </w:r>
      <w:r w:rsidR="00013560">
        <w:rPr>
          <w:rFonts w:hint="eastAsia"/>
        </w:rPr>
        <w:t>．</w:t>
      </w:r>
      <w:r w:rsidR="003A163B">
        <w:rPr>
          <w:rFonts w:hint="eastAsia"/>
        </w:rPr>
        <w:t>举办会议</w:t>
      </w:r>
      <w:r w:rsidR="00707EED" w:rsidRPr="00707EED">
        <w:rPr>
          <w:rFonts w:hint="eastAsia"/>
        </w:rPr>
        <w:t>报销所需原始凭证：</w:t>
      </w:r>
    </w:p>
    <w:p w:rsidR="00013560" w:rsidRDefault="00BA6545" w:rsidP="00957851">
      <w:pPr>
        <w:ind w:firstLineChars="202" w:firstLine="566"/>
      </w:pPr>
      <w:r>
        <w:rPr>
          <w:rFonts w:hint="eastAsia"/>
        </w:rPr>
        <w:t>（</w:t>
      </w:r>
      <w:r>
        <w:rPr>
          <w:rFonts w:hint="eastAsia"/>
        </w:rPr>
        <w:t>1</w:t>
      </w:r>
      <w:r>
        <w:rPr>
          <w:rFonts w:hint="eastAsia"/>
        </w:rPr>
        <w:t>）</w:t>
      </w:r>
      <w:r w:rsidR="00805EA0" w:rsidRPr="00AB34CF">
        <w:rPr>
          <w:rFonts w:hint="eastAsia"/>
        </w:rPr>
        <w:t>《会议审批表》（校办网站下载）</w:t>
      </w:r>
    </w:p>
    <w:p w:rsidR="00805EA0" w:rsidRPr="00AB34CF" w:rsidRDefault="00013560" w:rsidP="00957851">
      <w:pPr>
        <w:ind w:firstLineChars="202" w:firstLine="566"/>
      </w:pPr>
      <w:r>
        <w:rPr>
          <w:rFonts w:hint="eastAsia"/>
        </w:rPr>
        <w:t>（</w:t>
      </w:r>
      <w:r>
        <w:rPr>
          <w:rFonts w:hint="eastAsia"/>
        </w:rPr>
        <w:t>2</w:t>
      </w:r>
      <w:r>
        <w:rPr>
          <w:rFonts w:hint="eastAsia"/>
        </w:rPr>
        <w:t>）</w:t>
      </w:r>
      <w:r w:rsidR="00805EA0" w:rsidRPr="00AB34CF">
        <w:rPr>
          <w:rFonts w:hint="eastAsia"/>
        </w:rPr>
        <w:t>会议通知（或会议议程）</w:t>
      </w:r>
    </w:p>
    <w:p w:rsidR="00805EA0" w:rsidRPr="00AB34CF" w:rsidRDefault="00BA6545" w:rsidP="00957851">
      <w:pPr>
        <w:ind w:firstLineChars="202" w:firstLine="566"/>
      </w:pPr>
      <w:r>
        <w:rPr>
          <w:rFonts w:hint="eastAsia"/>
        </w:rPr>
        <w:t>（</w:t>
      </w:r>
      <w:r w:rsidR="00013560">
        <w:t>3</w:t>
      </w:r>
      <w:r>
        <w:rPr>
          <w:rFonts w:hint="eastAsia"/>
        </w:rPr>
        <w:t>）</w:t>
      </w:r>
      <w:r w:rsidR="00805EA0" w:rsidRPr="00AB34CF">
        <w:rPr>
          <w:rFonts w:hint="eastAsia"/>
        </w:rPr>
        <w:t>会议签到表（如采用电子签到方式，应提供参会人员名单并加盖公章）</w:t>
      </w:r>
    </w:p>
    <w:p w:rsidR="00805EA0" w:rsidRPr="00AB34CF" w:rsidRDefault="00BA6545" w:rsidP="00957851">
      <w:pPr>
        <w:ind w:firstLineChars="202" w:firstLine="566"/>
      </w:pPr>
      <w:r>
        <w:rPr>
          <w:rFonts w:hint="eastAsia"/>
        </w:rPr>
        <w:t>（</w:t>
      </w:r>
      <w:r w:rsidR="00013560">
        <w:t>4</w:t>
      </w:r>
      <w:r>
        <w:rPr>
          <w:rFonts w:hint="eastAsia"/>
        </w:rPr>
        <w:t>）</w:t>
      </w:r>
      <w:r w:rsidR="00805EA0" w:rsidRPr="00AB34CF">
        <w:rPr>
          <w:rFonts w:hint="eastAsia"/>
        </w:rPr>
        <w:t>发票、费用清单、支付记录等</w:t>
      </w:r>
    </w:p>
    <w:p w:rsidR="00805EA0" w:rsidRPr="00AB34CF" w:rsidRDefault="00BA6545" w:rsidP="00957851">
      <w:pPr>
        <w:ind w:firstLineChars="202" w:firstLine="566"/>
      </w:pPr>
      <w:r>
        <w:rPr>
          <w:rFonts w:hint="eastAsia"/>
        </w:rPr>
        <w:t>（</w:t>
      </w:r>
      <w:r w:rsidR="00013560">
        <w:t>5</w:t>
      </w:r>
      <w:r>
        <w:rPr>
          <w:rFonts w:hint="eastAsia"/>
        </w:rPr>
        <w:t>）</w:t>
      </w:r>
      <w:r w:rsidR="00805EA0" w:rsidRPr="00AB34CF">
        <w:rPr>
          <w:rFonts w:hint="eastAsia"/>
        </w:rPr>
        <w:t>《会议相关费用报销单》（财务处主页“下载中心”下载）</w:t>
      </w:r>
    </w:p>
    <w:p w:rsidR="00805EA0" w:rsidRDefault="00013560" w:rsidP="00957851">
      <w:pPr>
        <w:ind w:firstLineChars="202" w:firstLine="566"/>
      </w:pPr>
      <w:r>
        <w:rPr>
          <w:rFonts w:hint="eastAsia"/>
        </w:rPr>
        <w:t>（</w:t>
      </w:r>
      <w:r>
        <w:rPr>
          <w:rFonts w:hint="eastAsia"/>
        </w:rPr>
        <w:t>6</w:t>
      </w:r>
      <w:r>
        <w:rPr>
          <w:rFonts w:hint="eastAsia"/>
        </w:rPr>
        <w:t>）</w:t>
      </w:r>
      <w:r w:rsidR="00805EA0" w:rsidRPr="00AB34CF">
        <w:rPr>
          <w:rFonts w:hint="eastAsia"/>
        </w:rPr>
        <w:t>会议费遵循“一事一报”原则，同一次会议的报销材料需一次性递交至财务，不能分批逐次报销</w:t>
      </w:r>
    </w:p>
    <w:p w:rsidR="009D0D92" w:rsidRDefault="00013560" w:rsidP="00957851">
      <w:pPr>
        <w:ind w:firstLineChars="202" w:firstLine="566"/>
      </w:pPr>
      <w:r>
        <w:rPr>
          <w:rFonts w:hint="eastAsia"/>
        </w:rPr>
        <w:t>（</w:t>
      </w:r>
      <w:r>
        <w:rPr>
          <w:rFonts w:hint="eastAsia"/>
        </w:rPr>
        <w:t>7</w:t>
      </w:r>
      <w:r>
        <w:rPr>
          <w:rFonts w:hint="eastAsia"/>
        </w:rPr>
        <w:t>）参照</w:t>
      </w:r>
      <w:r w:rsidR="002704E4" w:rsidRPr="00AB34CF">
        <w:rPr>
          <w:rFonts w:hint="eastAsia"/>
        </w:rPr>
        <w:t>制度</w:t>
      </w:r>
      <w:r w:rsidR="007E33DE">
        <w:rPr>
          <w:rFonts w:hint="eastAsia"/>
        </w:rPr>
        <w:t>：</w:t>
      </w:r>
      <w:r w:rsidR="00805EA0" w:rsidRPr="00AB34CF">
        <w:rPr>
          <w:rFonts w:hint="eastAsia"/>
        </w:rPr>
        <w:t>《华南理工大学会议管理办法》</w:t>
      </w:r>
    </w:p>
    <w:p w:rsidR="003A163B" w:rsidRDefault="00013560" w:rsidP="003A163B">
      <w:r>
        <w:rPr>
          <w:rFonts w:hint="eastAsia"/>
        </w:rPr>
        <w:t>2</w:t>
      </w:r>
      <w:r>
        <w:rPr>
          <w:rFonts w:hint="eastAsia"/>
        </w:rPr>
        <w:t>．</w:t>
      </w:r>
      <w:r w:rsidR="003A163B">
        <w:rPr>
          <w:rFonts w:hint="eastAsia"/>
        </w:rPr>
        <w:t>参加会议</w:t>
      </w:r>
      <w:r w:rsidR="003A163B" w:rsidRPr="00707EED">
        <w:rPr>
          <w:rFonts w:hint="eastAsia"/>
        </w:rPr>
        <w:t>报销所需原始凭证：</w:t>
      </w:r>
    </w:p>
    <w:p w:rsidR="003A163B" w:rsidRDefault="003A163B" w:rsidP="00957851">
      <w:pPr>
        <w:ind w:firstLineChars="202" w:firstLine="566"/>
      </w:pPr>
      <w:r>
        <w:rPr>
          <w:rFonts w:hint="eastAsia"/>
        </w:rPr>
        <w:t>（</w:t>
      </w:r>
      <w:r>
        <w:rPr>
          <w:rFonts w:hint="eastAsia"/>
        </w:rPr>
        <w:t>1</w:t>
      </w:r>
      <w:r>
        <w:rPr>
          <w:rFonts w:hint="eastAsia"/>
        </w:rPr>
        <w:t>）发票、</w:t>
      </w:r>
      <w:r w:rsidRPr="00AB34CF">
        <w:rPr>
          <w:rFonts w:hint="eastAsia"/>
        </w:rPr>
        <w:t>外文发票（</w:t>
      </w:r>
      <w:r w:rsidRPr="00AB34CF">
        <w:rPr>
          <w:rFonts w:hint="eastAsia"/>
        </w:rPr>
        <w:t>Invoice</w:t>
      </w:r>
      <w:r w:rsidRPr="00AB34CF">
        <w:rPr>
          <w:rFonts w:hint="eastAsia"/>
        </w:rPr>
        <w:t>、</w:t>
      </w:r>
      <w:r w:rsidRPr="00AB34CF">
        <w:rPr>
          <w:rFonts w:hint="eastAsia"/>
        </w:rPr>
        <w:t>Receipt</w:t>
      </w:r>
      <w:r w:rsidRPr="00AB34CF">
        <w:rPr>
          <w:rFonts w:hint="eastAsia"/>
        </w:rPr>
        <w:t>）</w:t>
      </w:r>
    </w:p>
    <w:p w:rsidR="003A163B" w:rsidRDefault="003A163B" w:rsidP="00957851">
      <w:pPr>
        <w:ind w:firstLineChars="202" w:firstLine="566"/>
      </w:pPr>
      <w:r>
        <w:rPr>
          <w:rFonts w:hint="eastAsia"/>
        </w:rPr>
        <w:t>（</w:t>
      </w:r>
      <w:r>
        <w:rPr>
          <w:rFonts w:hint="eastAsia"/>
        </w:rPr>
        <w:t>2</w:t>
      </w:r>
      <w:r>
        <w:rPr>
          <w:rFonts w:hint="eastAsia"/>
        </w:rPr>
        <w:t>）会议通知或</w:t>
      </w:r>
      <w:r>
        <w:t>邀请函</w:t>
      </w:r>
    </w:p>
    <w:p w:rsidR="003A163B" w:rsidRDefault="003A163B" w:rsidP="00957851">
      <w:pPr>
        <w:ind w:firstLineChars="202" w:firstLine="566"/>
      </w:pPr>
      <w:r>
        <w:rPr>
          <w:rFonts w:hint="eastAsia"/>
        </w:rPr>
        <w:lastRenderedPageBreak/>
        <w:t>（</w:t>
      </w:r>
      <w:r>
        <w:rPr>
          <w:rFonts w:hint="eastAsia"/>
        </w:rPr>
        <w:t>3</w:t>
      </w:r>
      <w:r>
        <w:rPr>
          <w:rFonts w:hint="eastAsia"/>
        </w:rPr>
        <w:t>）如参加</w:t>
      </w:r>
      <w:r>
        <w:t>国（境）</w:t>
      </w:r>
      <w:r>
        <w:rPr>
          <w:rFonts w:hint="eastAsia"/>
        </w:rPr>
        <w:t>外</w:t>
      </w:r>
      <w:r>
        <w:t>线上</w:t>
      </w:r>
      <w:r>
        <w:rPr>
          <w:rFonts w:hint="eastAsia"/>
        </w:rPr>
        <w:t>会议须提供《</w:t>
      </w:r>
      <w:r>
        <w:t>参加外方主办的线上涉国（境）外会议申请表</w:t>
      </w:r>
      <w:r>
        <w:rPr>
          <w:rFonts w:hint="eastAsia"/>
        </w:rPr>
        <w:t>》</w:t>
      </w:r>
    </w:p>
    <w:p w:rsidR="003A163B" w:rsidRPr="0050474B" w:rsidRDefault="00013560" w:rsidP="00957851">
      <w:pPr>
        <w:ind w:firstLineChars="202" w:firstLine="566"/>
      </w:pPr>
      <w:r>
        <w:rPr>
          <w:rFonts w:hint="eastAsia"/>
        </w:rPr>
        <w:t>（</w:t>
      </w:r>
      <w:r>
        <w:t>4</w:t>
      </w:r>
      <w:r>
        <w:rPr>
          <w:rFonts w:hint="eastAsia"/>
        </w:rPr>
        <w:t>）</w:t>
      </w:r>
      <w:r w:rsidR="003A163B" w:rsidRPr="003A163B">
        <w:rPr>
          <w:rFonts w:hint="eastAsia"/>
        </w:rPr>
        <w:t>请提前至少</w:t>
      </w:r>
      <w:r w:rsidR="003A163B" w:rsidRPr="003A163B">
        <w:rPr>
          <w:rFonts w:hint="eastAsia"/>
        </w:rPr>
        <w:t>10</w:t>
      </w:r>
      <w:r w:rsidR="003A163B" w:rsidRPr="003A163B">
        <w:rPr>
          <w:rFonts w:hint="eastAsia"/>
        </w:rPr>
        <w:t>个工作日</w:t>
      </w:r>
      <w:r>
        <w:rPr>
          <w:rFonts w:hint="eastAsia"/>
        </w:rPr>
        <w:t>去</w:t>
      </w:r>
      <w:r w:rsidR="003A163B" w:rsidRPr="003A163B">
        <w:rPr>
          <w:rFonts w:hint="eastAsia"/>
        </w:rPr>
        <w:t>国际交流与合作处因公</w:t>
      </w:r>
      <w:proofErr w:type="gramStart"/>
      <w:r w:rsidR="003A163B" w:rsidRPr="003A163B">
        <w:rPr>
          <w:rFonts w:hint="eastAsia"/>
        </w:rPr>
        <w:t>出访科</w:t>
      </w:r>
      <w:proofErr w:type="gramEnd"/>
      <w:r w:rsidR="003A163B" w:rsidRPr="003A163B">
        <w:rPr>
          <w:rFonts w:hint="eastAsia"/>
        </w:rPr>
        <w:t>提交邀请函（含翻译件）、华南理工大学教职员工因公临时出国（境）申请表等申请材料。未经报批不得擅自参加线上涉外（含港澳台）会议，财务处不予核销相关费用。</w:t>
      </w:r>
    </w:p>
    <w:p w:rsidR="00805EA0" w:rsidRPr="00AB34CF" w:rsidRDefault="00AA55E2" w:rsidP="00AA55E2">
      <w:pPr>
        <w:pStyle w:val="3"/>
      </w:pPr>
      <w:r>
        <w:rPr>
          <w:rFonts w:hint="eastAsia"/>
        </w:rPr>
        <w:t>（</w:t>
      </w:r>
      <w:r w:rsidR="00805EA0" w:rsidRPr="00AB34CF">
        <w:rPr>
          <w:rFonts w:hint="eastAsia"/>
        </w:rPr>
        <w:t>六</w:t>
      </w:r>
      <w:r>
        <w:rPr>
          <w:rFonts w:hint="eastAsia"/>
        </w:rPr>
        <w:t>）</w:t>
      </w:r>
      <w:r w:rsidR="00805EA0" w:rsidRPr="00AB34CF">
        <w:rPr>
          <w:rFonts w:hint="eastAsia"/>
        </w:rPr>
        <w:t>举办培训费用</w:t>
      </w:r>
    </w:p>
    <w:p w:rsidR="00707EED" w:rsidRPr="00707EED" w:rsidRDefault="00707EED" w:rsidP="008E0D5B">
      <w:r>
        <w:rPr>
          <w:rFonts w:hint="eastAsia"/>
        </w:rPr>
        <w:t>1</w:t>
      </w:r>
      <w:r w:rsidR="00013560">
        <w:rPr>
          <w:rFonts w:hint="eastAsia"/>
        </w:rPr>
        <w:t>．</w:t>
      </w:r>
      <w:r w:rsidRPr="00707EED">
        <w:rPr>
          <w:rFonts w:hint="eastAsia"/>
        </w:rPr>
        <w:t>报销所需原始凭证：</w:t>
      </w:r>
    </w:p>
    <w:p w:rsidR="00805EA0" w:rsidRPr="00AB34CF" w:rsidRDefault="00013560" w:rsidP="00957851">
      <w:pPr>
        <w:ind w:firstLineChars="202" w:firstLine="566"/>
      </w:pPr>
      <w:r>
        <w:rPr>
          <w:rFonts w:hint="eastAsia"/>
        </w:rPr>
        <w:t>（</w:t>
      </w:r>
      <w:r>
        <w:rPr>
          <w:rFonts w:hint="eastAsia"/>
        </w:rPr>
        <w:t>1</w:t>
      </w:r>
      <w:r>
        <w:rPr>
          <w:rFonts w:hint="eastAsia"/>
        </w:rPr>
        <w:t>）</w:t>
      </w:r>
      <w:r w:rsidR="00487929">
        <w:rPr>
          <w:rFonts w:hint="eastAsia"/>
        </w:rPr>
        <w:t>邀请函、</w:t>
      </w:r>
      <w:r w:rsidR="00805EA0" w:rsidRPr="00AB34CF">
        <w:rPr>
          <w:rFonts w:hint="eastAsia"/>
        </w:rPr>
        <w:t>培训通知或合同</w:t>
      </w:r>
    </w:p>
    <w:p w:rsidR="00805EA0" w:rsidRPr="00AB34CF" w:rsidRDefault="00013560" w:rsidP="00957851">
      <w:pPr>
        <w:ind w:firstLineChars="202" w:firstLine="566"/>
      </w:pPr>
      <w:r>
        <w:rPr>
          <w:rFonts w:hint="eastAsia"/>
        </w:rPr>
        <w:t>（</w:t>
      </w:r>
      <w:r>
        <w:rPr>
          <w:rFonts w:hint="eastAsia"/>
        </w:rPr>
        <w:t>2</w:t>
      </w:r>
      <w:r>
        <w:rPr>
          <w:rFonts w:hint="eastAsia"/>
        </w:rPr>
        <w:t>）</w:t>
      </w:r>
      <w:r w:rsidR="00805EA0" w:rsidRPr="00AB34CF">
        <w:rPr>
          <w:rFonts w:hint="eastAsia"/>
        </w:rPr>
        <w:t>实际培训人员签到表（原件）或标注于合同内附件中的培训名单</w:t>
      </w:r>
    </w:p>
    <w:p w:rsidR="00805EA0" w:rsidRDefault="00013560" w:rsidP="00957851">
      <w:pPr>
        <w:ind w:firstLineChars="202" w:firstLine="566"/>
      </w:pPr>
      <w:r>
        <w:rPr>
          <w:rFonts w:hint="eastAsia"/>
        </w:rPr>
        <w:t>（</w:t>
      </w:r>
      <w:r>
        <w:rPr>
          <w:rFonts w:hint="eastAsia"/>
        </w:rPr>
        <w:t>3</w:t>
      </w:r>
      <w:r>
        <w:rPr>
          <w:rFonts w:hint="eastAsia"/>
        </w:rPr>
        <w:t>）</w:t>
      </w:r>
      <w:r w:rsidR="00805EA0" w:rsidRPr="00AB34CF">
        <w:rPr>
          <w:rFonts w:hint="eastAsia"/>
        </w:rPr>
        <w:t>发票（师资费、住宿费、伙食费、培训场地费、培训资料费、交通费、设备租赁费、医药费等与培训相关的费用），若已付款并附相关支付记录。</w:t>
      </w:r>
    </w:p>
    <w:p w:rsidR="00707EED" w:rsidRPr="00640E71" w:rsidRDefault="008E0D5B" w:rsidP="008E0D5B">
      <w:r>
        <w:t>2</w:t>
      </w:r>
      <w:r w:rsidR="00013560">
        <w:rPr>
          <w:rFonts w:hint="eastAsia"/>
        </w:rPr>
        <w:t>．</w:t>
      </w:r>
      <w:r w:rsidR="00707EED">
        <w:rPr>
          <w:rFonts w:hint="eastAsia"/>
        </w:rPr>
        <w:t>在财务处网上报账系统“日常报销”</w:t>
      </w:r>
      <w:proofErr w:type="gramStart"/>
      <w:r w:rsidR="00707EED">
        <w:rPr>
          <w:rFonts w:hint="eastAsia"/>
        </w:rPr>
        <w:t>提交网</w:t>
      </w:r>
      <w:proofErr w:type="gramEnd"/>
      <w:r w:rsidR="00707EED">
        <w:rPr>
          <w:rFonts w:hint="eastAsia"/>
        </w:rPr>
        <w:t>报单，打印</w:t>
      </w:r>
      <w:r w:rsidR="00707EED" w:rsidRPr="00AB34CF">
        <w:rPr>
          <w:rFonts w:hint="eastAsia"/>
        </w:rPr>
        <w:t>《</w:t>
      </w:r>
      <w:r w:rsidR="00707EED">
        <w:rPr>
          <w:rFonts w:hint="eastAsia"/>
        </w:rPr>
        <w:t>华南理工大学日常</w:t>
      </w:r>
      <w:r w:rsidR="00707EED" w:rsidRPr="00AB34CF">
        <w:rPr>
          <w:rFonts w:hint="eastAsia"/>
        </w:rPr>
        <w:t>报销单》</w:t>
      </w:r>
    </w:p>
    <w:p w:rsidR="009D0D92" w:rsidRPr="00AB34CF" w:rsidRDefault="008E0D5B" w:rsidP="008E0D5B">
      <w:r>
        <w:t>3</w:t>
      </w:r>
      <w:r w:rsidR="00013560">
        <w:rPr>
          <w:rFonts w:hint="eastAsia"/>
        </w:rPr>
        <w:t>．参照</w:t>
      </w:r>
      <w:r w:rsidR="001006BD" w:rsidRPr="00AB34CF">
        <w:rPr>
          <w:rFonts w:hint="eastAsia"/>
        </w:rPr>
        <w:t>制度：《中央和国家机关培训费管理办法》</w:t>
      </w:r>
    </w:p>
    <w:p w:rsidR="00805EA0" w:rsidRPr="00AB34CF" w:rsidRDefault="00AA55E2" w:rsidP="00AA55E2">
      <w:pPr>
        <w:pStyle w:val="3"/>
      </w:pPr>
      <w:r>
        <w:rPr>
          <w:rFonts w:hint="eastAsia"/>
        </w:rPr>
        <w:t>（</w:t>
      </w:r>
      <w:r w:rsidR="00805EA0" w:rsidRPr="00AB34CF">
        <w:rPr>
          <w:rFonts w:hint="eastAsia"/>
        </w:rPr>
        <w:t>七</w:t>
      </w:r>
      <w:r>
        <w:rPr>
          <w:rFonts w:hint="eastAsia"/>
        </w:rPr>
        <w:t>）</w:t>
      </w:r>
      <w:r w:rsidR="00805EA0" w:rsidRPr="00AB34CF">
        <w:rPr>
          <w:rFonts w:hint="eastAsia"/>
        </w:rPr>
        <w:t>劳务费、人员绩效</w:t>
      </w:r>
    </w:p>
    <w:p w:rsidR="00707EED" w:rsidRDefault="00707EED" w:rsidP="008E0D5B">
      <w:r>
        <w:t>1</w:t>
      </w:r>
      <w:r w:rsidR="00013560">
        <w:rPr>
          <w:rFonts w:hint="eastAsia"/>
        </w:rPr>
        <w:t>．</w:t>
      </w:r>
      <w:r w:rsidRPr="00707EED">
        <w:rPr>
          <w:rFonts w:hint="eastAsia"/>
        </w:rPr>
        <w:t>报销所需原始凭证：</w:t>
      </w:r>
    </w:p>
    <w:p w:rsidR="00805EA0" w:rsidRPr="00AB34CF" w:rsidRDefault="008D67FA" w:rsidP="004631D2">
      <w:pPr>
        <w:ind w:firstLineChars="161" w:firstLine="451"/>
      </w:pPr>
      <w:r>
        <w:rPr>
          <w:rFonts w:hint="eastAsia"/>
        </w:rPr>
        <w:t>财务处酬金申报系统</w:t>
      </w:r>
      <w:r w:rsidR="00805EA0" w:rsidRPr="00AB34CF">
        <w:rPr>
          <w:rFonts w:hint="eastAsia"/>
        </w:rPr>
        <w:t>《职工薪酬发放表》、《学生薪酬发放表》或</w:t>
      </w:r>
      <w:r w:rsidR="00805EA0" w:rsidRPr="00AB34CF">
        <w:rPr>
          <w:rFonts w:hint="eastAsia"/>
        </w:rPr>
        <w:lastRenderedPageBreak/>
        <w:t>《</w:t>
      </w:r>
      <w:r>
        <w:rPr>
          <w:rFonts w:hint="eastAsia"/>
        </w:rPr>
        <w:t>校外人员</w:t>
      </w:r>
      <w:r w:rsidR="00805EA0" w:rsidRPr="00AB34CF">
        <w:rPr>
          <w:rFonts w:hint="eastAsia"/>
        </w:rPr>
        <w:t>劳务费发放表》</w:t>
      </w:r>
    </w:p>
    <w:p w:rsidR="00805EA0" w:rsidRPr="00707EED" w:rsidRDefault="00805EA0" w:rsidP="008E0D5B">
      <w:r w:rsidRPr="00707EED">
        <w:rPr>
          <w:rFonts w:hint="eastAsia"/>
        </w:rPr>
        <w:t>2</w:t>
      </w:r>
      <w:r w:rsidR="00013560">
        <w:rPr>
          <w:rFonts w:hint="eastAsia"/>
        </w:rPr>
        <w:t>．</w:t>
      </w:r>
      <w:r w:rsidRPr="00707EED">
        <w:rPr>
          <w:rFonts w:hint="eastAsia"/>
        </w:rPr>
        <w:t>其他</w:t>
      </w:r>
      <w:r w:rsidR="00717E5A">
        <w:rPr>
          <w:rFonts w:hint="eastAsia"/>
        </w:rPr>
        <w:t>特殊</w:t>
      </w:r>
      <w:r w:rsidRPr="00707EED">
        <w:rPr>
          <w:rFonts w:hint="eastAsia"/>
        </w:rPr>
        <w:t>附件：</w:t>
      </w:r>
    </w:p>
    <w:p w:rsidR="00805EA0" w:rsidRPr="00AB34CF" w:rsidRDefault="00805EA0" w:rsidP="004631D2">
      <w:pPr>
        <w:ind w:firstLineChars="161" w:firstLine="451"/>
      </w:pPr>
      <w:r w:rsidRPr="00AB34CF">
        <w:rPr>
          <w:rFonts w:hint="eastAsia"/>
        </w:rPr>
        <w:t>（</w:t>
      </w:r>
      <w:r w:rsidRPr="00AB34CF">
        <w:rPr>
          <w:rFonts w:hint="eastAsia"/>
        </w:rPr>
        <w:t>1</w:t>
      </w:r>
      <w:r w:rsidRPr="00AB34CF">
        <w:rPr>
          <w:rFonts w:hint="eastAsia"/>
        </w:rPr>
        <w:t>）发放二级单位日常绩效需附《单位日常绩效发放审批表》</w:t>
      </w:r>
    </w:p>
    <w:p w:rsidR="00805EA0" w:rsidRDefault="00805EA0" w:rsidP="004631D2">
      <w:pPr>
        <w:ind w:firstLineChars="161" w:firstLine="451"/>
      </w:pPr>
      <w:r w:rsidRPr="00AB34CF">
        <w:rPr>
          <w:rFonts w:hint="eastAsia"/>
        </w:rPr>
        <w:t>（</w:t>
      </w:r>
      <w:r w:rsidRPr="00AB34CF">
        <w:rPr>
          <w:rFonts w:hint="eastAsia"/>
        </w:rPr>
        <w:t>2</w:t>
      </w:r>
      <w:r w:rsidR="00A3051F">
        <w:rPr>
          <w:rFonts w:hint="eastAsia"/>
        </w:rPr>
        <w:t>）</w:t>
      </w:r>
      <w:r w:rsidRPr="00AB34CF">
        <w:rPr>
          <w:rFonts w:hint="eastAsia"/>
        </w:rPr>
        <w:t>发放市级以上政府奖励金需附市级以上政府发放奖励金等的文件</w:t>
      </w:r>
    </w:p>
    <w:p w:rsidR="00A3051F" w:rsidRPr="00A3051F" w:rsidRDefault="00A3051F" w:rsidP="004631D2">
      <w:pPr>
        <w:ind w:firstLineChars="161" w:firstLine="451"/>
      </w:pPr>
      <w:r>
        <w:rPr>
          <w:rFonts w:hint="eastAsia"/>
        </w:rPr>
        <w:t>（</w:t>
      </w:r>
      <w:r>
        <w:rPr>
          <w:rFonts w:hint="eastAsia"/>
        </w:rPr>
        <w:t>3</w:t>
      </w:r>
      <w:r>
        <w:rPr>
          <w:rFonts w:hint="eastAsia"/>
        </w:rPr>
        <w:t>）</w:t>
      </w:r>
      <w:r w:rsidRPr="00A3051F">
        <w:rPr>
          <w:rFonts w:hint="eastAsia"/>
        </w:rPr>
        <w:t>项目主管单位规定经费使用“包干制”的科研项目，包括国家杰出青年科学基金、广东省自然科学基金面上等项目支出参与课题工作的科研人员及相关人员绩效须提供经学院及人事处备案的</w:t>
      </w:r>
      <w:r>
        <w:rPr>
          <w:rFonts w:hint="eastAsia"/>
        </w:rPr>
        <w:t>《</w:t>
      </w:r>
      <w:r w:rsidRPr="00A3051F">
        <w:rPr>
          <w:rFonts w:hint="eastAsia"/>
        </w:rPr>
        <w:t>课题组年度绩效考核表</w:t>
      </w:r>
      <w:r>
        <w:rPr>
          <w:rFonts w:hint="eastAsia"/>
        </w:rPr>
        <w:t>》</w:t>
      </w:r>
      <w:r w:rsidRPr="00A3051F">
        <w:rPr>
          <w:rFonts w:hint="eastAsia"/>
        </w:rPr>
        <w:t>。</w:t>
      </w:r>
    </w:p>
    <w:p w:rsidR="008D67FA" w:rsidRDefault="008D67FA" w:rsidP="008D67FA">
      <w:r>
        <w:rPr>
          <w:rFonts w:hint="eastAsia"/>
        </w:rPr>
        <w:t>4</w:t>
      </w:r>
      <w:r w:rsidR="00013560">
        <w:rPr>
          <w:rFonts w:hint="eastAsia"/>
        </w:rPr>
        <w:t>．酬金</w:t>
      </w:r>
      <w:r>
        <w:rPr>
          <w:rFonts w:hint="eastAsia"/>
        </w:rPr>
        <w:t>发放标准：</w:t>
      </w:r>
    </w:p>
    <w:tbl>
      <w:tblPr>
        <w:tblStyle w:val="a6"/>
        <w:tblW w:w="0" w:type="auto"/>
        <w:tblLook w:val="04A0"/>
      </w:tblPr>
      <w:tblGrid>
        <w:gridCol w:w="1326"/>
        <w:gridCol w:w="2042"/>
        <w:gridCol w:w="2014"/>
        <w:gridCol w:w="2914"/>
      </w:tblGrid>
      <w:tr w:rsidR="00717E5A" w:rsidRPr="008D67FA" w:rsidTr="00717E5A">
        <w:tc>
          <w:tcPr>
            <w:tcW w:w="1326" w:type="dxa"/>
          </w:tcPr>
          <w:p w:rsidR="00717E5A" w:rsidRPr="008D67FA" w:rsidRDefault="00717E5A" w:rsidP="008D67FA">
            <w:pPr>
              <w:rPr>
                <w:rFonts w:asciiTheme="majorEastAsia" w:eastAsiaTheme="majorEastAsia" w:hAnsiTheme="majorEastAsia"/>
                <w:sz w:val="22"/>
              </w:rPr>
            </w:pPr>
            <w:r>
              <w:rPr>
                <w:rFonts w:asciiTheme="majorEastAsia" w:eastAsiaTheme="majorEastAsia" w:hAnsiTheme="majorEastAsia" w:hint="eastAsia"/>
                <w:sz w:val="22"/>
              </w:rPr>
              <w:t>发放项目</w:t>
            </w:r>
          </w:p>
        </w:tc>
        <w:tc>
          <w:tcPr>
            <w:tcW w:w="2042" w:type="dxa"/>
          </w:tcPr>
          <w:p w:rsidR="00717E5A" w:rsidRPr="008D67FA" w:rsidRDefault="00717E5A" w:rsidP="008D67FA">
            <w:pPr>
              <w:rPr>
                <w:rFonts w:asciiTheme="majorEastAsia" w:eastAsiaTheme="majorEastAsia" w:hAnsiTheme="majorEastAsia"/>
                <w:sz w:val="22"/>
              </w:rPr>
            </w:pPr>
            <w:r>
              <w:rPr>
                <w:rFonts w:asciiTheme="majorEastAsia" w:eastAsiaTheme="majorEastAsia" w:hAnsiTheme="majorEastAsia" w:hint="eastAsia"/>
                <w:sz w:val="22"/>
              </w:rPr>
              <w:t>级别</w:t>
            </w:r>
          </w:p>
        </w:tc>
        <w:tc>
          <w:tcPr>
            <w:tcW w:w="2014" w:type="dxa"/>
          </w:tcPr>
          <w:p w:rsidR="00717E5A" w:rsidRPr="00717E5A" w:rsidRDefault="00717E5A" w:rsidP="008D67FA">
            <w:pPr>
              <w:rPr>
                <w:rFonts w:ascii="宋体" w:eastAsia="宋体" w:hAnsi="宋体"/>
                <w:sz w:val="21"/>
                <w:szCs w:val="21"/>
              </w:rPr>
            </w:pPr>
            <w:r w:rsidRPr="00717E5A">
              <w:rPr>
                <w:rFonts w:ascii="宋体" w:eastAsia="宋体" w:hAnsi="宋体" w:hint="eastAsia"/>
                <w:sz w:val="21"/>
                <w:szCs w:val="21"/>
              </w:rPr>
              <w:t>发放最高标准</w:t>
            </w:r>
          </w:p>
        </w:tc>
        <w:tc>
          <w:tcPr>
            <w:tcW w:w="2914" w:type="dxa"/>
          </w:tcPr>
          <w:p w:rsidR="00717E5A" w:rsidRPr="00717E5A" w:rsidRDefault="00717E5A" w:rsidP="008D67FA">
            <w:pPr>
              <w:rPr>
                <w:rFonts w:ascii="宋体" w:eastAsia="宋体" w:hAnsi="宋体"/>
                <w:sz w:val="21"/>
                <w:szCs w:val="21"/>
              </w:rPr>
            </w:pPr>
            <w:r>
              <w:rPr>
                <w:rFonts w:ascii="宋体" w:eastAsia="宋体" w:hAnsi="宋体" w:hint="eastAsia"/>
                <w:sz w:val="21"/>
                <w:szCs w:val="21"/>
              </w:rPr>
              <w:t>备注</w:t>
            </w:r>
          </w:p>
        </w:tc>
      </w:tr>
      <w:tr w:rsidR="00717E5A" w:rsidRPr="008D67FA" w:rsidTr="00717E5A">
        <w:tc>
          <w:tcPr>
            <w:tcW w:w="1326" w:type="dxa"/>
            <w:vMerge w:val="restart"/>
          </w:tcPr>
          <w:p w:rsidR="00717E5A" w:rsidRDefault="00717E5A" w:rsidP="00717E5A">
            <w:pPr>
              <w:rPr>
                <w:rFonts w:asciiTheme="majorEastAsia" w:eastAsiaTheme="majorEastAsia" w:hAnsiTheme="majorEastAsia"/>
                <w:sz w:val="22"/>
              </w:rPr>
            </w:pPr>
            <w:r w:rsidRPr="008D67FA">
              <w:rPr>
                <w:rFonts w:asciiTheme="majorEastAsia" w:eastAsiaTheme="majorEastAsia" w:hAnsiTheme="majorEastAsia" w:hint="eastAsia"/>
                <w:sz w:val="22"/>
              </w:rPr>
              <w:t>专家咨询费</w:t>
            </w:r>
          </w:p>
        </w:tc>
        <w:tc>
          <w:tcPr>
            <w:tcW w:w="2042" w:type="dxa"/>
          </w:tcPr>
          <w:p w:rsidR="00717E5A" w:rsidRPr="008D67FA" w:rsidRDefault="00717E5A" w:rsidP="00717E5A">
            <w:pPr>
              <w:rPr>
                <w:rFonts w:asciiTheme="majorEastAsia" w:eastAsiaTheme="majorEastAsia" w:hAnsiTheme="majorEastAsia"/>
                <w:sz w:val="22"/>
              </w:rPr>
            </w:pPr>
            <w:r w:rsidRPr="008D67FA">
              <w:rPr>
                <w:rFonts w:asciiTheme="majorEastAsia" w:eastAsiaTheme="majorEastAsia" w:hAnsiTheme="majorEastAsia" w:hint="eastAsia"/>
                <w:sz w:val="22"/>
              </w:rPr>
              <w:t>高级职称人员</w:t>
            </w:r>
          </w:p>
        </w:tc>
        <w:tc>
          <w:tcPr>
            <w:tcW w:w="2014" w:type="dxa"/>
          </w:tcPr>
          <w:p w:rsidR="00717E5A" w:rsidRPr="00717E5A" w:rsidRDefault="00717E5A" w:rsidP="00717E5A">
            <w:pPr>
              <w:rPr>
                <w:rFonts w:ascii="宋体" w:eastAsia="宋体" w:hAnsi="宋体"/>
                <w:sz w:val="21"/>
                <w:szCs w:val="21"/>
              </w:rPr>
            </w:pPr>
            <w:r w:rsidRPr="00717E5A">
              <w:rPr>
                <w:rFonts w:ascii="宋体" w:eastAsia="宋体" w:hAnsi="宋体" w:hint="eastAsia"/>
                <w:sz w:val="21"/>
                <w:szCs w:val="21"/>
              </w:rPr>
              <w:t>2400元/天</w:t>
            </w:r>
          </w:p>
        </w:tc>
        <w:tc>
          <w:tcPr>
            <w:tcW w:w="2914" w:type="dxa"/>
            <w:vMerge w:val="restart"/>
          </w:tcPr>
          <w:p w:rsidR="00717E5A" w:rsidRDefault="00717E5A" w:rsidP="00717E5A">
            <w:pPr>
              <w:rPr>
                <w:rFonts w:ascii="宋体" w:eastAsia="宋体" w:hAnsi="宋体"/>
                <w:sz w:val="21"/>
                <w:szCs w:val="21"/>
              </w:rPr>
            </w:pPr>
            <w:r w:rsidRPr="00717E5A">
              <w:rPr>
                <w:rFonts w:ascii="宋体" w:eastAsia="宋体" w:hAnsi="宋体" w:hint="eastAsia"/>
                <w:sz w:val="21"/>
                <w:szCs w:val="21"/>
              </w:rPr>
              <w:t>专家咨询费半天按60%计算，超过2天的部分按50%计算</w:t>
            </w:r>
            <w:r>
              <w:rPr>
                <w:rFonts w:ascii="宋体" w:eastAsia="宋体" w:hAnsi="宋体" w:hint="eastAsia"/>
                <w:sz w:val="21"/>
                <w:szCs w:val="21"/>
              </w:rPr>
              <w:t>。</w:t>
            </w:r>
            <w:r w:rsidRPr="00717E5A">
              <w:rPr>
                <w:rFonts w:ascii="宋体" w:eastAsia="宋体" w:hAnsi="宋体" w:hint="eastAsia"/>
                <w:sz w:val="21"/>
                <w:szCs w:val="21"/>
              </w:rPr>
              <w:t>以通讯形式咨询的，每次按以上标准的20-50%执行。</w:t>
            </w:r>
          </w:p>
        </w:tc>
      </w:tr>
      <w:tr w:rsidR="00717E5A" w:rsidRPr="008D67FA" w:rsidTr="00717E5A">
        <w:tc>
          <w:tcPr>
            <w:tcW w:w="1326" w:type="dxa"/>
            <w:vMerge/>
          </w:tcPr>
          <w:p w:rsidR="00717E5A" w:rsidRPr="008D67FA" w:rsidRDefault="00717E5A" w:rsidP="00717E5A">
            <w:pPr>
              <w:rPr>
                <w:rFonts w:asciiTheme="majorEastAsia" w:eastAsiaTheme="majorEastAsia" w:hAnsiTheme="majorEastAsia"/>
                <w:sz w:val="22"/>
              </w:rPr>
            </w:pPr>
          </w:p>
        </w:tc>
        <w:tc>
          <w:tcPr>
            <w:tcW w:w="2042" w:type="dxa"/>
          </w:tcPr>
          <w:p w:rsidR="00717E5A" w:rsidRPr="008D67FA" w:rsidRDefault="00717E5A" w:rsidP="00717E5A">
            <w:pPr>
              <w:rPr>
                <w:rFonts w:asciiTheme="majorEastAsia" w:eastAsiaTheme="majorEastAsia" w:hAnsiTheme="majorEastAsia"/>
                <w:sz w:val="22"/>
              </w:rPr>
            </w:pPr>
            <w:r w:rsidRPr="008D67FA">
              <w:rPr>
                <w:rFonts w:asciiTheme="majorEastAsia" w:eastAsiaTheme="majorEastAsia" w:hAnsiTheme="majorEastAsia" w:hint="eastAsia"/>
                <w:sz w:val="22"/>
              </w:rPr>
              <w:t>其他专业人员</w:t>
            </w:r>
          </w:p>
        </w:tc>
        <w:tc>
          <w:tcPr>
            <w:tcW w:w="2014" w:type="dxa"/>
          </w:tcPr>
          <w:p w:rsidR="00717E5A" w:rsidRPr="00717E5A" w:rsidRDefault="00717E5A" w:rsidP="00717E5A">
            <w:pPr>
              <w:rPr>
                <w:rFonts w:ascii="宋体" w:eastAsia="宋体" w:hAnsi="宋体"/>
                <w:sz w:val="21"/>
                <w:szCs w:val="21"/>
              </w:rPr>
            </w:pPr>
            <w:r w:rsidRPr="00717E5A">
              <w:rPr>
                <w:rFonts w:ascii="宋体" w:eastAsia="宋体" w:hAnsi="宋体" w:hint="eastAsia"/>
                <w:sz w:val="21"/>
                <w:szCs w:val="21"/>
              </w:rPr>
              <w:t>1500元/天</w:t>
            </w:r>
          </w:p>
        </w:tc>
        <w:tc>
          <w:tcPr>
            <w:tcW w:w="2914" w:type="dxa"/>
            <w:vMerge/>
          </w:tcPr>
          <w:p w:rsidR="00717E5A" w:rsidRPr="00717E5A" w:rsidRDefault="00717E5A" w:rsidP="00717E5A">
            <w:pPr>
              <w:rPr>
                <w:rFonts w:ascii="宋体" w:eastAsia="宋体" w:hAnsi="宋体"/>
                <w:sz w:val="21"/>
                <w:szCs w:val="21"/>
              </w:rPr>
            </w:pPr>
          </w:p>
        </w:tc>
      </w:tr>
      <w:tr w:rsidR="00717E5A" w:rsidRPr="008D67FA" w:rsidTr="00717E5A">
        <w:tc>
          <w:tcPr>
            <w:tcW w:w="1326" w:type="dxa"/>
            <w:vMerge/>
          </w:tcPr>
          <w:p w:rsidR="00717E5A" w:rsidRPr="008D67FA" w:rsidRDefault="00717E5A" w:rsidP="008D67FA">
            <w:pPr>
              <w:rPr>
                <w:rFonts w:asciiTheme="majorEastAsia" w:eastAsiaTheme="majorEastAsia" w:hAnsiTheme="majorEastAsia"/>
                <w:sz w:val="22"/>
              </w:rPr>
            </w:pPr>
          </w:p>
        </w:tc>
        <w:tc>
          <w:tcPr>
            <w:tcW w:w="2042" w:type="dxa"/>
          </w:tcPr>
          <w:p w:rsidR="00717E5A" w:rsidRPr="008D67FA" w:rsidRDefault="00717E5A" w:rsidP="008D67FA">
            <w:pPr>
              <w:rPr>
                <w:rFonts w:asciiTheme="majorEastAsia" w:eastAsiaTheme="majorEastAsia" w:hAnsiTheme="majorEastAsia"/>
                <w:sz w:val="22"/>
              </w:rPr>
            </w:pPr>
            <w:r w:rsidRPr="00717E5A">
              <w:rPr>
                <w:rFonts w:asciiTheme="majorEastAsia" w:eastAsiaTheme="majorEastAsia" w:hAnsiTheme="majorEastAsia" w:hint="eastAsia"/>
                <w:sz w:val="22"/>
              </w:rPr>
              <w:t>院士、全国知名专家</w:t>
            </w:r>
          </w:p>
        </w:tc>
        <w:tc>
          <w:tcPr>
            <w:tcW w:w="2014" w:type="dxa"/>
          </w:tcPr>
          <w:p w:rsidR="00717E5A" w:rsidRPr="00717E5A" w:rsidRDefault="00717E5A" w:rsidP="008D67FA">
            <w:pPr>
              <w:rPr>
                <w:rFonts w:ascii="宋体" w:eastAsia="宋体" w:hAnsi="宋体"/>
                <w:sz w:val="21"/>
                <w:szCs w:val="21"/>
              </w:rPr>
            </w:pPr>
            <w:r w:rsidRPr="00717E5A">
              <w:rPr>
                <w:rFonts w:ascii="宋体" w:eastAsia="宋体" w:hAnsi="宋体" w:hint="eastAsia"/>
                <w:sz w:val="21"/>
                <w:szCs w:val="21"/>
              </w:rPr>
              <w:t>可按</w:t>
            </w:r>
            <w:r w:rsidRPr="008D67FA">
              <w:rPr>
                <w:rFonts w:asciiTheme="majorEastAsia" w:eastAsiaTheme="majorEastAsia" w:hAnsiTheme="majorEastAsia" w:hint="eastAsia"/>
                <w:sz w:val="22"/>
              </w:rPr>
              <w:t>高级职称人员</w:t>
            </w:r>
            <w:r w:rsidRPr="00717E5A">
              <w:rPr>
                <w:rFonts w:ascii="宋体" w:eastAsia="宋体" w:hAnsi="宋体" w:hint="eastAsia"/>
                <w:sz w:val="21"/>
                <w:szCs w:val="21"/>
              </w:rPr>
              <w:t>标准上浮50%执行</w:t>
            </w:r>
          </w:p>
        </w:tc>
        <w:tc>
          <w:tcPr>
            <w:tcW w:w="2914" w:type="dxa"/>
            <w:vMerge/>
          </w:tcPr>
          <w:p w:rsidR="00717E5A" w:rsidRPr="00717E5A" w:rsidRDefault="00717E5A" w:rsidP="008D67FA">
            <w:pPr>
              <w:rPr>
                <w:rFonts w:ascii="宋体" w:eastAsia="宋体" w:hAnsi="宋体"/>
                <w:sz w:val="21"/>
                <w:szCs w:val="21"/>
              </w:rPr>
            </w:pPr>
          </w:p>
        </w:tc>
      </w:tr>
      <w:tr w:rsidR="00717E5A" w:rsidRPr="008D67FA" w:rsidTr="00717E5A">
        <w:tc>
          <w:tcPr>
            <w:tcW w:w="1326" w:type="dxa"/>
            <w:vMerge w:val="restart"/>
          </w:tcPr>
          <w:p w:rsidR="00717E5A" w:rsidRPr="008D67FA" w:rsidRDefault="00717E5A" w:rsidP="00717E5A">
            <w:pPr>
              <w:rPr>
                <w:rFonts w:asciiTheme="majorEastAsia" w:eastAsiaTheme="majorEastAsia" w:hAnsiTheme="majorEastAsia"/>
                <w:sz w:val="22"/>
              </w:rPr>
            </w:pPr>
            <w:r>
              <w:rPr>
                <w:rFonts w:asciiTheme="majorEastAsia" w:eastAsiaTheme="majorEastAsia" w:hAnsiTheme="majorEastAsia" w:hint="eastAsia"/>
                <w:sz w:val="22"/>
              </w:rPr>
              <w:t>培训</w:t>
            </w:r>
            <w:r w:rsidRPr="008D67FA">
              <w:rPr>
                <w:rFonts w:asciiTheme="majorEastAsia" w:eastAsiaTheme="majorEastAsia" w:hAnsiTheme="majorEastAsia" w:hint="eastAsia"/>
                <w:sz w:val="22"/>
              </w:rPr>
              <w:t>讲课费</w:t>
            </w:r>
          </w:p>
        </w:tc>
        <w:tc>
          <w:tcPr>
            <w:tcW w:w="2042" w:type="dxa"/>
          </w:tcPr>
          <w:p w:rsidR="00717E5A" w:rsidRPr="008D67FA" w:rsidRDefault="00717E5A" w:rsidP="008D67FA">
            <w:pPr>
              <w:rPr>
                <w:rFonts w:asciiTheme="majorEastAsia" w:eastAsiaTheme="majorEastAsia" w:hAnsiTheme="majorEastAsia"/>
                <w:sz w:val="22"/>
              </w:rPr>
            </w:pPr>
            <w:r w:rsidRPr="008D67FA">
              <w:rPr>
                <w:rFonts w:asciiTheme="majorEastAsia" w:eastAsiaTheme="majorEastAsia" w:hAnsiTheme="majorEastAsia" w:hint="eastAsia"/>
                <w:sz w:val="22"/>
              </w:rPr>
              <w:t>副高人员</w:t>
            </w:r>
          </w:p>
        </w:tc>
        <w:tc>
          <w:tcPr>
            <w:tcW w:w="2014" w:type="dxa"/>
          </w:tcPr>
          <w:p w:rsidR="00717E5A" w:rsidRPr="00717E5A" w:rsidRDefault="00717E5A" w:rsidP="008D67FA">
            <w:pPr>
              <w:rPr>
                <w:rFonts w:ascii="宋体" w:eastAsia="宋体" w:hAnsi="宋体"/>
                <w:sz w:val="21"/>
                <w:szCs w:val="21"/>
              </w:rPr>
            </w:pPr>
            <w:r w:rsidRPr="00717E5A">
              <w:rPr>
                <w:rFonts w:ascii="宋体" w:eastAsia="宋体" w:hAnsi="宋体" w:hint="eastAsia"/>
                <w:sz w:val="21"/>
                <w:szCs w:val="21"/>
              </w:rPr>
              <w:t>500元/学时</w:t>
            </w:r>
          </w:p>
        </w:tc>
        <w:tc>
          <w:tcPr>
            <w:tcW w:w="2914" w:type="dxa"/>
            <w:vMerge w:val="restart"/>
          </w:tcPr>
          <w:p w:rsidR="00717E5A" w:rsidRPr="00717E5A" w:rsidRDefault="00717E5A" w:rsidP="008D67FA">
            <w:pPr>
              <w:rPr>
                <w:rFonts w:ascii="宋体" w:eastAsia="宋体" w:hAnsi="宋体"/>
                <w:sz w:val="21"/>
                <w:szCs w:val="21"/>
              </w:rPr>
            </w:pPr>
            <w:r w:rsidRPr="00717E5A">
              <w:rPr>
                <w:rFonts w:ascii="宋体" w:eastAsia="宋体" w:hAnsi="宋体" w:hint="eastAsia"/>
                <w:sz w:val="21"/>
                <w:szCs w:val="21"/>
              </w:rPr>
              <w:t>讲课费按实际发生的学时计算，每半天最多按4学时计算</w:t>
            </w:r>
          </w:p>
        </w:tc>
      </w:tr>
      <w:tr w:rsidR="00717E5A" w:rsidRPr="008D67FA" w:rsidTr="00717E5A">
        <w:tc>
          <w:tcPr>
            <w:tcW w:w="1326" w:type="dxa"/>
            <w:vMerge/>
          </w:tcPr>
          <w:p w:rsidR="00717E5A" w:rsidRPr="008D67FA" w:rsidRDefault="00717E5A" w:rsidP="008D67FA">
            <w:pPr>
              <w:rPr>
                <w:rFonts w:asciiTheme="majorEastAsia" w:eastAsiaTheme="majorEastAsia" w:hAnsiTheme="majorEastAsia"/>
                <w:sz w:val="22"/>
              </w:rPr>
            </w:pPr>
          </w:p>
        </w:tc>
        <w:tc>
          <w:tcPr>
            <w:tcW w:w="2042" w:type="dxa"/>
          </w:tcPr>
          <w:p w:rsidR="00717E5A" w:rsidRPr="008D67FA" w:rsidRDefault="00717E5A" w:rsidP="008D67FA">
            <w:pPr>
              <w:rPr>
                <w:rFonts w:asciiTheme="majorEastAsia" w:eastAsiaTheme="majorEastAsia" w:hAnsiTheme="majorEastAsia"/>
                <w:sz w:val="22"/>
              </w:rPr>
            </w:pPr>
            <w:r w:rsidRPr="008D67FA">
              <w:rPr>
                <w:rFonts w:asciiTheme="majorEastAsia" w:eastAsiaTheme="majorEastAsia" w:hAnsiTheme="majorEastAsia" w:hint="eastAsia"/>
                <w:sz w:val="22"/>
              </w:rPr>
              <w:t>正高人员</w:t>
            </w:r>
          </w:p>
        </w:tc>
        <w:tc>
          <w:tcPr>
            <w:tcW w:w="2014" w:type="dxa"/>
          </w:tcPr>
          <w:p w:rsidR="00717E5A" w:rsidRPr="008D67FA" w:rsidRDefault="00717E5A" w:rsidP="008D67FA">
            <w:pPr>
              <w:rPr>
                <w:rFonts w:asciiTheme="majorEastAsia" w:eastAsiaTheme="majorEastAsia" w:hAnsiTheme="majorEastAsia"/>
                <w:sz w:val="22"/>
              </w:rPr>
            </w:pPr>
            <w:r w:rsidRPr="008D67FA">
              <w:rPr>
                <w:rFonts w:asciiTheme="majorEastAsia" w:eastAsiaTheme="majorEastAsia" w:hAnsiTheme="majorEastAsia" w:hint="eastAsia"/>
                <w:sz w:val="22"/>
              </w:rPr>
              <w:t>1000元/学时</w:t>
            </w:r>
          </w:p>
        </w:tc>
        <w:tc>
          <w:tcPr>
            <w:tcW w:w="2914" w:type="dxa"/>
            <w:vMerge/>
          </w:tcPr>
          <w:p w:rsidR="00717E5A" w:rsidRPr="008D67FA" w:rsidRDefault="00717E5A" w:rsidP="008D67FA">
            <w:pPr>
              <w:rPr>
                <w:rFonts w:asciiTheme="majorEastAsia" w:eastAsiaTheme="majorEastAsia" w:hAnsiTheme="majorEastAsia"/>
                <w:sz w:val="22"/>
              </w:rPr>
            </w:pPr>
          </w:p>
        </w:tc>
      </w:tr>
      <w:tr w:rsidR="00717E5A" w:rsidRPr="008D67FA" w:rsidTr="00717E5A">
        <w:tc>
          <w:tcPr>
            <w:tcW w:w="1326" w:type="dxa"/>
            <w:vMerge/>
          </w:tcPr>
          <w:p w:rsidR="00717E5A" w:rsidRPr="008D67FA" w:rsidRDefault="00717E5A" w:rsidP="008D67FA">
            <w:pPr>
              <w:rPr>
                <w:rFonts w:asciiTheme="majorEastAsia" w:eastAsiaTheme="majorEastAsia" w:hAnsiTheme="majorEastAsia"/>
                <w:sz w:val="22"/>
              </w:rPr>
            </w:pPr>
          </w:p>
        </w:tc>
        <w:tc>
          <w:tcPr>
            <w:tcW w:w="2042" w:type="dxa"/>
          </w:tcPr>
          <w:p w:rsidR="00717E5A" w:rsidRPr="008D67FA" w:rsidRDefault="00717E5A" w:rsidP="008D67FA">
            <w:pPr>
              <w:rPr>
                <w:rFonts w:asciiTheme="majorEastAsia" w:eastAsiaTheme="majorEastAsia" w:hAnsiTheme="majorEastAsia"/>
                <w:sz w:val="22"/>
              </w:rPr>
            </w:pPr>
            <w:r w:rsidRPr="008D67FA">
              <w:rPr>
                <w:rFonts w:asciiTheme="majorEastAsia" w:eastAsiaTheme="majorEastAsia" w:hAnsiTheme="majorEastAsia" w:hint="eastAsia"/>
                <w:sz w:val="22"/>
              </w:rPr>
              <w:t>院士、全国知名专家</w:t>
            </w:r>
          </w:p>
        </w:tc>
        <w:tc>
          <w:tcPr>
            <w:tcW w:w="2014" w:type="dxa"/>
          </w:tcPr>
          <w:p w:rsidR="00717E5A" w:rsidRPr="008D67FA" w:rsidRDefault="00717E5A" w:rsidP="008D67FA">
            <w:pPr>
              <w:rPr>
                <w:rFonts w:asciiTheme="majorEastAsia" w:eastAsiaTheme="majorEastAsia" w:hAnsiTheme="majorEastAsia"/>
                <w:sz w:val="22"/>
              </w:rPr>
            </w:pPr>
            <w:r w:rsidRPr="008D67FA">
              <w:rPr>
                <w:rFonts w:asciiTheme="majorEastAsia" w:eastAsiaTheme="majorEastAsia" w:hAnsiTheme="majorEastAsia" w:hint="eastAsia"/>
                <w:sz w:val="22"/>
              </w:rPr>
              <w:t>1</w:t>
            </w:r>
            <w:r w:rsidRPr="008D67FA">
              <w:rPr>
                <w:rFonts w:asciiTheme="majorEastAsia" w:eastAsiaTheme="majorEastAsia" w:hAnsiTheme="majorEastAsia"/>
                <w:sz w:val="22"/>
              </w:rPr>
              <w:t>5</w:t>
            </w:r>
            <w:r w:rsidRPr="008D67FA">
              <w:rPr>
                <w:rFonts w:asciiTheme="majorEastAsia" w:eastAsiaTheme="majorEastAsia" w:hAnsiTheme="majorEastAsia" w:hint="eastAsia"/>
                <w:sz w:val="22"/>
              </w:rPr>
              <w:t>00元/学时</w:t>
            </w:r>
          </w:p>
        </w:tc>
        <w:tc>
          <w:tcPr>
            <w:tcW w:w="2914" w:type="dxa"/>
            <w:vMerge/>
          </w:tcPr>
          <w:p w:rsidR="00717E5A" w:rsidRPr="008D67FA" w:rsidRDefault="00717E5A" w:rsidP="008D67FA">
            <w:pPr>
              <w:rPr>
                <w:rFonts w:asciiTheme="majorEastAsia" w:eastAsiaTheme="majorEastAsia" w:hAnsiTheme="majorEastAsia"/>
                <w:sz w:val="22"/>
              </w:rPr>
            </w:pPr>
          </w:p>
        </w:tc>
      </w:tr>
    </w:tbl>
    <w:p w:rsidR="007E33DE" w:rsidRDefault="008D67FA" w:rsidP="008E0D5B">
      <w:r>
        <w:t>3</w:t>
      </w:r>
      <w:r w:rsidR="00013560">
        <w:rPr>
          <w:rFonts w:hint="eastAsia"/>
        </w:rPr>
        <w:t>．参照</w:t>
      </w:r>
      <w:r w:rsidR="00E07943">
        <w:rPr>
          <w:rFonts w:hint="eastAsia"/>
        </w:rPr>
        <w:t>制度：</w:t>
      </w:r>
    </w:p>
    <w:p w:rsidR="007E33DE" w:rsidRDefault="00957851" w:rsidP="00957851">
      <w:pPr>
        <w:ind w:firstLineChars="202" w:firstLine="566"/>
      </w:pPr>
      <w:r>
        <w:rPr>
          <w:rFonts w:hint="eastAsia"/>
        </w:rPr>
        <w:t>（</w:t>
      </w:r>
      <w:r>
        <w:rPr>
          <w:rFonts w:hint="eastAsia"/>
        </w:rPr>
        <w:t>1</w:t>
      </w:r>
      <w:r>
        <w:rPr>
          <w:rFonts w:hint="eastAsia"/>
        </w:rPr>
        <w:t>）</w:t>
      </w:r>
      <w:r w:rsidR="00E07943">
        <w:rPr>
          <w:rFonts w:hint="eastAsia"/>
        </w:rPr>
        <w:t>《华南理工大学二级单位津贴补贴管理办法（试行）》</w:t>
      </w:r>
    </w:p>
    <w:p w:rsidR="007E33DE" w:rsidRDefault="00957851" w:rsidP="00957851">
      <w:pPr>
        <w:ind w:firstLineChars="202" w:firstLine="566"/>
      </w:pPr>
      <w:r>
        <w:rPr>
          <w:rFonts w:hint="eastAsia"/>
        </w:rPr>
        <w:t>（</w:t>
      </w:r>
      <w:r>
        <w:rPr>
          <w:rFonts w:hint="eastAsia"/>
        </w:rPr>
        <w:t>2</w:t>
      </w:r>
      <w:r>
        <w:rPr>
          <w:rFonts w:hint="eastAsia"/>
        </w:rPr>
        <w:t>）</w:t>
      </w:r>
      <w:r w:rsidR="00E07943">
        <w:rPr>
          <w:rFonts w:hint="eastAsia"/>
        </w:rPr>
        <w:t>《中央财政科研项目专家咨询费管理办法》</w:t>
      </w:r>
    </w:p>
    <w:p w:rsidR="00E07943" w:rsidRDefault="00957851" w:rsidP="00957851">
      <w:pPr>
        <w:ind w:firstLineChars="202" w:firstLine="566"/>
      </w:pPr>
      <w:r>
        <w:rPr>
          <w:rFonts w:hint="eastAsia"/>
        </w:rPr>
        <w:t>（</w:t>
      </w:r>
      <w:r>
        <w:rPr>
          <w:rFonts w:hint="eastAsia"/>
        </w:rPr>
        <w:t>3</w:t>
      </w:r>
      <w:r>
        <w:rPr>
          <w:rFonts w:hint="eastAsia"/>
        </w:rPr>
        <w:t>）</w:t>
      </w:r>
      <w:r w:rsidR="00E07943">
        <w:rPr>
          <w:rFonts w:hint="eastAsia"/>
        </w:rPr>
        <w:t>《中央和国家机关培训费管理办法》</w:t>
      </w:r>
    </w:p>
    <w:p w:rsidR="00D828BC" w:rsidRDefault="008D67FA" w:rsidP="008E0D5B">
      <w:r>
        <w:t>4</w:t>
      </w:r>
      <w:r w:rsidR="00013560">
        <w:rPr>
          <w:rFonts w:hint="eastAsia"/>
        </w:rPr>
        <w:t>．</w:t>
      </w:r>
      <w:r w:rsidR="009938A0">
        <w:rPr>
          <w:rFonts w:hint="eastAsia"/>
        </w:rPr>
        <w:t>其他注意事项</w:t>
      </w:r>
    </w:p>
    <w:p w:rsidR="008D67FA" w:rsidRPr="00AB34CF" w:rsidRDefault="00013560" w:rsidP="00957851">
      <w:pPr>
        <w:ind w:firstLineChars="202" w:firstLine="566"/>
      </w:pPr>
      <w:r>
        <w:rPr>
          <w:rFonts w:hint="eastAsia"/>
        </w:rPr>
        <w:t>（</w:t>
      </w:r>
      <w:r>
        <w:rPr>
          <w:rFonts w:hint="eastAsia"/>
        </w:rPr>
        <w:t>1</w:t>
      </w:r>
      <w:r>
        <w:rPr>
          <w:rFonts w:hint="eastAsia"/>
        </w:rPr>
        <w:t>）</w:t>
      </w:r>
      <w:r w:rsidR="008D67FA" w:rsidRPr="00AB34CF">
        <w:rPr>
          <w:rFonts w:hint="eastAsia"/>
        </w:rPr>
        <w:t>发放表</w:t>
      </w:r>
      <w:r w:rsidR="008D67FA">
        <w:rPr>
          <w:rFonts w:hint="eastAsia"/>
        </w:rPr>
        <w:t>有效期</w:t>
      </w:r>
      <w:r w:rsidR="008D67FA" w:rsidRPr="00AB34CF">
        <w:rPr>
          <w:rFonts w:hint="eastAsia"/>
        </w:rPr>
        <w:t>2</w:t>
      </w:r>
      <w:r w:rsidR="008D67FA">
        <w:rPr>
          <w:rFonts w:hint="eastAsia"/>
        </w:rPr>
        <w:t>个</w:t>
      </w:r>
      <w:r w:rsidR="008D67FA" w:rsidRPr="00AB34CF">
        <w:rPr>
          <w:rFonts w:hint="eastAsia"/>
        </w:rPr>
        <w:t>月，只可录入当月发放数据。</w:t>
      </w:r>
    </w:p>
    <w:p w:rsidR="008D67FA" w:rsidRPr="00AB34CF" w:rsidRDefault="00013560" w:rsidP="00957851">
      <w:pPr>
        <w:ind w:firstLineChars="202" w:firstLine="566"/>
      </w:pPr>
      <w:r>
        <w:rPr>
          <w:rFonts w:hint="eastAsia"/>
        </w:rPr>
        <w:t>（</w:t>
      </w:r>
      <w:r>
        <w:rPr>
          <w:rFonts w:hint="eastAsia"/>
        </w:rPr>
        <w:t>2</w:t>
      </w:r>
      <w:r>
        <w:rPr>
          <w:rFonts w:hint="eastAsia"/>
        </w:rPr>
        <w:t>）</w:t>
      </w:r>
      <w:r w:rsidR="008D67FA" w:rsidRPr="00AB34CF">
        <w:rPr>
          <w:rFonts w:hint="eastAsia"/>
        </w:rPr>
        <w:t>发放学生劳务费，需提前在</w:t>
      </w:r>
      <w:r w:rsidR="008D67FA">
        <w:rPr>
          <w:rFonts w:hint="eastAsia"/>
        </w:rPr>
        <w:t>收费系统</w:t>
      </w:r>
      <w:r w:rsidR="008D67FA" w:rsidRPr="00AB34CF">
        <w:rPr>
          <w:rFonts w:hint="eastAsia"/>
        </w:rPr>
        <w:t>绑定银行卡号。</w:t>
      </w:r>
      <w:r w:rsidR="008D67FA">
        <w:rPr>
          <w:rFonts w:hint="eastAsia"/>
        </w:rPr>
        <w:t>发放</w:t>
      </w:r>
      <w:r w:rsidR="008D67FA" w:rsidRPr="00AB34CF">
        <w:rPr>
          <w:rFonts w:hint="eastAsia"/>
        </w:rPr>
        <w:lastRenderedPageBreak/>
        <w:t>学生</w:t>
      </w:r>
      <w:r w:rsidR="008D67FA">
        <w:rPr>
          <w:rFonts w:hint="eastAsia"/>
        </w:rPr>
        <w:t>须为内地在读本科生和研究生</w:t>
      </w:r>
      <w:r w:rsidR="008D67FA" w:rsidRPr="00AB34CF">
        <w:rPr>
          <w:rFonts w:hint="eastAsia"/>
        </w:rPr>
        <w:t>，</w:t>
      </w:r>
      <w:r w:rsidR="008D67FA">
        <w:rPr>
          <w:rFonts w:hint="eastAsia"/>
        </w:rPr>
        <w:t>其他状态</w:t>
      </w:r>
      <w:r w:rsidR="008D67FA" w:rsidRPr="00AB34CF">
        <w:rPr>
          <w:rFonts w:hint="eastAsia"/>
        </w:rPr>
        <w:t>学生</w:t>
      </w:r>
      <w:r w:rsidR="008D67FA">
        <w:rPr>
          <w:rFonts w:hint="eastAsia"/>
        </w:rPr>
        <w:t>、港澳台、外籍学生劳务费</w:t>
      </w:r>
      <w:r w:rsidR="008D67FA" w:rsidRPr="00AB34CF">
        <w:rPr>
          <w:rFonts w:hint="eastAsia"/>
        </w:rPr>
        <w:t>在</w:t>
      </w:r>
      <w:r w:rsidR="008D67FA">
        <w:rPr>
          <w:rFonts w:hint="eastAsia"/>
        </w:rPr>
        <w:t>“</w:t>
      </w:r>
      <w:r w:rsidR="008D67FA" w:rsidRPr="00AB34CF">
        <w:rPr>
          <w:rFonts w:hint="eastAsia"/>
        </w:rPr>
        <w:t>校外劳务人员</w:t>
      </w:r>
      <w:r w:rsidR="008D67FA">
        <w:rPr>
          <w:rFonts w:hint="eastAsia"/>
        </w:rPr>
        <w:t>”</w:t>
      </w:r>
      <w:r w:rsidR="008D67FA" w:rsidRPr="00AB34CF">
        <w:rPr>
          <w:rFonts w:hint="eastAsia"/>
        </w:rPr>
        <w:t>申报管理模块录入。</w:t>
      </w:r>
    </w:p>
    <w:p w:rsidR="008D67FA" w:rsidRDefault="00013560" w:rsidP="00957851">
      <w:pPr>
        <w:ind w:firstLineChars="202" w:firstLine="566"/>
      </w:pPr>
      <w:r>
        <w:rPr>
          <w:rFonts w:hint="eastAsia"/>
        </w:rPr>
        <w:t>（</w:t>
      </w:r>
      <w:r>
        <w:rPr>
          <w:rFonts w:hint="eastAsia"/>
        </w:rPr>
        <w:t>3</w:t>
      </w:r>
      <w:r>
        <w:rPr>
          <w:rFonts w:hint="eastAsia"/>
        </w:rPr>
        <w:t>）</w:t>
      </w:r>
      <w:r w:rsidR="008D67FA">
        <w:rPr>
          <w:rFonts w:hint="eastAsia"/>
        </w:rPr>
        <w:t>“</w:t>
      </w:r>
      <w:r w:rsidR="008D67FA" w:rsidRPr="00AB34CF">
        <w:rPr>
          <w:rFonts w:hint="eastAsia"/>
        </w:rPr>
        <w:t>校外劳务费人员</w:t>
      </w:r>
      <w:r w:rsidR="008D67FA">
        <w:rPr>
          <w:rFonts w:hint="eastAsia"/>
        </w:rPr>
        <w:t>”</w:t>
      </w:r>
      <w:r w:rsidR="008D67FA" w:rsidRPr="00AB34CF">
        <w:rPr>
          <w:rFonts w:hint="eastAsia"/>
        </w:rPr>
        <w:t>发放前需先做人员信息采集，采集后方可做劳务费信息录入</w:t>
      </w:r>
      <w:r w:rsidR="008D67FA">
        <w:rPr>
          <w:rFonts w:hint="eastAsia"/>
        </w:rPr>
        <w:t>，收款人</w:t>
      </w:r>
      <w:r w:rsidR="008D67FA" w:rsidRPr="00AB34CF">
        <w:rPr>
          <w:rFonts w:hint="eastAsia"/>
        </w:rPr>
        <w:t>银行</w:t>
      </w:r>
      <w:r w:rsidR="008D67FA">
        <w:rPr>
          <w:rFonts w:hint="eastAsia"/>
        </w:rPr>
        <w:t>卡开户行</w:t>
      </w:r>
      <w:r w:rsidR="008D67FA" w:rsidRPr="00AB34CF">
        <w:rPr>
          <w:rFonts w:hint="eastAsia"/>
        </w:rPr>
        <w:t>必须</w:t>
      </w:r>
      <w:r w:rsidR="008D67FA">
        <w:rPr>
          <w:rFonts w:hint="eastAsia"/>
        </w:rPr>
        <w:t>填写准确银行支行名称</w:t>
      </w:r>
      <w:r w:rsidR="008D67FA" w:rsidRPr="00AB34CF">
        <w:rPr>
          <w:rFonts w:hint="eastAsia"/>
        </w:rPr>
        <w:t>。</w:t>
      </w:r>
    </w:p>
    <w:p w:rsidR="008D67FA" w:rsidRDefault="00013560" w:rsidP="00957851">
      <w:pPr>
        <w:ind w:firstLineChars="202" w:firstLine="566"/>
      </w:pPr>
      <w:r>
        <w:rPr>
          <w:rFonts w:hint="eastAsia"/>
        </w:rPr>
        <w:t>（</w:t>
      </w:r>
      <w:r>
        <w:rPr>
          <w:rFonts w:hint="eastAsia"/>
        </w:rPr>
        <w:t>4</w:t>
      </w:r>
      <w:r>
        <w:rPr>
          <w:rFonts w:hint="eastAsia"/>
        </w:rPr>
        <w:t>）</w:t>
      </w:r>
      <w:r w:rsidR="009938A0" w:rsidRPr="00AB34CF">
        <w:rPr>
          <w:rFonts w:hint="eastAsia"/>
        </w:rPr>
        <w:t>由他人代为</w:t>
      </w:r>
      <w:proofErr w:type="gramStart"/>
      <w:r w:rsidR="009938A0" w:rsidRPr="00AB34CF">
        <w:rPr>
          <w:rFonts w:hint="eastAsia"/>
        </w:rPr>
        <w:t>领取导盘不</w:t>
      </w:r>
      <w:proofErr w:type="gramEnd"/>
      <w:r w:rsidR="009938A0" w:rsidRPr="00AB34CF">
        <w:rPr>
          <w:rFonts w:hint="eastAsia"/>
        </w:rPr>
        <w:t>成功款本人无法亲自办理的，委托代办需填写《导盘不成功代领委托书》及按《委托书》要求准备材料</w:t>
      </w:r>
      <w:r w:rsidR="009938A0">
        <w:rPr>
          <w:rFonts w:hint="eastAsia"/>
        </w:rPr>
        <w:t>。</w:t>
      </w:r>
    </w:p>
    <w:p w:rsidR="008D67FA" w:rsidRDefault="00013560" w:rsidP="00957851">
      <w:pPr>
        <w:ind w:firstLineChars="202" w:firstLine="566"/>
      </w:pPr>
      <w:r>
        <w:rPr>
          <w:rFonts w:hint="eastAsia"/>
        </w:rPr>
        <w:t>（</w:t>
      </w:r>
      <w:r>
        <w:rPr>
          <w:rFonts w:hint="eastAsia"/>
        </w:rPr>
        <w:t>5</w:t>
      </w:r>
      <w:r>
        <w:rPr>
          <w:rFonts w:hint="eastAsia"/>
        </w:rPr>
        <w:t>）</w:t>
      </w:r>
      <w:r w:rsidR="008D67FA" w:rsidRPr="00AB34CF">
        <w:rPr>
          <w:rFonts w:hint="eastAsia"/>
        </w:rPr>
        <w:t>外籍</w:t>
      </w:r>
      <w:r w:rsidR="008D67FA">
        <w:rPr>
          <w:rFonts w:hint="eastAsia"/>
        </w:rPr>
        <w:t>领款人</w:t>
      </w:r>
      <w:r w:rsidR="008D67FA" w:rsidRPr="00AB34CF">
        <w:rPr>
          <w:rFonts w:hint="eastAsia"/>
        </w:rPr>
        <w:t>若无国内银行卡</w:t>
      </w:r>
      <w:r w:rsidR="008D67FA">
        <w:rPr>
          <w:rFonts w:hint="eastAsia"/>
        </w:rPr>
        <w:t>需要</w:t>
      </w:r>
      <w:r w:rsidR="00C36621">
        <w:rPr>
          <w:rFonts w:hint="eastAsia"/>
        </w:rPr>
        <w:t>委托在职教工</w:t>
      </w:r>
      <w:r w:rsidR="008D67FA">
        <w:rPr>
          <w:rFonts w:hint="eastAsia"/>
        </w:rPr>
        <w:t>办理代领的，须另外提供</w:t>
      </w:r>
      <w:r w:rsidR="008D67FA" w:rsidRPr="00AB34CF">
        <w:rPr>
          <w:rFonts w:hint="eastAsia"/>
        </w:rPr>
        <w:t>领款单，领款单需注明代领人姓名和人事编号</w:t>
      </w:r>
      <w:r w:rsidR="00C36621">
        <w:rPr>
          <w:rFonts w:hint="eastAsia"/>
        </w:rPr>
        <w:t>，</w:t>
      </w:r>
      <w:r w:rsidR="000A1DBF">
        <w:rPr>
          <w:rFonts w:hint="eastAsia"/>
        </w:rPr>
        <w:t>代领人</w:t>
      </w:r>
      <w:r w:rsidR="00C36621">
        <w:rPr>
          <w:rFonts w:hint="eastAsia"/>
        </w:rPr>
        <w:t>完成国际汇款后须提供银行汇款凭证。</w:t>
      </w:r>
    </w:p>
    <w:p w:rsidR="00805EA0" w:rsidRPr="00AB34CF" w:rsidRDefault="00AA55E2" w:rsidP="00AA55E2">
      <w:pPr>
        <w:pStyle w:val="3"/>
      </w:pPr>
      <w:r>
        <w:rPr>
          <w:rFonts w:hint="eastAsia"/>
        </w:rPr>
        <w:t>（</w:t>
      </w:r>
      <w:r w:rsidR="00805EA0" w:rsidRPr="00AB34CF">
        <w:rPr>
          <w:rFonts w:hint="eastAsia"/>
        </w:rPr>
        <w:t>八</w:t>
      </w:r>
      <w:r>
        <w:rPr>
          <w:rFonts w:hint="eastAsia"/>
        </w:rPr>
        <w:t>）</w:t>
      </w:r>
      <w:r w:rsidR="00805EA0" w:rsidRPr="00AB34CF">
        <w:rPr>
          <w:rFonts w:hint="eastAsia"/>
        </w:rPr>
        <w:t>出版、版面费</w:t>
      </w:r>
      <w:r w:rsidR="000B1852">
        <w:rPr>
          <w:rFonts w:hint="eastAsia"/>
        </w:rPr>
        <w:t>、</w:t>
      </w:r>
      <w:r w:rsidR="00232ADE">
        <w:rPr>
          <w:rFonts w:hint="eastAsia"/>
        </w:rPr>
        <w:t>论文</w:t>
      </w:r>
      <w:r w:rsidR="000B1852">
        <w:rPr>
          <w:rFonts w:hint="eastAsia"/>
        </w:rPr>
        <w:t>润色费</w:t>
      </w:r>
    </w:p>
    <w:p w:rsidR="00707EED" w:rsidRDefault="00707EED" w:rsidP="008E0D5B">
      <w:r>
        <w:t>1</w:t>
      </w:r>
      <w:r w:rsidR="00013560">
        <w:rPr>
          <w:rFonts w:hint="eastAsia"/>
        </w:rPr>
        <w:t>．</w:t>
      </w:r>
      <w:r w:rsidRPr="00707EED">
        <w:rPr>
          <w:rFonts w:hint="eastAsia"/>
        </w:rPr>
        <w:t>报销所需原始凭证：</w:t>
      </w:r>
    </w:p>
    <w:p w:rsidR="000B1852" w:rsidRPr="00AB34CF" w:rsidRDefault="00013560" w:rsidP="000B1852">
      <w:pPr>
        <w:ind w:firstLineChars="202" w:firstLine="566"/>
      </w:pPr>
      <w:r>
        <w:rPr>
          <w:rFonts w:hint="eastAsia"/>
        </w:rPr>
        <w:t>（</w:t>
      </w:r>
      <w:r>
        <w:rPr>
          <w:rFonts w:hint="eastAsia"/>
        </w:rPr>
        <w:t>1</w:t>
      </w:r>
      <w:r>
        <w:rPr>
          <w:rFonts w:hint="eastAsia"/>
        </w:rPr>
        <w:t>）</w:t>
      </w:r>
      <w:r w:rsidR="00345884">
        <w:rPr>
          <w:rFonts w:hint="eastAsia"/>
        </w:rPr>
        <w:t>发票</w:t>
      </w:r>
      <w:r w:rsidR="000B1852">
        <w:rPr>
          <w:rFonts w:hint="eastAsia"/>
        </w:rPr>
        <w:t>和服务清单</w:t>
      </w:r>
    </w:p>
    <w:p w:rsidR="00805EA0" w:rsidRPr="00AB34CF" w:rsidRDefault="00013560" w:rsidP="00957851">
      <w:pPr>
        <w:ind w:firstLineChars="202" w:firstLine="566"/>
      </w:pPr>
      <w:r>
        <w:rPr>
          <w:rFonts w:hint="eastAsia"/>
        </w:rPr>
        <w:t>（</w:t>
      </w:r>
      <w:r>
        <w:rPr>
          <w:rFonts w:hint="eastAsia"/>
        </w:rPr>
        <w:t>2</w:t>
      </w:r>
      <w:r>
        <w:rPr>
          <w:rFonts w:hint="eastAsia"/>
        </w:rPr>
        <w:t>）</w:t>
      </w:r>
      <w:r w:rsidR="00805EA0" w:rsidRPr="00AB34CF">
        <w:rPr>
          <w:rFonts w:hint="eastAsia"/>
        </w:rPr>
        <w:t>出版</w:t>
      </w:r>
      <w:r w:rsidR="00DD1725">
        <w:rPr>
          <w:rFonts w:hint="eastAsia"/>
        </w:rPr>
        <w:t>社</w:t>
      </w:r>
      <w:r w:rsidR="00805EA0" w:rsidRPr="00AB34CF">
        <w:rPr>
          <w:rFonts w:hint="eastAsia"/>
        </w:rPr>
        <w:t>提供出版合同原件</w:t>
      </w:r>
    </w:p>
    <w:p w:rsidR="00805EA0" w:rsidRPr="00AB34CF" w:rsidRDefault="00013560" w:rsidP="00957851">
      <w:pPr>
        <w:ind w:firstLineChars="202" w:firstLine="566"/>
      </w:pPr>
      <w:r>
        <w:rPr>
          <w:rFonts w:hint="eastAsia"/>
        </w:rPr>
        <w:t>（</w:t>
      </w:r>
      <w:r>
        <w:rPr>
          <w:rFonts w:hint="eastAsia"/>
        </w:rPr>
        <w:t>3</w:t>
      </w:r>
      <w:r>
        <w:rPr>
          <w:rFonts w:hint="eastAsia"/>
        </w:rPr>
        <w:t>）</w:t>
      </w:r>
      <w:r w:rsidR="00805EA0" w:rsidRPr="00AB34CF">
        <w:rPr>
          <w:rFonts w:hint="eastAsia"/>
        </w:rPr>
        <w:t>著作权属个人的，需附《华南理工大学出版合同审批表》</w:t>
      </w:r>
      <w:r w:rsidR="007638C7">
        <w:rPr>
          <w:rFonts w:hint="eastAsia"/>
        </w:rPr>
        <w:t>（校办下载中心）</w:t>
      </w:r>
    </w:p>
    <w:p w:rsidR="00805EA0" w:rsidRPr="00AB34CF" w:rsidRDefault="00013560" w:rsidP="00957851">
      <w:pPr>
        <w:ind w:firstLineChars="202" w:firstLine="566"/>
      </w:pPr>
      <w:r>
        <w:rPr>
          <w:rFonts w:hint="eastAsia"/>
        </w:rPr>
        <w:t>（</w:t>
      </w:r>
      <w:r>
        <w:rPr>
          <w:rFonts w:hint="eastAsia"/>
        </w:rPr>
        <w:t>4</w:t>
      </w:r>
      <w:r>
        <w:rPr>
          <w:rFonts w:hint="eastAsia"/>
        </w:rPr>
        <w:t>）</w:t>
      </w:r>
      <w:r w:rsidR="00805EA0" w:rsidRPr="00AB34CF">
        <w:rPr>
          <w:rFonts w:hint="eastAsia"/>
        </w:rPr>
        <w:t>国内版面费提供论文录用通知</w:t>
      </w:r>
      <w:r w:rsidR="000B5718">
        <w:rPr>
          <w:rFonts w:hint="eastAsia"/>
        </w:rPr>
        <w:t>，</w:t>
      </w:r>
      <w:r w:rsidR="000B5718" w:rsidRPr="000B5718">
        <w:rPr>
          <w:rFonts w:hint="eastAsia"/>
        </w:rPr>
        <w:t>正式收费通知（无盖章的正式通知一般要求附论文首页）</w:t>
      </w:r>
    </w:p>
    <w:p w:rsidR="00805EA0" w:rsidRDefault="00013560" w:rsidP="00957851">
      <w:pPr>
        <w:ind w:firstLineChars="202" w:firstLine="566"/>
      </w:pPr>
      <w:r>
        <w:rPr>
          <w:rFonts w:hint="eastAsia"/>
        </w:rPr>
        <w:t>（</w:t>
      </w:r>
      <w:r>
        <w:rPr>
          <w:rFonts w:hint="eastAsia"/>
        </w:rPr>
        <w:t>5</w:t>
      </w:r>
      <w:r>
        <w:rPr>
          <w:rFonts w:hint="eastAsia"/>
        </w:rPr>
        <w:t>）</w:t>
      </w:r>
      <w:r w:rsidR="00805EA0" w:rsidRPr="00AB34CF">
        <w:rPr>
          <w:rFonts w:hint="eastAsia"/>
        </w:rPr>
        <w:t>外币支付的版面费，先换算成人民币再做报销。需准备下列材料</w:t>
      </w:r>
      <w:r w:rsidR="00345884">
        <w:rPr>
          <w:rFonts w:hint="eastAsia"/>
        </w:rPr>
        <w:t>：</w:t>
      </w:r>
      <w:r w:rsidR="00345884" w:rsidRPr="00AB34CF">
        <w:rPr>
          <w:rFonts w:hint="eastAsia"/>
        </w:rPr>
        <w:t>外文发票（</w:t>
      </w:r>
      <w:r w:rsidR="00345884" w:rsidRPr="00AB34CF">
        <w:rPr>
          <w:rFonts w:hint="eastAsia"/>
        </w:rPr>
        <w:t>Invoice</w:t>
      </w:r>
      <w:r w:rsidR="00345884" w:rsidRPr="00AB34CF">
        <w:rPr>
          <w:rFonts w:hint="eastAsia"/>
        </w:rPr>
        <w:t>、</w:t>
      </w:r>
      <w:r w:rsidR="00345884" w:rsidRPr="00AB34CF">
        <w:rPr>
          <w:rFonts w:hint="eastAsia"/>
        </w:rPr>
        <w:t>Receipt</w:t>
      </w:r>
      <w:r w:rsidR="00345884" w:rsidRPr="00AB34CF">
        <w:rPr>
          <w:rFonts w:hint="eastAsia"/>
        </w:rPr>
        <w:t>）</w:t>
      </w:r>
      <w:r w:rsidR="00345884">
        <w:rPr>
          <w:rFonts w:hint="eastAsia"/>
        </w:rPr>
        <w:t>、</w:t>
      </w:r>
      <w:r w:rsidR="00345884" w:rsidRPr="00AB34CF">
        <w:rPr>
          <w:rFonts w:hint="eastAsia"/>
        </w:rPr>
        <w:t>录用通知</w:t>
      </w:r>
      <w:r w:rsidR="00345884">
        <w:rPr>
          <w:rFonts w:hint="eastAsia"/>
        </w:rPr>
        <w:t>和</w:t>
      </w:r>
      <w:r w:rsidR="00345884" w:rsidRPr="00AB34CF">
        <w:rPr>
          <w:rFonts w:hint="eastAsia"/>
        </w:rPr>
        <w:t>自行支付的付款记录</w:t>
      </w:r>
    </w:p>
    <w:p w:rsidR="00707EED" w:rsidRDefault="00707EED" w:rsidP="008E0D5B">
      <w:r>
        <w:rPr>
          <w:rFonts w:hint="eastAsia"/>
        </w:rPr>
        <w:lastRenderedPageBreak/>
        <w:t>2</w:t>
      </w:r>
      <w:r w:rsidR="00013560">
        <w:rPr>
          <w:rFonts w:hint="eastAsia"/>
        </w:rPr>
        <w:t>．</w:t>
      </w:r>
      <w:r>
        <w:rPr>
          <w:rFonts w:hint="eastAsia"/>
        </w:rPr>
        <w:t>注意事项：</w:t>
      </w:r>
    </w:p>
    <w:p w:rsidR="00345884" w:rsidRDefault="0025310C" w:rsidP="00013560">
      <w:pPr>
        <w:ind w:firstLineChars="200" w:firstLine="560"/>
      </w:pPr>
      <w:r>
        <w:rPr>
          <w:rFonts w:hint="eastAsia"/>
        </w:rPr>
        <w:t>科技处《</w:t>
      </w:r>
      <w:r w:rsidRPr="0025310C">
        <w:rPr>
          <w:rFonts w:hint="eastAsia"/>
        </w:rPr>
        <w:t>关于进一步加强学术论文发表管理的通知</w:t>
      </w:r>
      <w:r>
        <w:rPr>
          <w:rFonts w:hint="eastAsia"/>
        </w:rPr>
        <w:t>》规定</w:t>
      </w:r>
      <w:r w:rsidR="00345884" w:rsidRPr="00345884">
        <w:rPr>
          <w:rFonts w:hint="eastAsia"/>
        </w:rPr>
        <w:t>B1</w:t>
      </w:r>
      <w:r w:rsidR="00345884" w:rsidRPr="00345884">
        <w:rPr>
          <w:rFonts w:hint="eastAsia"/>
        </w:rPr>
        <w:t>、</w:t>
      </w:r>
      <w:r w:rsidR="00345884" w:rsidRPr="00345884">
        <w:rPr>
          <w:rFonts w:hint="eastAsia"/>
        </w:rPr>
        <w:t>B5</w:t>
      </w:r>
      <w:r w:rsidR="00345884" w:rsidRPr="00345884">
        <w:rPr>
          <w:rFonts w:hint="eastAsia"/>
        </w:rPr>
        <w:t>、</w:t>
      </w:r>
      <w:r w:rsidR="00345884" w:rsidRPr="00345884">
        <w:rPr>
          <w:rFonts w:hint="eastAsia"/>
        </w:rPr>
        <w:t>C7</w:t>
      </w:r>
      <w:r w:rsidR="00345884" w:rsidRPr="00345884">
        <w:rPr>
          <w:rFonts w:hint="eastAsia"/>
        </w:rPr>
        <w:t>项目报销版面费，单篇论文发表支出不超过</w:t>
      </w:r>
      <w:r w:rsidR="00345884" w:rsidRPr="00345884">
        <w:rPr>
          <w:rFonts w:hint="eastAsia"/>
        </w:rPr>
        <w:t>2</w:t>
      </w:r>
      <w:r w:rsidR="00345884" w:rsidRPr="00345884">
        <w:rPr>
          <w:rFonts w:hint="eastAsia"/>
        </w:rPr>
        <w:t>万元人民币的，由所在</w:t>
      </w:r>
      <w:r w:rsidR="00345884" w:rsidRPr="00CB31FB">
        <w:rPr>
          <w:rFonts w:ascii="黑体" w:eastAsia="黑体" w:hAnsi="黑体" w:hint="eastAsia"/>
          <w:b/>
        </w:rPr>
        <w:t>单位领导</w:t>
      </w:r>
      <w:r w:rsidR="00345884" w:rsidRPr="00345884">
        <w:rPr>
          <w:rFonts w:hint="eastAsia"/>
        </w:rPr>
        <w:t>审批。单篇论文发表支出超过</w:t>
      </w:r>
      <w:r w:rsidR="00345884" w:rsidRPr="00345884">
        <w:rPr>
          <w:rFonts w:hint="eastAsia"/>
        </w:rPr>
        <w:t>2</w:t>
      </w:r>
      <w:r w:rsidR="00345884" w:rsidRPr="00345884">
        <w:rPr>
          <w:rFonts w:hint="eastAsia"/>
        </w:rPr>
        <w:t>万元人民币的，需填写“国家科技计划项目报销论文发表审核表”（科学技术研究院下载中心下载），并经所在单位学术分委会审批。</w:t>
      </w:r>
    </w:p>
    <w:p w:rsidR="0025310C" w:rsidRPr="00640E71" w:rsidRDefault="0025310C" w:rsidP="008E0D5B">
      <w:r>
        <w:rPr>
          <w:rFonts w:hint="eastAsia"/>
        </w:rPr>
        <w:t>3</w:t>
      </w:r>
      <w:r w:rsidR="00013560">
        <w:rPr>
          <w:rFonts w:hint="eastAsia"/>
        </w:rPr>
        <w:t>．</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805EA0" w:rsidRPr="00AB34CF" w:rsidRDefault="00AA55E2" w:rsidP="00AA55E2">
      <w:pPr>
        <w:pStyle w:val="3"/>
      </w:pPr>
      <w:r>
        <w:rPr>
          <w:rFonts w:hint="eastAsia"/>
        </w:rPr>
        <w:t>（</w:t>
      </w:r>
      <w:r w:rsidR="00805EA0" w:rsidRPr="00AB34CF">
        <w:rPr>
          <w:rFonts w:hint="eastAsia"/>
        </w:rPr>
        <w:t>九</w:t>
      </w:r>
      <w:r>
        <w:rPr>
          <w:rFonts w:hint="eastAsia"/>
        </w:rPr>
        <w:t>）</w:t>
      </w:r>
      <w:r w:rsidR="00805EA0" w:rsidRPr="00AB34CF">
        <w:rPr>
          <w:rFonts w:hint="eastAsia"/>
        </w:rPr>
        <w:t>图书、资料费</w:t>
      </w:r>
    </w:p>
    <w:p w:rsidR="0025310C" w:rsidRDefault="0025310C" w:rsidP="008E0D5B">
      <w:r>
        <w:t>1</w:t>
      </w:r>
      <w:r w:rsidR="00013560">
        <w:rPr>
          <w:rFonts w:hint="eastAsia"/>
        </w:rPr>
        <w:t>．</w:t>
      </w:r>
      <w:r w:rsidRPr="00707EED">
        <w:rPr>
          <w:rFonts w:hint="eastAsia"/>
        </w:rPr>
        <w:t>报销所需原始凭证：</w:t>
      </w:r>
    </w:p>
    <w:p w:rsidR="0025310C" w:rsidRDefault="00013560" w:rsidP="00957851">
      <w:pPr>
        <w:ind w:firstLineChars="202" w:firstLine="566"/>
      </w:pPr>
      <w:r>
        <w:rPr>
          <w:rFonts w:hint="eastAsia"/>
        </w:rPr>
        <w:t>（</w:t>
      </w:r>
      <w:r>
        <w:rPr>
          <w:rFonts w:hint="eastAsia"/>
        </w:rPr>
        <w:t>1</w:t>
      </w:r>
      <w:r>
        <w:rPr>
          <w:rFonts w:hint="eastAsia"/>
        </w:rPr>
        <w:t>）</w:t>
      </w:r>
      <w:r w:rsidR="0025310C">
        <w:rPr>
          <w:rFonts w:hint="eastAsia"/>
        </w:rPr>
        <w:t>发票</w:t>
      </w:r>
    </w:p>
    <w:p w:rsidR="0088744D" w:rsidRDefault="00013560" w:rsidP="00957851">
      <w:pPr>
        <w:ind w:firstLineChars="202" w:firstLine="566"/>
      </w:pPr>
      <w:r>
        <w:rPr>
          <w:rFonts w:hint="eastAsia"/>
        </w:rPr>
        <w:t>（</w:t>
      </w:r>
      <w:r>
        <w:rPr>
          <w:rFonts w:hint="eastAsia"/>
        </w:rPr>
        <w:t>2</w:t>
      </w:r>
      <w:r>
        <w:rPr>
          <w:rFonts w:hint="eastAsia"/>
        </w:rPr>
        <w:t>）</w:t>
      </w:r>
      <w:r w:rsidR="0025310C">
        <w:rPr>
          <w:rFonts w:hint="eastAsia"/>
        </w:rPr>
        <w:t>明细</w:t>
      </w:r>
      <w:r w:rsidR="0088744D">
        <w:rPr>
          <w:rFonts w:hint="eastAsia"/>
        </w:rPr>
        <w:t>清单</w:t>
      </w:r>
      <w:r w:rsidR="0025310C">
        <w:rPr>
          <w:rFonts w:hint="eastAsia"/>
        </w:rPr>
        <w:t>（支付总额</w:t>
      </w:r>
      <w:r w:rsidR="0025310C">
        <w:t>1000</w:t>
      </w:r>
      <w:r w:rsidR="0025310C">
        <w:rPr>
          <w:rFonts w:hint="eastAsia"/>
        </w:rPr>
        <w:t>元（含）以上需附上）</w:t>
      </w:r>
    </w:p>
    <w:p w:rsidR="0025310C" w:rsidRDefault="00013560" w:rsidP="00957851">
      <w:pPr>
        <w:ind w:firstLineChars="202" w:firstLine="566"/>
      </w:pPr>
      <w:r>
        <w:rPr>
          <w:rFonts w:hint="eastAsia"/>
        </w:rPr>
        <w:t>（</w:t>
      </w:r>
      <w:r>
        <w:rPr>
          <w:rFonts w:hint="eastAsia"/>
        </w:rPr>
        <w:t>3</w:t>
      </w:r>
      <w:r>
        <w:rPr>
          <w:rFonts w:hint="eastAsia"/>
        </w:rPr>
        <w:t>）</w:t>
      </w:r>
      <w:r w:rsidR="0025310C">
        <w:rPr>
          <w:rFonts w:hint="eastAsia"/>
        </w:rPr>
        <w:t>图书采购合同（单价或批量采购达到</w:t>
      </w:r>
      <w:r w:rsidR="0025310C">
        <w:rPr>
          <w:rFonts w:hint="eastAsia"/>
        </w:rPr>
        <w:t>10</w:t>
      </w:r>
      <w:r w:rsidR="0025310C">
        <w:t>000</w:t>
      </w:r>
      <w:r w:rsidR="0025310C">
        <w:rPr>
          <w:rFonts w:hint="eastAsia"/>
        </w:rPr>
        <w:t>元的需附上）</w:t>
      </w:r>
    </w:p>
    <w:p w:rsidR="0025310C" w:rsidRPr="0025310C" w:rsidRDefault="0025310C" w:rsidP="008E0D5B">
      <w:r w:rsidRPr="0025310C">
        <w:rPr>
          <w:rFonts w:hint="eastAsia"/>
        </w:rPr>
        <w:t>2</w:t>
      </w:r>
      <w:r w:rsidR="00013560">
        <w:rPr>
          <w:rFonts w:hint="eastAsia"/>
        </w:rPr>
        <w:t>．</w:t>
      </w:r>
      <w:r w:rsidRPr="0025310C">
        <w:rPr>
          <w:rFonts w:hint="eastAsia"/>
        </w:rPr>
        <w:t>注意事项：</w:t>
      </w:r>
    </w:p>
    <w:p w:rsidR="0088744D" w:rsidRDefault="00013560" w:rsidP="00957851">
      <w:pPr>
        <w:ind w:firstLineChars="202" w:firstLine="566"/>
      </w:pPr>
      <w:r>
        <w:rPr>
          <w:rFonts w:hint="eastAsia"/>
        </w:rPr>
        <w:t>（</w:t>
      </w:r>
      <w:r>
        <w:rPr>
          <w:rFonts w:hint="eastAsia"/>
        </w:rPr>
        <w:t>1</w:t>
      </w:r>
      <w:r>
        <w:rPr>
          <w:rFonts w:hint="eastAsia"/>
        </w:rPr>
        <w:t>）</w:t>
      </w:r>
      <w:r w:rsidR="0088744D">
        <w:rPr>
          <w:rFonts w:hint="eastAsia"/>
        </w:rPr>
        <w:t>图书馆、各单位使用图书专用经费购置以及接收捐赠的图书资料</w:t>
      </w:r>
      <w:proofErr w:type="gramStart"/>
      <w:r w:rsidR="0088744D" w:rsidRPr="00B65F51">
        <w:rPr>
          <w:rFonts w:hint="eastAsia"/>
        </w:rPr>
        <w:t>须报增固定资产</w:t>
      </w:r>
      <w:proofErr w:type="gramEnd"/>
      <w:r w:rsidR="0088744D">
        <w:rPr>
          <w:rFonts w:hint="eastAsia"/>
        </w:rPr>
        <w:t>。</w:t>
      </w:r>
    </w:p>
    <w:p w:rsidR="0088744D" w:rsidRDefault="00013560" w:rsidP="00957851">
      <w:pPr>
        <w:ind w:firstLineChars="202" w:firstLine="566"/>
      </w:pPr>
      <w:r>
        <w:rPr>
          <w:rFonts w:hint="eastAsia"/>
        </w:rPr>
        <w:t>（</w:t>
      </w:r>
      <w:r>
        <w:rPr>
          <w:rFonts w:hint="eastAsia"/>
        </w:rPr>
        <w:t>2</w:t>
      </w:r>
      <w:r>
        <w:rPr>
          <w:rFonts w:hint="eastAsia"/>
        </w:rPr>
        <w:t>）</w:t>
      </w:r>
      <w:r w:rsidR="0088744D">
        <w:rPr>
          <w:rFonts w:hint="eastAsia"/>
        </w:rPr>
        <w:t>图书资料单册</w:t>
      </w:r>
      <w:r w:rsidR="0088744D">
        <w:rPr>
          <w:rFonts w:hint="eastAsia"/>
        </w:rPr>
        <w:t>/</w:t>
      </w:r>
      <w:r w:rsidR="0088744D">
        <w:rPr>
          <w:rFonts w:hint="eastAsia"/>
        </w:rPr>
        <w:t>件价值达到</w:t>
      </w:r>
      <w:r w:rsidR="0088744D">
        <w:rPr>
          <w:rFonts w:hint="eastAsia"/>
        </w:rPr>
        <w:t xml:space="preserve"> 1000</w:t>
      </w:r>
      <w:r w:rsidR="0088744D">
        <w:rPr>
          <w:rFonts w:hint="eastAsia"/>
        </w:rPr>
        <w:t>元或批量采购达到</w:t>
      </w:r>
      <w:r w:rsidR="0088744D">
        <w:rPr>
          <w:rFonts w:hint="eastAsia"/>
        </w:rPr>
        <w:t>5000</w:t>
      </w:r>
      <w:r w:rsidR="0088744D">
        <w:rPr>
          <w:rFonts w:hint="eastAsia"/>
        </w:rPr>
        <w:t>元的</w:t>
      </w:r>
      <w:proofErr w:type="gramStart"/>
      <w:r w:rsidR="0088744D" w:rsidRPr="00B65F51">
        <w:rPr>
          <w:rFonts w:hint="eastAsia"/>
        </w:rPr>
        <w:t>须报增固定资产</w:t>
      </w:r>
      <w:proofErr w:type="gramEnd"/>
      <w:r w:rsidR="0088744D">
        <w:rPr>
          <w:rFonts w:hint="eastAsia"/>
        </w:rPr>
        <w:t>。</w:t>
      </w:r>
    </w:p>
    <w:p w:rsidR="0088744D" w:rsidRDefault="00013560" w:rsidP="00957851">
      <w:pPr>
        <w:ind w:firstLineChars="202" w:firstLine="566"/>
      </w:pPr>
      <w:r>
        <w:rPr>
          <w:rFonts w:hint="eastAsia"/>
        </w:rPr>
        <w:t>（</w:t>
      </w:r>
      <w:r>
        <w:rPr>
          <w:rFonts w:hint="eastAsia"/>
        </w:rPr>
        <w:t>3</w:t>
      </w:r>
      <w:r>
        <w:rPr>
          <w:rFonts w:hint="eastAsia"/>
        </w:rPr>
        <w:t>）</w:t>
      </w:r>
      <w:r w:rsidR="0088744D">
        <w:rPr>
          <w:rFonts w:hint="eastAsia"/>
        </w:rPr>
        <w:t>各单位用于党员干部学习、职工业务培训的图书资料，原则上不报增固定资产，但报账时须提供经单位负责人审批同意的，出具</w:t>
      </w:r>
      <w:proofErr w:type="gramStart"/>
      <w:r w:rsidR="0088744D">
        <w:rPr>
          <w:rFonts w:hint="eastAsia"/>
        </w:rPr>
        <w:t>免报增</w:t>
      </w:r>
      <w:proofErr w:type="gramEnd"/>
      <w:r w:rsidR="0088744D">
        <w:rPr>
          <w:rFonts w:hint="eastAsia"/>
        </w:rPr>
        <w:t>书面报告</w:t>
      </w:r>
      <w:r w:rsidR="0088744D">
        <w:rPr>
          <w:rFonts w:hint="eastAsia"/>
        </w:rPr>
        <w:t>(</w:t>
      </w:r>
      <w:r w:rsidR="0088744D">
        <w:rPr>
          <w:rFonts w:hint="eastAsia"/>
        </w:rPr>
        <w:t>须加盖单位公章</w:t>
      </w:r>
      <w:r w:rsidR="0088744D">
        <w:rPr>
          <w:rFonts w:hint="eastAsia"/>
        </w:rPr>
        <w:t>)</w:t>
      </w:r>
      <w:r w:rsidR="0088744D">
        <w:rPr>
          <w:rFonts w:hint="eastAsia"/>
        </w:rPr>
        <w:t>。</w:t>
      </w:r>
    </w:p>
    <w:p w:rsidR="0088744D" w:rsidRDefault="0025310C" w:rsidP="008E0D5B">
      <w:r>
        <w:rPr>
          <w:rFonts w:hint="eastAsia"/>
        </w:rPr>
        <w:lastRenderedPageBreak/>
        <w:t>3</w:t>
      </w:r>
      <w:r w:rsidR="00013560">
        <w:rPr>
          <w:rFonts w:hint="eastAsia"/>
        </w:rPr>
        <w:t>．参照</w:t>
      </w:r>
      <w:r w:rsidR="0088744D">
        <w:rPr>
          <w:rFonts w:hint="eastAsia"/>
        </w:rPr>
        <w:t>制度：</w:t>
      </w:r>
      <w:r w:rsidR="0088744D" w:rsidRPr="00283C44">
        <w:rPr>
          <w:rFonts w:hint="eastAsia"/>
        </w:rPr>
        <w:t>《华南理工大学图书资料管理办法》</w:t>
      </w:r>
    </w:p>
    <w:p w:rsidR="00805EA0" w:rsidRPr="00AB34CF" w:rsidRDefault="00AA55E2" w:rsidP="00AA55E2">
      <w:pPr>
        <w:pStyle w:val="3"/>
      </w:pPr>
      <w:r>
        <w:rPr>
          <w:rFonts w:hint="eastAsia"/>
        </w:rPr>
        <w:t>（</w:t>
      </w:r>
      <w:r w:rsidR="00805EA0" w:rsidRPr="00AB34CF">
        <w:rPr>
          <w:rFonts w:hint="eastAsia"/>
        </w:rPr>
        <w:t>十</w:t>
      </w:r>
      <w:r>
        <w:rPr>
          <w:rFonts w:hint="eastAsia"/>
        </w:rPr>
        <w:t>）</w:t>
      </w:r>
      <w:r w:rsidR="00805EA0" w:rsidRPr="00AB34CF">
        <w:rPr>
          <w:rFonts w:hint="eastAsia"/>
        </w:rPr>
        <w:t xml:space="preserve"> </w:t>
      </w:r>
      <w:r w:rsidR="00805EA0" w:rsidRPr="00AB34CF">
        <w:rPr>
          <w:rFonts w:hint="eastAsia"/>
        </w:rPr>
        <w:t>咨询费</w:t>
      </w:r>
    </w:p>
    <w:p w:rsidR="0025310C" w:rsidRDefault="0025310C" w:rsidP="008E0D5B">
      <w:r>
        <w:t>1</w:t>
      </w:r>
      <w:r w:rsidR="00013560">
        <w:rPr>
          <w:rFonts w:hint="eastAsia"/>
        </w:rPr>
        <w:t>．</w:t>
      </w:r>
      <w:r w:rsidRPr="00707EED">
        <w:rPr>
          <w:rFonts w:hint="eastAsia"/>
        </w:rPr>
        <w:t>报销所需原始凭证：</w:t>
      </w:r>
    </w:p>
    <w:p w:rsidR="00805EA0" w:rsidRPr="00AB34CF" w:rsidRDefault="00013560" w:rsidP="00957851">
      <w:pPr>
        <w:ind w:firstLineChars="202" w:firstLine="566"/>
      </w:pPr>
      <w:r>
        <w:rPr>
          <w:rFonts w:hint="eastAsia"/>
        </w:rPr>
        <w:t>（</w:t>
      </w:r>
      <w:r>
        <w:rPr>
          <w:rFonts w:hint="eastAsia"/>
        </w:rPr>
        <w:t>1</w:t>
      </w:r>
      <w:r>
        <w:rPr>
          <w:rFonts w:hint="eastAsia"/>
        </w:rPr>
        <w:t>）</w:t>
      </w:r>
      <w:r w:rsidR="00805EA0" w:rsidRPr="00AB34CF">
        <w:rPr>
          <w:rFonts w:hint="eastAsia"/>
        </w:rPr>
        <w:t>发票</w:t>
      </w:r>
      <w:r w:rsidR="00DD4107">
        <w:rPr>
          <w:rFonts w:hint="eastAsia"/>
        </w:rPr>
        <w:t>和服务清单</w:t>
      </w:r>
    </w:p>
    <w:p w:rsidR="00805EA0" w:rsidRPr="00AB34CF" w:rsidRDefault="00013560" w:rsidP="00957851">
      <w:pPr>
        <w:ind w:firstLineChars="202" w:firstLine="566"/>
      </w:pPr>
      <w:r>
        <w:rPr>
          <w:rFonts w:hint="eastAsia"/>
        </w:rPr>
        <w:t>（</w:t>
      </w:r>
      <w:r>
        <w:rPr>
          <w:rFonts w:hint="eastAsia"/>
        </w:rPr>
        <w:t>2</w:t>
      </w:r>
      <w:r>
        <w:rPr>
          <w:rFonts w:hint="eastAsia"/>
        </w:rPr>
        <w:t>）</w:t>
      </w:r>
      <w:r w:rsidR="00805EA0" w:rsidRPr="00AB34CF">
        <w:rPr>
          <w:rFonts w:hint="eastAsia"/>
        </w:rPr>
        <w:t>合同</w:t>
      </w:r>
      <w:r w:rsidR="00DD4107">
        <w:rPr>
          <w:rFonts w:hint="eastAsia"/>
        </w:rPr>
        <w:t>（总价</w:t>
      </w:r>
      <w:r w:rsidR="00DD4107">
        <w:rPr>
          <w:rFonts w:hint="eastAsia"/>
        </w:rPr>
        <w:t xml:space="preserve">3 </w:t>
      </w:r>
      <w:r w:rsidR="00DD4107">
        <w:rPr>
          <w:rFonts w:hint="eastAsia"/>
        </w:rPr>
        <w:t>万元（含）以上须提供）</w:t>
      </w:r>
    </w:p>
    <w:p w:rsidR="0025310C" w:rsidRDefault="0025310C" w:rsidP="008E0D5B">
      <w:r>
        <w:rPr>
          <w:rFonts w:hint="eastAsia"/>
        </w:rPr>
        <w:t>2</w:t>
      </w:r>
      <w:r w:rsidR="00013560">
        <w:rPr>
          <w:rFonts w:hint="eastAsia"/>
        </w:rPr>
        <w:t>．</w:t>
      </w:r>
      <w:r>
        <w:rPr>
          <w:rFonts w:hint="eastAsia"/>
        </w:rPr>
        <w:t>注意事项：</w:t>
      </w:r>
    </w:p>
    <w:p w:rsidR="00DB5F8D" w:rsidRDefault="00DB5F8D" w:rsidP="00DB5F8D">
      <w:pPr>
        <w:ind w:firstLineChars="161" w:firstLine="451"/>
      </w:pPr>
      <w:r w:rsidRPr="00AB34CF">
        <w:rPr>
          <w:rFonts w:hint="eastAsia"/>
        </w:rPr>
        <w:t>咨询费主要有项目审计费、律师费、鉴证咨询费等。</w:t>
      </w:r>
    </w:p>
    <w:p w:rsidR="002F3DD6" w:rsidRDefault="002F3DD6" w:rsidP="008E0D5B">
      <w:r>
        <w:rPr>
          <w:rFonts w:hint="eastAsia"/>
        </w:rPr>
        <w:t>3</w:t>
      </w:r>
      <w:r w:rsidR="00013560">
        <w:rPr>
          <w:rFonts w:hint="eastAsia"/>
        </w:rPr>
        <w:t>．</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661ED1" w:rsidRPr="00640E71" w:rsidRDefault="00661ED1" w:rsidP="008E0D5B"/>
    <w:p w:rsidR="00805EA0" w:rsidRPr="00AB34CF" w:rsidRDefault="00AA55E2" w:rsidP="00AA55E2">
      <w:pPr>
        <w:pStyle w:val="3"/>
      </w:pPr>
      <w:r>
        <w:rPr>
          <w:rFonts w:hint="eastAsia"/>
        </w:rPr>
        <w:t>（</w:t>
      </w:r>
      <w:r w:rsidR="00805EA0" w:rsidRPr="00AB34CF">
        <w:rPr>
          <w:rFonts w:hint="eastAsia"/>
        </w:rPr>
        <w:t>十一</w:t>
      </w:r>
      <w:r>
        <w:rPr>
          <w:rFonts w:hint="eastAsia"/>
        </w:rPr>
        <w:t>）</w:t>
      </w:r>
      <w:r w:rsidR="000A5EDB">
        <w:rPr>
          <w:rFonts w:hint="eastAsia"/>
        </w:rPr>
        <w:t>检验、</w:t>
      </w:r>
      <w:r w:rsidR="00805EA0" w:rsidRPr="00AB34CF">
        <w:rPr>
          <w:rFonts w:hint="eastAsia"/>
        </w:rPr>
        <w:t>测试</w:t>
      </w:r>
      <w:r w:rsidR="000A5EDB">
        <w:rPr>
          <w:rFonts w:hint="eastAsia"/>
        </w:rPr>
        <w:t>、</w:t>
      </w:r>
      <w:r w:rsidR="00805EA0" w:rsidRPr="00AB34CF">
        <w:rPr>
          <w:rFonts w:hint="eastAsia"/>
        </w:rPr>
        <w:t>化验</w:t>
      </w:r>
      <w:r w:rsidR="000A5EDB">
        <w:rPr>
          <w:rFonts w:hint="eastAsia"/>
        </w:rPr>
        <w:t>及</w:t>
      </w:r>
      <w:r w:rsidR="00805EA0" w:rsidRPr="00AB34CF">
        <w:rPr>
          <w:rFonts w:hint="eastAsia"/>
        </w:rPr>
        <w:t>加工费</w:t>
      </w:r>
      <w:r w:rsidR="00F712F9" w:rsidRPr="00AB34CF">
        <w:t>*</w:t>
      </w:r>
    </w:p>
    <w:p w:rsidR="002F3DD6" w:rsidRDefault="008E0D5B" w:rsidP="008E0D5B">
      <w:r>
        <w:rPr>
          <w:rFonts w:hint="eastAsia"/>
        </w:rPr>
        <w:t>1</w:t>
      </w:r>
      <w:r w:rsidR="00013560">
        <w:rPr>
          <w:rFonts w:hint="eastAsia"/>
        </w:rPr>
        <w:t>．</w:t>
      </w:r>
      <w:r w:rsidR="003C2F63">
        <w:rPr>
          <w:rFonts w:hint="eastAsia"/>
        </w:rPr>
        <w:t>报销所需原始凭证：</w:t>
      </w:r>
    </w:p>
    <w:p w:rsidR="002F3DD6" w:rsidRDefault="00013560" w:rsidP="00957851">
      <w:pPr>
        <w:ind w:firstLineChars="202" w:firstLine="566"/>
      </w:pPr>
      <w:r>
        <w:rPr>
          <w:rFonts w:hint="eastAsia"/>
        </w:rPr>
        <w:t>（</w:t>
      </w:r>
      <w:r>
        <w:rPr>
          <w:rFonts w:hint="eastAsia"/>
        </w:rPr>
        <w:t>1</w:t>
      </w:r>
      <w:r>
        <w:rPr>
          <w:rFonts w:hint="eastAsia"/>
        </w:rPr>
        <w:t>）</w:t>
      </w:r>
      <w:r w:rsidR="00DD4107" w:rsidRPr="00AB34CF">
        <w:rPr>
          <w:rFonts w:hint="eastAsia"/>
        </w:rPr>
        <w:t>发票</w:t>
      </w:r>
      <w:r w:rsidR="00DD4107">
        <w:rPr>
          <w:rFonts w:hint="eastAsia"/>
        </w:rPr>
        <w:t>和服务清单</w:t>
      </w:r>
    </w:p>
    <w:p w:rsidR="002F3DD6" w:rsidRDefault="00013560" w:rsidP="00957851">
      <w:pPr>
        <w:ind w:firstLineChars="202" w:firstLine="566"/>
      </w:pPr>
      <w:r>
        <w:rPr>
          <w:rFonts w:hint="eastAsia"/>
        </w:rPr>
        <w:t>（</w:t>
      </w:r>
      <w:r>
        <w:rPr>
          <w:rFonts w:hint="eastAsia"/>
        </w:rPr>
        <w:t>2</w:t>
      </w:r>
      <w:r>
        <w:rPr>
          <w:rFonts w:hint="eastAsia"/>
        </w:rPr>
        <w:t>）</w:t>
      </w:r>
      <w:r w:rsidR="001C1141" w:rsidRPr="00AB34CF">
        <w:rPr>
          <w:rFonts w:hint="eastAsia"/>
        </w:rPr>
        <w:t>收费通知</w:t>
      </w:r>
    </w:p>
    <w:p w:rsidR="000A5EDB" w:rsidRDefault="00013560" w:rsidP="00957851">
      <w:pPr>
        <w:ind w:firstLineChars="202" w:firstLine="566"/>
      </w:pPr>
      <w:r>
        <w:rPr>
          <w:rFonts w:hint="eastAsia"/>
        </w:rPr>
        <w:t>（</w:t>
      </w:r>
      <w:r w:rsidR="00DD4107">
        <w:t>3</w:t>
      </w:r>
      <w:r>
        <w:rPr>
          <w:rFonts w:hint="eastAsia"/>
        </w:rPr>
        <w:t>）</w:t>
      </w:r>
      <w:r w:rsidR="004942D4">
        <w:rPr>
          <w:rFonts w:hint="eastAsia"/>
        </w:rPr>
        <w:t>合同（</w:t>
      </w:r>
      <w:r w:rsidR="000A5EDB">
        <w:rPr>
          <w:rFonts w:hint="eastAsia"/>
        </w:rPr>
        <w:t>总价</w:t>
      </w:r>
      <w:r w:rsidR="000A5EDB">
        <w:rPr>
          <w:rFonts w:hint="eastAsia"/>
        </w:rPr>
        <w:t xml:space="preserve">3 </w:t>
      </w:r>
      <w:r w:rsidR="000A5EDB">
        <w:rPr>
          <w:rFonts w:hint="eastAsia"/>
        </w:rPr>
        <w:t>万元（含）以上须提供）</w:t>
      </w:r>
    </w:p>
    <w:p w:rsidR="002F3DD6" w:rsidRDefault="002F3DD6" w:rsidP="008E0D5B">
      <w:r>
        <w:rPr>
          <w:rFonts w:hint="eastAsia"/>
        </w:rPr>
        <w:t>2</w:t>
      </w:r>
      <w:r w:rsidR="00013560">
        <w:rPr>
          <w:rFonts w:hint="eastAsia"/>
        </w:rPr>
        <w:t>．</w:t>
      </w:r>
      <w:r>
        <w:rPr>
          <w:rFonts w:hint="eastAsia"/>
        </w:rPr>
        <w:t>注意事项：</w:t>
      </w:r>
    </w:p>
    <w:p w:rsidR="004942D4" w:rsidRDefault="004942D4" w:rsidP="002F3DD6">
      <w:pPr>
        <w:ind w:firstLineChars="200" w:firstLine="560"/>
      </w:pPr>
      <w:r w:rsidRPr="004942D4">
        <w:rPr>
          <w:rFonts w:hint="eastAsia"/>
        </w:rPr>
        <w:t>拨付给外单位的检验、测试</w:t>
      </w:r>
      <w:r w:rsidR="004447D9">
        <w:rPr>
          <w:rFonts w:hint="eastAsia"/>
        </w:rPr>
        <w:t>（含高性能计算测试）</w:t>
      </w:r>
      <w:r w:rsidRPr="004942D4">
        <w:rPr>
          <w:rFonts w:hint="eastAsia"/>
        </w:rPr>
        <w:t>、化验及加工等费用</w:t>
      </w:r>
      <w:r>
        <w:rPr>
          <w:rFonts w:hint="eastAsia"/>
        </w:rPr>
        <w:t>总价</w:t>
      </w:r>
      <w:r>
        <w:rPr>
          <w:rFonts w:hint="eastAsia"/>
        </w:rPr>
        <w:t xml:space="preserve">3 </w:t>
      </w:r>
      <w:r>
        <w:rPr>
          <w:rFonts w:hint="eastAsia"/>
        </w:rPr>
        <w:t>万元（含）以上</w:t>
      </w:r>
      <w:r w:rsidR="000A5EDB">
        <w:rPr>
          <w:rFonts w:hint="eastAsia"/>
        </w:rPr>
        <w:t>的，须经学院（国家级科研机构）审核、科学技术处</w:t>
      </w:r>
      <w:r w:rsidR="000A5EDB">
        <w:rPr>
          <w:rFonts w:hint="eastAsia"/>
        </w:rPr>
        <w:t>/</w:t>
      </w:r>
      <w:r w:rsidR="000A5EDB">
        <w:rPr>
          <w:rFonts w:hint="eastAsia"/>
        </w:rPr>
        <w:t>社会科学处批准方可向外单位转出研究经费，总价</w:t>
      </w:r>
      <w:r w:rsidR="000A5EDB">
        <w:rPr>
          <w:rFonts w:hint="eastAsia"/>
        </w:rPr>
        <w:t>3</w:t>
      </w:r>
      <w:r w:rsidR="000A5EDB">
        <w:rPr>
          <w:rFonts w:hint="eastAsia"/>
        </w:rPr>
        <w:t>万元以下凭发票及服务清单直接支出。</w:t>
      </w:r>
    </w:p>
    <w:p w:rsidR="00805EA0" w:rsidRDefault="00805EA0" w:rsidP="002F3DD6">
      <w:pPr>
        <w:ind w:firstLineChars="200" w:firstLine="560"/>
      </w:pPr>
      <w:r w:rsidRPr="00AB34CF">
        <w:rPr>
          <w:rFonts w:hint="eastAsia"/>
        </w:rPr>
        <w:lastRenderedPageBreak/>
        <w:t>校内测试费转账，需要</w:t>
      </w:r>
      <w:r w:rsidR="000A5EDB">
        <w:rPr>
          <w:rFonts w:hint="eastAsia"/>
        </w:rPr>
        <w:t>在财务处网上报销系统填写《华南理工大学内部转账结算》</w:t>
      </w:r>
      <w:r w:rsidRPr="00AB34CF">
        <w:rPr>
          <w:rFonts w:hint="eastAsia"/>
        </w:rPr>
        <w:t>网报单</w:t>
      </w:r>
      <w:r w:rsidR="00B25974">
        <w:rPr>
          <w:rFonts w:hint="eastAsia"/>
        </w:rPr>
        <w:t>，转账金额超</w:t>
      </w:r>
      <w:r w:rsidR="00B25974">
        <w:rPr>
          <w:rFonts w:hint="eastAsia"/>
        </w:rPr>
        <w:t>3</w:t>
      </w:r>
      <w:r w:rsidR="00B25974">
        <w:t>000</w:t>
      </w:r>
      <w:r w:rsidR="00B25974">
        <w:rPr>
          <w:rFonts w:hint="eastAsia"/>
        </w:rPr>
        <w:t>元需</w:t>
      </w:r>
      <w:r w:rsidR="00B25974" w:rsidRPr="00B25974">
        <w:rPr>
          <w:rFonts w:hint="eastAsia"/>
        </w:rPr>
        <w:t>收款单位盖章确认</w:t>
      </w:r>
      <w:r w:rsidRPr="00AB34CF">
        <w:rPr>
          <w:rFonts w:hint="eastAsia"/>
        </w:rPr>
        <w:t>。</w:t>
      </w:r>
    </w:p>
    <w:p w:rsidR="002F3DD6" w:rsidRPr="00640E71" w:rsidRDefault="002F3DD6" w:rsidP="008E0D5B">
      <w:r>
        <w:rPr>
          <w:rFonts w:hint="eastAsia"/>
        </w:rPr>
        <w:t>3</w:t>
      </w:r>
      <w:r w:rsidR="00013560">
        <w:rPr>
          <w:rFonts w:hint="eastAsia"/>
        </w:rPr>
        <w:t>．</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805EA0" w:rsidRPr="00AB34CF" w:rsidRDefault="002F3DD6" w:rsidP="008E0D5B">
      <w:r>
        <w:t>4</w:t>
      </w:r>
      <w:r w:rsidR="00013560">
        <w:rPr>
          <w:rFonts w:hint="eastAsia"/>
        </w:rPr>
        <w:t>．参照</w:t>
      </w:r>
      <w:r w:rsidR="00883CE8" w:rsidRPr="00AB34CF">
        <w:rPr>
          <w:rFonts w:hint="eastAsia"/>
        </w:rPr>
        <w:t>制度：</w:t>
      </w:r>
      <w:proofErr w:type="gramStart"/>
      <w:r w:rsidR="00B25974" w:rsidRPr="00AB34CF">
        <w:rPr>
          <w:rFonts w:hint="eastAsia"/>
        </w:rPr>
        <w:t>《</w:t>
      </w:r>
      <w:proofErr w:type="gramEnd"/>
      <w:r w:rsidR="00B25974">
        <w:rPr>
          <w:rFonts w:hint="eastAsia"/>
        </w:rPr>
        <w:t>关于印发</w:t>
      </w:r>
      <w:proofErr w:type="gramStart"/>
      <w:r w:rsidR="00B25974">
        <w:rPr>
          <w:rFonts w:hint="eastAsia"/>
        </w:rPr>
        <w:t>《</w:t>
      </w:r>
      <w:proofErr w:type="gramEnd"/>
      <w:r w:rsidR="00B25974">
        <w:rPr>
          <w:rFonts w:hint="eastAsia"/>
        </w:rPr>
        <w:t>华南理工大学自然科学类纵向科研项目和自立科研项目经费管理办法</w:t>
      </w:r>
      <w:proofErr w:type="gramStart"/>
      <w:r w:rsidR="00B25974">
        <w:rPr>
          <w:rFonts w:hint="eastAsia"/>
        </w:rPr>
        <w:t>》</w:t>
      </w:r>
      <w:proofErr w:type="gramEnd"/>
      <w:r w:rsidR="00B25974">
        <w:rPr>
          <w:rFonts w:hint="eastAsia"/>
        </w:rPr>
        <w:t>等</w:t>
      </w:r>
      <w:r w:rsidR="00B25974">
        <w:rPr>
          <w:rFonts w:hint="eastAsia"/>
        </w:rPr>
        <w:t xml:space="preserve">4 </w:t>
      </w:r>
      <w:proofErr w:type="gramStart"/>
      <w:r w:rsidR="00B25974">
        <w:rPr>
          <w:rFonts w:hint="eastAsia"/>
        </w:rPr>
        <w:t>个</w:t>
      </w:r>
      <w:proofErr w:type="gramEnd"/>
      <w:r w:rsidR="00B25974">
        <w:rPr>
          <w:rFonts w:hint="eastAsia"/>
        </w:rPr>
        <w:t>文件的通知》</w:t>
      </w:r>
    </w:p>
    <w:p w:rsidR="001C1141" w:rsidRPr="00AB34CF" w:rsidRDefault="001C1141" w:rsidP="004631D2">
      <w:pPr>
        <w:ind w:firstLineChars="161" w:firstLine="451"/>
      </w:pPr>
    </w:p>
    <w:p w:rsidR="00805EA0" w:rsidRDefault="00AA55E2" w:rsidP="00AA55E2">
      <w:pPr>
        <w:pStyle w:val="3"/>
      </w:pPr>
      <w:r>
        <w:rPr>
          <w:rFonts w:hint="eastAsia"/>
        </w:rPr>
        <w:t>（</w:t>
      </w:r>
      <w:r w:rsidR="00805EA0" w:rsidRPr="00AB34CF">
        <w:rPr>
          <w:rFonts w:hint="eastAsia"/>
        </w:rPr>
        <w:t>十二</w:t>
      </w:r>
      <w:r>
        <w:rPr>
          <w:rFonts w:hint="eastAsia"/>
        </w:rPr>
        <w:t>）</w:t>
      </w:r>
      <w:r w:rsidR="00805EA0" w:rsidRPr="00AB34CF">
        <w:rPr>
          <w:rFonts w:hint="eastAsia"/>
        </w:rPr>
        <w:t>科研</w:t>
      </w:r>
      <w:r w:rsidR="000F010B">
        <w:rPr>
          <w:rFonts w:hint="eastAsia"/>
        </w:rPr>
        <w:t>协作</w:t>
      </w:r>
      <w:r w:rsidR="00805EA0" w:rsidRPr="00AB34CF">
        <w:rPr>
          <w:rFonts w:hint="eastAsia"/>
        </w:rPr>
        <w:t>费</w:t>
      </w:r>
      <w:r w:rsidR="00013560">
        <w:rPr>
          <w:rFonts w:hint="eastAsia"/>
        </w:rPr>
        <w:t>、外协费、合作费</w:t>
      </w:r>
    </w:p>
    <w:p w:rsidR="00013560" w:rsidRDefault="000F010B" w:rsidP="00013560">
      <w:r w:rsidRPr="000F010B">
        <w:rPr>
          <w:rFonts w:hint="eastAsia"/>
        </w:rPr>
        <w:t>（一）</w:t>
      </w:r>
      <w:proofErr w:type="gramStart"/>
      <w:r>
        <w:rPr>
          <w:rFonts w:hint="eastAsia"/>
        </w:rPr>
        <w:t>借款</w:t>
      </w:r>
      <w:r w:rsidR="00D82439">
        <w:rPr>
          <w:rFonts w:hint="eastAsia"/>
        </w:rPr>
        <w:t>外拨</w:t>
      </w:r>
      <w:r w:rsidRPr="000F010B">
        <w:rPr>
          <w:rFonts w:hint="eastAsia"/>
        </w:rPr>
        <w:t>协作</w:t>
      </w:r>
      <w:proofErr w:type="gramEnd"/>
      <w:r w:rsidRPr="000F010B">
        <w:rPr>
          <w:rFonts w:hint="eastAsia"/>
        </w:rPr>
        <w:t>费</w:t>
      </w:r>
    </w:p>
    <w:p w:rsidR="000F010B" w:rsidRDefault="00E03AC8" w:rsidP="00013560">
      <w:r>
        <w:rPr>
          <w:rFonts w:hint="eastAsia"/>
        </w:rPr>
        <w:t>（如果对方单位可以提前提供发票或收据的，按照“报销协作费”处理，无需借款）</w:t>
      </w:r>
    </w:p>
    <w:p w:rsidR="000F010B" w:rsidRDefault="000F010B" w:rsidP="000F010B">
      <w:r>
        <w:rPr>
          <w:rFonts w:hint="eastAsia"/>
        </w:rPr>
        <w:t>1</w:t>
      </w:r>
      <w:r>
        <w:t xml:space="preserve">.  </w:t>
      </w:r>
      <w:r>
        <w:rPr>
          <w:rFonts w:hint="eastAsia"/>
        </w:rPr>
        <w:t>报销所需原始凭证：</w:t>
      </w:r>
    </w:p>
    <w:p w:rsidR="000F010B" w:rsidRDefault="00957851" w:rsidP="00957851">
      <w:pPr>
        <w:ind w:firstLineChars="202" w:firstLine="566"/>
      </w:pPr>
      <w:r>
        <w:rPr>
          <w:rFonts w:hint="eastAsia"/>
        </w:rPr>
        <w:t>（</w:t>
      </w:r>
      <w:r>
        <w:rPr>
          <w:rFonts w:hint="eastAsia"/>
        </w:rPr>
        <w:t>1</w:t>
      </w:r>
      <w:r>
        <w:rPr>
          <w:rFonts w:hint="eastAsia"/>
        </w:rPr>
        <w:t>）</w:t>
      </w:r>
      <w:r w:rsidR="000F010B" w:rsidRPr="00AB34CF">
        <w:rPr>
          <w:rFonts w:hint="eastAsia"/>
        </w:rPr>
        <w:t>《华南理工大学科技合同转拨及外协经费审核表》（</w:t>
      </w:r>
      <w:r w:rsidR="000F010B" w:rsidRPr="000A5EDB">
        <w:rPr>
          <w:rFonts w:hint="eastAsia"/>
        </w:rPr>
        <w:t>科学技术处</w:t>
      </w:r>
      <w:r w:rsidR="000F010B" w:rsidRPr="000A5EDB">
        <w:rPr>
          <w:rFonts w:hint="eastAsia"/>
        </w:rPr>
        <w:t>/</w:t>
      </w:r>
      <w:r w:rsidR="000F010B" w:rsidRPr="000A5EDB">
        <w:rPr>
          <w:rFonts w:hint="eastAsia"/>
        </w:rPr>
        <w:t>社会科学处批准</w:t>
      </w:r>
      <w:r w:rsidR="000F010B" w:rsidRPr="00AB34CF">
        <w:rPr>
          <w:rFonts w:hint="eastAsia"/>
        </w:rPr>
        <w:t>）</w:t>
      </w:r>
    </w:p>
    <w:p w:rsidR="00DD4107" w:rsidRPr="00AB34CF" w:rsidRDefault="00957851" w:rsidP="00DD4107">
      <w:pPr>
        <w:ind w:firstLineChars="202" w:firstLine="566"/>
      </w:pPr>
      <w:r>
        <w:rPr>
          <w:rFonts w:hint="eastAsia"/>
        </w:rPr>
        <w:t>（</w:t>
      </w:r>
      <w:r>
        <w:rPr>
          <w:rFonts w:hint="eastAsia"/>
        </w:rPr>
        <w:t>2</w:t>
      </w:r>
      <w:r>
        <w:rPr>
          <w:rFonts w:hint="eastAsia"/>
        </w:rPr>
        <w:t>）</w:t>
      </w:r>
      <w:r w:rsidR="000F010B" w:rsidRPr="00A3051F">
        <w:rPr>
          <w:rFonts w:hint="eastAsia"/>
        </w:rPr>
        <w:t>项目合同</w:t>
      </w:r>
      <w:r w:rsidR="000F010B">
        <w:rPr>
          <w:rFonts w:hint="eastAsia"/>
        </w:rPr>
        <w:t>、</w:t>
      </w:r>
      <w:r w:rsidR="000F010B" w:rsidRPr="00AB34CF">
        <w:rPr>
          <w:rFonts w:hint="eastAsia"/>
        </w:rPr>
        <w:t>项目立项任务书、项目合作协议</w:t>
      </w:r>
      <w:r w:rsidR="000B1852">
        <w:rPr>
          <w:rFonts w:hint="eastAsia"/>
        </w:rPr>
        <w:t>复印件</w:t>
      </w:r>
    </w:p>
    <w:p w:rsidR="000F010B" w:rsidRDefault="000F010B" w:rsidP="000F010B">
      <w:r>
        <w:rPr>
          <w:rFonts w:hint="eastAsia"/>
        </w:rPr>
        <w:t>2</w:t>
      </w:r>
      <w:r>
        <w:t xml:space="preserve">.  </w:t>
      </w:r>
      <w:r w:rsidRPr="00063BD2">
        <w:rPr>
          <w:rFonts w:hint="eastAsia"/>
        </w:rPr>
        <w:t>在财务处网上报账系统“</w:t>
      </w:r>
      <w:r>
        <w:rPr>
          <w:rFonts w:hint="eastAsia"/>
        </w:rPr>
        <w:t>借款</w:t>
      </w:r>
      <w:r w:rsidRPr="00063BD2">
        <w:rPr>
          <w:rFonts w:hint="eastAsia"/>
        </w:rPr>
        <w:t>”</w:t>
      </w:r>
      <w:r>
        <w:rPr>
          <w:rFonts w:hint="eastAsia"/>
        </w:rPr>
        <w:t>界面</w:t>
      </w:r>
      <w:r w:rsidRPr="00063BD2">
        <w:rPr>
          <w:rFonts w:hint="eastAsia"/>
        </w:rPr>
        <w:t>提交</w:t>
      </w:r>
      <w:r>
        <w:rPr>
          <w:rFonts w:hint="eastAsia"/>
        </w:rPr>
        <w:t>借款单，打印</w:t>
      </w:r>
      <w:r w:rsidRPr="00AB34CF">
        <w:rPr>
          <w:rFonts w:hint="eastAsia"/>
        </w:rPr>
        <w:t>《</w:t>
      </w:r>
      <w:r>
        <w:rPr>
          <w:rFonts w:hint="eastAsia"/>
        </w:rPr>
        <w:t>华南理工大学借款</w:t>
      </w:r>
      <w:r w:rsidRPr="00AB34CF">
        <w:rPr>
          <w:rFonts w:hint="eastAsia"/>
        </w:rPr>
        <w:t>单》</w:t>
      </w:r>
    </w:p>
    <w:p w:rsidR="000F010B" w:rsidRPr="000F010B" w:rsidRDefault="000F010B" w:rsidP="00013560">
      <w:r w:rsidRPr="000F010B">
        <w:rPr>
          <w:rFonts w:hint="eastAsia"/>
        </w:rPr>
        <w:t>（二）报销协作费</w:t>
      </w:r>
    </w:p>
    <w:p w:rsidR="002F3DD6" w:rsidRDefault="002F3DD6" w:rsidP="008E0D5B">
      <w:r>
        <w:rPr>
          <w:rFonts w:hint="eastAsia"/>
        </w:rPr>
        <w:t>1</w:t>
      </w:r>
      <w:r>
        <w:t xml:space="preserve">.  </w:t>
      </w:r>
      <w:r>
        <w:rPr>
          <w:rFonts w:hint="eastAsia"/>
        </w:rPr>
        <w:t>报销所需凭证：</w:t>
      </w:r>
    </w:p>
    <w:p w:rsidR="00805EA0" w:rsidRPr="00AB34CF" w:rsidRDefault="00957851" w:rsidP="00957851">
      <w:pPr>
        <w:ind w:firstLineChars="202" w:firstLine="566"/>
      </w:pPr>
      <w:r>
        <w:rPr>
          <w:rFonts w:hint="eastAsia"/>
        </w:rPr>
        <w:t>（</w:t>
      </w:r>
      <w:r>
        <w:rPr>
          <w:rFonts w:hint="eastAsia"/>
        </w:rPr>
        <w:t>1</w:t>
      </w:r>
      <w:r>
        <w:rPr>
          <w:rFonts w:hint="eastAsia"/>
        </w:rPr>
        <w:t>）</w:t>
      </w:r>
      <w:r w:rsidR="00805EA0" w:rsidRPr="00AB34CF">
        <w:rPr>
          <w:rFonts w:hint="eastAsia"/>
        </w:rPr>
        <w:t>银行回单复印件或收据（皆需加盖对方单位财务章）</w:t>
      </w:r>
      <w:r w:rsidR="00A3051F">
        <w:rPr>
          <w:rFonts w:hint="eastAsia"/>
        </w:rPr>
        <w:t>、</w:t>
      </w:r>
      <w:r w:rsidR="00A3051F" w:rsidRPr="00A3051F">
        <w:rPr>
          <w:rFonts w:hint="eastAsia"/>
        </w:rPr>
        <w:t>项目合同、计划任务书或</w:t>
      </w:r>
      <w:proofErr w:type="gramStart"/>
      <w:r w:rsidR="00A3051F" w:rsidRPr="00A3051F">
        <w:rPr>
          <w:rFonts w:hint="eastAsia"/>
        </w:rPr>
        <w:t>外拨合同</w:t>
      </w:r>
      <w:proofErr w:type="gramEnd"/>
      <w:r w:rsidR="000B1852">
        <w:rPr>
          <w:rFonts w:hint="eastAsia"/>
        </w:rPr>
        <w:t>原件</w:t>
      </w:r>
      <w:r w:rsidR="00A3051F" w:rsidRPr="00A3051F">
        <w:rPr>
          <w:rFonts w:hint="eastAsia"/>
        </w:rPr>
        <w:t>等</w:t>
      </w:r>
      <w:r w:rsidR="00A3051F">
        <w:rPr>
          <w:rFonts w:hint="eastAsia"/>
        </w:rPr>
        <w:t>凭证</w:t>
      </w:r>
    </w:p>
    <w:p w:rsidR="00805EA0" w:rsidRPr="00AB34CF" w:rsidRDefault="00957851" w:rsidP="00957851">
      <w:pPr>
        <w:ind w:firstLineChars="202" w:firstLine="566"/>
      </w:pPr>
      <w:r>
        <w:rPr>
          <w:rFonts w:hint="eastAsia"/>
        </w:rPr>
        <w:lastRenderedPageBreak/>
        <w:t>（</w:t>
      </w:r>
      <w:r>
        <w:rPr>
          <w:rFonts w:hint="eastAsia"/>
        </w:rPr>
        <w:t>2</w:t>
      </w:r>
      <w:r>
        <w:rPr>
          <w:rFonts w:hint="eastAsia"/>
        </w:rPr>
        <w:t>）</w:t>
      </w:r>
      <w:r w:rsidR="00805EA0" w:rsidRPr="00AB34CF">
        <w:rPr>
          <w:rFonts w:hint="eastAsia"/>
        </w:rPr>
        <w:t>《华南理工大学科技合同转拨及外协经费审核表》（</w:t>
      </w:r>
      <w:r w:rsidR="000A5EDB" w:rsidRPr="000A5EDB">
        <w:rPr>
          <w:rFonts w:hint="eastAsia"/>
        </w:rPr>
        <w:t>科学技术处</w:t>
      </w:r>
      <w:r w:rsidR="000A5EDB" w:rsidRPr="000A5EDB">
        <w:rPr>
          <w:rFonts w:hint="eastAsia"/>
        </w:rPr>
        <w:t>/</w:t>
      </w:r>
      <w:r w:rsidR="000A5EDB" w:rsidRPr="000A5EDB">
        <w:rPr>
          <w:rFonts w:hint="eastAsia"/>
        </w:rPr>
        <w:t>社会科学处批准</w:t>
      </w:r>
      <w:r w:rsidR="00805EA0" w:rsidRPr="00AB34CF">
        <w:rPr>
          <w:rFonts w:hint="eastAsia"/>
        </w:rPr>
        <w:t>）</w:t>
      </w:r>
    </w:p>
    <w:p w:rsidR="00805EA0" w:rsidRDefault="00957851" w:rsidP="00957851">
      <w:pPr>
        <w:ind w:firstLineChars="202" w:firstLine="566"/>
      </w:pPr>
      <w:r>
        <w:rPr>
          <w:rFonts w:hint="eastAsia"/>
        </w:rPr>
        <w:t>（</w:t>
      </w:r>
      <w:r>
        <w:t>3</w:t>
      </w:r>
      <w:r>
        <w:rPr>
          <w:rFonts w:hint="eastAsia"/>
        </w:rPr>
        <w:t>）</w:t>
      </w:r>
      <w:r w:rsidR="00805EA0" w:rsidRPr="00AB34CF">
        <w:rPr>
          <w:rFonts w:hint="eastAsia"/>
        </w:rPr>
        <w:t>项目立项任务书、项目合作协议</w:t>
      </w:r>
      <w:r w:rsidR="00607D63">
        <w:rPr>
          <w:rFonts w:hint="eastAsia"/>
        </w:rPr>
        <w:t>。</w:t>
      </w:r>
      <w:r w:rsidR="00805EA0" w:rsidRPr="00AB34CF">
        <w:rPr>
          <w:rFonts w:hint="eastAsia"/>
        </w:rPr>
        <w:t>如不属于共同申请的合作单位，即由我校申请到科研经费后，再找其他单位合作研究，则必须凭发票报销。</w:t>
      </w:r>
    </w:p>
    <w:p w:rsidR="000F010B" w:rsidRPr="00640E71" w:rsidRDefault="002F3DD6" w:rsidP="000F010B">
      <w:r>
        <w:t xml:space="preserve">2.  </w:t>
      </w:r>
      <w:r w:rsidR="000F010B">
        <w:rPr>
          <w:rFonts w:hint="eastAsia"/>
        </w:rPr>
        <w:t>在财务处网上报账系统“日常报销”</w:t>
      </w:r>
      <w:proofErr w:type="gramStart"/>
      <w:r w:rsidR="000F010B">
        <w:rPr>
          <w:rFonts w:hint="eastAsia"/>
        </w:rPr>
        <w:t>提交网</w:t>
      </w:r>
      <w:proofErr w:type="gramEnd"/>
      <w:r w:rsidR="000F010B">
        <w:rPr>
          <w:rFonts w:hint="eastAsia"/>
        </w:rPr>
        <w:t>报单，打印</w:t>
      </w:r>
      <w:r w:rsidR="000F010B" w:rsidRPr="00AB34CF">
        <w:rPr>
          <w:rFonts w:hint="eastAsia"/>
        </w:rPr>
        <w:t>《</w:t>
      </w:r>
      <w:r w:rsidR="000F010B">
        <w:rPr>
          <w:rFonts w:hint="eastAsia"/>
        </w:rPr>
        <w:t>华南理工大学日常</w:t>
      </w:r>
      <w:r w:rsidR="000F010B" w:rsidRPr="00AB34CF">
        <w:rPr>
          <w:rFonts w:hint="eastAsia"/>
        </w:rPr>
        <w:t>报销单》</w:t>
      </w:r>
      <w:r w:rsidR="00E03AC8">
        <w:rPr>
          <w:rFonts w:hint="eastAsia"/>
        </w:rPr>
        <w:t>，在支付方式页面选择“冲借款”。</w:t>
      </w:r>
    </w:p>
    <w:p w:rsidR="008E0D5B" w:rsidRDefault="002F3DD6" w:rsidP="008E0D5B">
      <w:r>
        <w:t xml:space="preserve">3.  </w:t>
      </w:r>
      <w:r w:rsidR="002564C9">
        <w:rPr>
          <w:rFonts w:hint="eastAsia"/>
        </w:rPr>
        <w:t>参照</w:t>
      </w:r>
      <w:r w:rsidRPr="00AB34CF">
        <w:rPr>
          <w:rFonts w:hint="eastAsia"/>
        </w:rPr>
        <w:t>制度：</w:t>
      </w:r>
    </w:p>
    <w:p w:rsidR="007E33DE" w:rsidRDefault="000B1852" w:rsidP="000B1852">
      <w:pPr>
        <w:ind w:firstLineChars="202" w:firstLine="566"/>
      </w:pPr>
      <w:r>
        <w:rPr>
          <w:rFonts w:hint="eastAsia"/>
        </w:rPr>
        <w:t>（</w:t>
      </w:r>
      <w:r>
        <w:rPr>
          <w:rFonts w:hint="eastAsia"/>
        </w:rPr>
        <w:t>1</w:t>
      </w:r>
      <w:r>
        <w:rPr>
          <w:rFonts w:hint="eastAsia"/>
        </w:rPr>
        <w:t>）</w:t>
      </w:r>
      <w:r w:rsidR="00B25974">
        <w:rPr>
          <w:rFonts w:hint="eastAsia"/>
        </w:rPr>
        <w:t>《华南理工大学自然科学类纵向科研项目和自立科研项目经费管理办法》</w:t>
      </w:r>
    </w:p>
    <w:p w:rsidR="00F712F9" w:rsidRPr="00AB34CF" w:rsidRDefault="000B1852" w:rsidP="000B1852">
      <w:pPr>
        <w:ind w:firstLineChars="202" w:firstLine="566"/>
      </w:pPr>
      <w:r>
        <w:rPr>
          <w:rFonts w:hint="eastAsia"/>
        </w:rPr>
        <w:t>（</w:t>
      </w:r>
      <w:r>
        <w:rPr>
          <w:rFonts w:hint="eastAsia"/>
        </w:rPr>
        <w:t>2</w:t>
      </w:r>
      <w:r>
        <w:rPr>
          <w:rFonts w:hint="eastAsia"/>
        </w:rPr>
        <w:t>）</w:t>
      </w:r>
      <w:r w:rsidR="000A5EDB">
        <w:rPr>
          <w:rFonts w:hint="eastAsia"/>
        </w:rPr>
        <w:t>《华南理工大学科研经费使用“包干制”管理办法（试行）》</w:t>
      </w:r>
    </w:p>
    <w:p w:rsidR="00805EA0" w:rsidRPr="00AB34CF" w:rsidRDefault="00805EA0" w:rsidP="004631D2">
      <w:pPr>
        <w:ind w:firstLineChars="161" w:firstLine="451"/>
      </w:pPr>
    </w:p>
    <w:p w:rsidR="00805EA0" w:rsidRPr="00AB34CF" w:rsidRDefault="00AA55E2" w:rsidP="00AA55E2">
      <w:pPr>
        <w:pStyle w:val="3"/>
      </w:pPr>
      <w:r>
        <w:rPr>
          <w:rFonts w:hint="eastAsia"/>
        </w:rPr>
        <w:t>（</w:t>
      </w:r>
      <w:r w:rsidR="00805EA0" w:rsidRPr="00AB34CF">
        <w:rPr>
          <w:rFonts w:hint="eastAsia"/>
        </w:rPr>
        <w:t>十三</w:t>
      </w:r>
      <w:r>
        <w:rPr>
          <w:rFonts w:hint="eastAsia"/>
        </w:rPr>
        <w:t>）</w:t>
      </w:r>
      <w:r w:rsidR="00805EA0" w:rsidRPr="00AB34CF">
        <w:rPr>
          <w:rFonts w:hint="eastAsia"/>
        </w:rPr>
        <w:t xml:space="preserve"> </w:t>
      </w:r>
      <w:r w:rsidR="00805EA0" w:rsidRPr="00AB34CF">
        <w:rPr>
          <w:rFonts w:hint="eastAsia"/>
        </w:rPr>
        <w:t>因公出国（境）业务</w:t>
      </w:r>
      <w:r w:rsidR="00805EA0" w:rsidRPr="00AB34CF">
        <w:t xml:space="preserve"> </w:t>
      </w:r>
    </w:p>
    <w:p w:rsidR="008E0D5B" w:rsidRDefault="008E0D5B" w:rsidP="008E0D5B">
      <w:r>
        <w:rPr>
          <w:rFonts w:hint="eastAsia"/>
        </w:rPr>
        <w:t>1</w:t>
      </w:r>
      <w:r>
        <w:t xml:space="preserve">.  </w:t>
      </w:r>
      <w:r>
        <w:rPr>
          <w:rFonts w:hint="eastAsia"/>
        </w:rPr>
        <w:t>报销所需原始凭证：</w:t>
      </w:r>
    </w:p>
    <w:p w:rsidR="00805EA0" w:rsidRPr="00AB34CF" w:rsidRDefault="00957851" w:rsidP="00957851">
      <w:pPr>
        <w:ind w:firstLineChars="202" w:firstLine="566"/>
      </w:pPr>
      <w:r>
        <w:rPr>
          <w:rFonts w:hint="eastAsia"/>
        </w:rPr>
        <w:t>（</w:t>
      </w:r>
      <w:r>
        <w:rPr>
          <w:rFonts w:hint="eastAsia"/>
        </w:rPr>
        <w:t>1</w:t>
      </w:r>
      <w:r>
        <w:rPr>
          <w:rFonts w:hint="eastAsia"/>
        </w:rPr>
        <w:t>）</w:t>
      </w:r>
      <w:r w:rsidR="00805EA0" w:rsidRPr="00AB34CF">
        <w:rPr>
          <w:rFonts w:hint="eastAsia"/>
        </w:rPr>
        <w:t>在职正式教职工《广东省人民政府出国、赴港澳任务批件》（学生、退休和外籍教师无需提供）</w:t>
      </w:r>
    </w:p>
    <w:p w:rsidR="00805EA0" w:rsidRPr="00AB34CF" w:rsidRDefault="00957851" w:rsidP="00957851">
      <w:pPr>
        <w:ind w:firstLineChars="202" w:firstLine="566"/>
      </w:pPr>
      <w:r>
        <w:rPr>
          <w:rFonts w:hint="eastAsia"/>
        </w:rPr>
        <w:t>（</w:t>
      </w:r>
      <w:r>
        <w:rPr>
          <w:rFonts w:hint="eastAsia"/>
        </w:rPr>
        <w:t>2</w:t>
      </w:r>
      <w:r>
        <w:rPr>
          <w:rFonts w:hint="eastAsia"/>
        </w:rPr>
        <w:t>）</w:t>
      </w:r>
      <w:r w:rsidR="00FC2FE8" w:rsidRPr="00AB34CF">
        <w:rPr>
          <w:rFonts w:hint="eastAsia"/>
        </w:rPr>
        <w:t>校内的《华南理工大学因公临时出国（境）情况报告表》</w:t>
      </w:r>
    </w:p>
    <w:p w:rsidR="00805EA0" w:rsidRPr="00AB34CF" w:rsidRDefault="00957851" w:rsidP="00957851">
      <w:pPr>
        <w:ind w:firstLineChars="202" w:firstLine="566"/>
      </w:pPr>
      <w:r>
        <w:rPr>
          <w:rFonts w:hint="eastAsia"/>
        </w:rPr>
        <w:t>（</w:t>
      </w:r>
      <w:r>
        <w:rPr>
          <w:rFonts w:hint="eastAsia"/>
        </w:rPr>
        <w:t>3</w:t>
      </w:r>
      <w:r>
        <w:rPr>
          <w:rFonts w:hint="eastAsia"/>
        </w:rPr>
        <w:t>）</w:t>
      </w:r>
      <w:r w:rsidR="00FC2FE8" w:rsidRPr="00AB34CF">
        <w:rPr>
          <w:rFonts w:hint="eastAsia"/>
        </w:rPr>
        <w:t>航空运输电子客票行程单、公务卡（信用卡）支付的消费记录</w:t>
      </w:r>
    </w:p>
    <w:p w:rsidR="00805EA0" w:rsidRPr="00AB34CF" w:rsidRDefault="00957851" w:rsidP="00957851">
      <w:pPr>
        <w:ind w:firstLineChars="202" w:firstLine="566"/>
      </w:pPr>
      <w:r>
        <w:rPr>
          <w:rFonts w:hint="eastAsia"/>
        </w:rPr>
        <w:t>（</w:t>
      </w:r>
      <w:r>
        <w:rPr>
          <w:rFonts w:hint="eastAsia"/>
        </w:rPr>
        <w:t>4</w:t>
      </w:r>
      <w:r>
        <w:rPr>
          <w:rFonts w:hint="eastAsia"/>
        </w:rPr>
        <w:t>）</w:t>
      </w:r>
      <w:r w:rsidR="00FC2FE8" w:rsidRPr="00AB34CF">
        <w:rPr>
          <w:rFonts w:hint="eastAsia"/>
        </w:rPr>
        <w:t>证件（包括签证、牵住和出入境记录）页的复印件</w:t>
      </w:r>
    </w:p>
    <w:p w:rsidR="00805EA0" w:rsidRPr="00AB34CF" w:rsidRDefault="00957851" w:rsidP="00957851">
      <w:pPr>
        <w:ind w:firstLineChars="202" w:firstLine="566"/>
      </w:pPr>
      <w:r>
        <w:rPr>
          <w:rFonts w:hint="eastAsia"/>
        </w:rPr>
        <w:t>（</w:t>
      </w:r>
      <w:r>
        <w:rPr>
          <w:rFonts w:hint="eastAsia"/>
        </w:rPr>
        <w:t>5</w:t>
      </w:r>
      <w:r>
        <w:rPr>
          <w:rFonts w:hint="eastAsia"/>
        </w:rPr>
        <w:t>）</w:t>
      </w:r>
      <w:r w:rsidR="00805EA0" w:rsidRPr="00AB34CF">
        <w:rPr>
          <w:rFonts w:hint="eastAsia"/>
        </w:rPr>
        <w:t>办理出国手续相关费用。如：签证费、保险费（附保单）</w:t>
      </w:r>
      <w:r w:rsidR="00805EA0" w:rsidRPr="00AB34CF">
        <w:rPr>
          <w:rFonts w:hint="eastAsia"/>
        </w:rPr>
        <w:lastRenderedPageBreak/>
        <w:t>等发票</w:t>
      </w:r>
    </w:p>
    <w:p w:rsidR="00805EA0" w:rsidRPr="00AB34CF" w:rsidRDefault="00957851" w:rsidP="00957851">
      <w:pPr>
        <w:ind w:firstLineChars="202" w:firstLine="566"/>
      </w:pPr>
      <w:r>
        <w:rPr>
          <w:rFonts w:hint="eastAsia"/>
        </w:rPr>
        <w:t>（</w:t>
      </w:r>
      <w:r>
        <w:rPr>
          <w:rFonts w:hint="eastAsia"/>
        </w:rPr>
        <w:t>6</w:t>
      </w:r>
      <w:r>
        <w:rPr>
          <w:rFonts w:hint="eastAsia"/>
        </w:rPr>
        <w:t>）</w:t>
      </w:r>
      <w:r w:rsidR="00805EA0" w:rsidRPr="00AB34CF">
        <w:rPr>
          <w:rFonts w:hint="eastAsia"/>
        </w:rPr>
        <w:t>国外发生的住宿费、机场到目的地用车、城市间交通费等收据（</w:t>
      </w:r>
      <w:r w:rsidR="00805EA0" w:rsidRPr="00AB34CF">
        <w:rPr>
          <w:rFonts w:hint="eastAsia"/>
        </w:rPr>
        <w:t>invoice</w:t>
      </w:r>
      <w:r w:rsidR="00805EA0" w:rsidRPr="00AB34CF">
        <w:rPr>
          <w:rFonts w:hint="eastAsia"/>
        </w:rPr>
        <w:t>或</w:t>
      </w:r>
      <w:r w:rsidR="00805EA0" w:rsidRPr="00AB34CF">
        <w:rPr>
          <w:rFonts w:hint="eastAsia"/>
        </w:rPr>
        <w:t>receipt</w:t>
      </w:r>
      <w:r w:rsidR="00805EA0" w:rsidRPr="00AB34CF">
        <w:rPr>
          <w:rFonts w:hint="eastAsia"/>
        </w:rPr>
        <w:t>）。</w:t>
      </w:r>
    </w:p>
    <w:p w:rsidR="00805EA0" w:rsidRPr="00AB34CF" w:rsidRDefault="00957851" w:rsidP="00957851">
      <w:pPr>
        <w:ind w:firstLineChars="202" w:firstLine="566"/>
      </w:pPr>
      <w:r>
        <w:rPr>
          <w:rFonts w:hint="eastAsia"/>
        </w:rPr>
        <w:t>（</w:t>
      </w:r>
      <w:r>
        <w:rPr>
          <w:rFonts w:hint="eastAsia"/>
        </w:rPr>
        <w:t>7</w:t>
      </w:r>
      <w:r>
        <w:rPr>
          <w:rFonts w:hint="eastAsia"/>
        </w:rPr>
        <w:t>）</w:t>
      </w:r>
      <w:r w:rsidR="00805EA0" w:rsidRPr="00AB34CF">
        <w:rPr>
          <w:rFonts w:hint="eastAsia"/>
        </w:rPr>
        <w:t>《国际差旅报销单》（线下填写。</w:t>
      </w:r>
      <w:proofErr w:type="gramStart"/>
      <w:r w:rsidR="00805EA0" w:rsidRPr="00AB34CF">
        <w:rPr>
          <w:rFonts w:hint="eastAsia"/>
        </w:rPr>
        <w:t>在网报系统</w:t>
      </w:r>
      <w:proofErr w:type="gramEnd"/>
      <w:r w:rsidR="00805EA0" w:rsidRPr="00AB34CF">
        <w:rPr>
          <w:rFonts w:hint="eastAsia"/>
        </w:rPr>
        <w:t xml:space="preserve"> </w:t>
      </w:r>
      <w:r w:rsidR="00805EA0" w:rsidRPr="00AB34CF">
        <w:rPr>
          <w:rFonts w:hint="eastAsia"/>
        </w:rPr>
        <w:t>“日常报销</w:t>
      </w:r>
      <w:r w:rsidR="00805EA0" w:rsidRPr="00AB34CF">
        <w:rPr>
          <w:rFonts w:hint="eastAsia"/>
        </w:rPr>
        <w:t>-</w:t>
      </w:r>
      <w:r w:rsidR="00805EA0" w:rsidRPr="00AB34CF">
        <w:rPr>
          <w:rFonts w:hint="eastAsia"/>
        </w:rPr>
        <w:t>出国费”栏目中填写报销总额）</w:t>
      </w:r>
    </w:p>
    <w:p w:rsidR="00805EA0" w:rsidRPr="00AB34CF" w:rsidRDefault="00957851" w:rsidP="00957851">
      <w:pPr>
        <w:ind w:firstLineChars="202" w:firstLine="566"/>
      </w:pPr>
      <w:r>
        <w:rPr>
          <w:rFonts w:hint="eastAsia"/>
        </w:rPr>
        <w:t>（</w:t>
      </w:r>
      <w:r>
        <w:rPr>
          <w:rFonts w:hint="eastAsia"/>
        </w:rPr>
        <w:t>8</w:t>
      </w:r>
      <w:r>
        <w:rPr>
          <w:rFonts w:hint="eastAsia"/>
        </w:rPr>
        <w:t>）</w:t>
      </w:r>
      <w:r w:rsidR="00805EA0" w:rsidRPr="00AB34CF">
        <w:rPr>
          <w:rFonts w:hint="eastAsia"/>
        </w:rPr>
        <w:t>外方邀请函和会议通知</w:t>
      </w:r>
      <w:r w:rsidR="00805EA0" w:rsidRPr="00AB34CF">
        <w:t xml:space="preserve"> </w:t>
      </w:r>
    </w:p>
    <w:p w:rsidR="00805EA0" w:rsidRPr="00AB34CF" w:rsidRDefault="008E0D5B" w:rsidP="008E0D5B">
      <w:r>
        <w:rPr>
          <w:rFonts w:hint="eastAsia"/>
        </w:rPr>
        <w:t>2</w:t>
      </w:r>
      <w:r>
        <w:t xml:space="preserve">.  </w:t>
      </w:r>
      <w:r>
        <w:rPr>
          <w:rFonts w:hint="eastAsia"/>
        </w:rPr>
        <w:t>注意事项</w:t>
      </w:r>
      <w:r w:rsidR="00805EA0" w:rsidRPr="00AB34CF">
        <w:rPr>
          <w:rFonts w:hint="eastAsia"/>
        </w:rPr>
        <w:t>：</w:t>
      </w:r>
    </w:p>
    <w:p w:rsidR="00805EA0" w:rsidRPr="00AB34CF" w:rsidRDefault="00957851" w:rsidP="00957851">
      <w:pPr>
        <w:ind w:firstLineChars="253" w:firstLine="708"/>
      </w:pPr>
      <w:r>
        <w:rPr>
          <w:rFonts w:hint="eastAsia"/>
        </w:rPr>
        <w:t>（</w:t>
      </w:r>
      <w:r>
        <w:rPr>
          <w:rFonts w:hint="eastAsia"/>
        </w:rPr>
        <w:t>1</w:t>
      </w:r>
      <w:r>
        <w:rPr>
          <w:rFonts w:hint="eastAsia"/>
        </w:rPr>
        <w:t>）</w:t>
      </w:r>
      <w:r w:rsidR="00805EA0" w:rsidRPr="00AB34CF">
        <w:rPr>
          <w:rFonts w:hint="eastAsia"/>
        </w:rPr>
        <w:t>所有报销凭证（</w:t>
      </w:r>
      <w:r w:rsidR="00805EA0" w:rsidRPr="00AB34CF">
        <w:t>invoice</w:t>
      </w:r>
      <w:r w:rsidR="00805EA0" w:rsidRPr="00AB34CF">
        <w:rPr>
          <w:rFonts w:hint="eastAsia"/>
        </w:rPr>
        <w:t>或</w:t>
      </w:r>
      <w:r w:rsidR="00805EA0" w:rsidRPr="00AB34CF">
        <w:t>receipt</w:t>
      </w:r>
      <w:r w:rsidR="00805EA0" w:rsidRPr="00AB34CF">
        <w:rPr>
          <w:rFonts w:hint="eastAsia"/>
        </w:rPr>
        <w:t>）须由经办人签字。</w:t>
      </w:r>
    </w:p>
    <w:p w:rsidR="00805EA0" w:rsidRPr="00AB34CF" w:rsidRDefault="00957851" w:rsidP="00957851">
      <w:pPr>
        <w:ind w:firstLineChars="253" w:firstLine="708"/>
      </w:pPr>
      <w:r>
        <w:rPr>
          <w:rFonts w:hint="eastAsia"/>
        </w:rPr>
        <w:t>（</w:t>
      </w:r>
      <w:r>
        <w:rPr>
          <w:rFonts w:hint="eastAsia"/>
        </w:rPr>
        <w:t>2</w:t>
      </w:r>
      <w:r>
        <w:rPr>
          <w:rFonts w:hint="eastAsia"/>
        </w:rPr>
        <w:t>）</w:t>
      </w:r>
      <w:r w:rsidR="00805EA0" w:rsidRPr="00AB34CF">
        <w:rPr>
          <w:rFonts w:hint="eastAsia"/>
        </w:rPr>
        <w:t>如因特殊情况未购买国内航空公司的公务机票，需提供由国际处审签的《乘坐非国内航空公司航班和改变中转地审批表》。</w:t>
      </w:r>
    </w:p>
    <w:p w:rsidR="00805EA0" w:rsidRPr="00AB34CF" w:rsidRDefault="00957851" w:rsidP="00957851">
      <w:pPr>
        <w:ind w:firstLineChars="253" w:firstLine="708"/>
      </w:pPr>
      <w:r>
        <w:rPr>
          <w:rFonts w:hint="eastAsia"/>
        </w:rPr>
        <w:t>（</w:t>
      </w:r>
      <w:r>
        <w:rPr>
          <w:rFonts w:hint="eastAsia"/>
        </w:rPr>
        <w:t>3</w:t>
      </w:r>
      <w:r>
        <w:rPr>
          <w:rFonts w:hint="eastAsia"/>
        </w:rPr>
        <w:t>）</w:t>
      </w:r>
      <w:r w:rsidR="00805EA0" w:rsidRPr="00AB34CF">
        <w:rPr>
          <w:rFonts w:hint="eastAsia"/>
        </w:rPr>
        <w:t>城市间交通费，需在出国前申请批准。城市间交通费是指不同国家、不同城市间的列车或长途巴士等车费</w:t>
      </w:r>
    </w:p>
    <w:p w:rsidR="008E0D5B" w:rsidRDefault="008E0D5B" w:rsidP="008E0D5B">
      <w:r>
        <w:t>3</w:t>
      </w:r>
      <w:r w:rsidR="00283C44" w:rsidRPr="00AB34CF">
        <w:t xml:space="preserve">. </w:t>
      </w:r>
      <w:r>
        <w:t xml:space="preserve"> </w:t>
      </w:r>
      <w:r w:rsidR="002564C9">
        <w:rPr>
          <w:rFonts w:hint="eastAsia"/>
        </w:rPr>
        <w:t>参照</w:t>
      </w:r>
      <w:r w:rsidR="00283C44" w:rsidRPr="00AB34CF">
        <w:rPr>
          <w:rFonts w:hint="eastAsia"/>
        </w:rPr>
        <w:t>制度</w:t>
      </w:r>
      <w:r>
        <w:rPr>
          <w:rFonts w:hint="eastAsia"/>
        </w:rPr>
        <w:t>：</w:t>
      </w:r>
    </w:p>
    <w:p w:rsidR="007E33DE" w:rsidRDefault="00957851" w:rsidP="00957851">
      <w:pPr>
        <w:ind w:firstLineChars="202" w:firstLine="566"/>
      </w:pPr>
      <w:r>
        <w:rPr>
          <w:rFonts w:hint="eastAsia"/>
        </w:rPr>
        <w:t>（</w:t>
      </w:r>
      <w:r>
        <w:rPr>
          <w:rFonts w:hint="eastAsia"/>
        </w:rPr>
        <w:t>1</w:t>
      </w:r>
      <w:r>
        <w:rPr>
          <w:rFonts w:hint="eastAsia"/>
        </w:rPr>
        <w:t>）</w:t>
      </w:r>
      <w:r w:rsidR="00283C44" w:rsidRPr="00AB34CF">
        <w:rPr>
          <w:rFonts w:hint="eastAsia"/>
        </w:rPr>
        <w:t>《关于调整中长期出国（境）培训人员费用开支标准的通知》</w:t>
      </w:r>
    </w:p>
    <w:p w:rsidR="007E33DE" w:rsidRDefault="00957851" w:rsidP="00957851">
      <w:pPr>
        <w:ind w:firstLineChars="202" w:firstLine="566"/>
      </w:pPr>
      <w:r>
        <w:rPr>
          <w:rFonts w:hint="eastAsia"/>
        </w:rPr>
        <w:t>（</w:t>
      </w:r>
      <w:r>
        <w:rPr>
          <w:rFonts w:hint="eastAsia"/>
        </w:rPr>
        <w:t>2</w:t>
      </w:r>
      <w:r>
        <w:rPr>
          <w:rFonts w:hint="eastAsia"/>
        </w:rPr>
        <w:t>）</w:t>
      </w:r>
      <w:r w:rsidR="00F712F9" w:rsidRPr="00AB34CF">
        <w:rPr>
          <w:rFonts w:hint="eastAsia"/>
        </w:rPr>
        <w:t>《华南理工大学因公临时出国（境）管理办法（</w:t>
      </w:r>
      <w:r w:rsidR="00F712F9" w:rsidRPr="00AB34CF">
        <w:rPr>
          <w:rFonts w:hint="eastAsia"/>
        </w:rPr>
        <w:t>2020</w:t>
      </w:r>
      <w:r w:rsidR="00F712F9" w:rsidRPr="00AB34CF">
        <w:rPr>
          <w:rFonts w:hint="eastAsia"/>
        </w:rPr>
        <w:t>年修订）》</w:t>
      </w:r>
    </w:p>
    <w:p w:rsidR="007E33DE" w:rsidRDefault="00957851" w:rsidP="00957851">
      <w:pPr>
        <w:ind w:firstLineChars="202" w:firstLine="566"/>
      </w:pPr>
      <w:r>
        <w:rPr>
          <w:rFonts w:hint="eastAsia"/>
        </w:rPr>
        <w:t>（</w:t>
      </w:r>
      <w:r>
        <w:rPr>
          <w:rFonts w:hint="eastAsia"/>
        </w:rPr>
        <w:t>3</w:t>
      </w:r>
      <w:r>
        <w:rPr>
          <w:rFonts w:hint="eastAsia"/>
        </w:rPr>
        <w:t>）</w:t>
      </w:r>
      <w:r w:rsidR="00F712F9" w:rsidRPr="00AB34CF">
        <w:rPr>
          <w:rFonts w:hint="eastAsia"/>
        </w:rPr>
        <w:t>《省直党政机关和事业单位因公临时出国经费管理办法》</w:t>
      </w:r>
    </w:p>
    <w:p w:rsidR="00805EA0" w:rsidRPr="00AB34CF" w:rsidRDefault="00957851" w:rsidP="00957851">
      <w:pPr>
        <w:ind w:firstLineChars="202" w:firstLine="566"/>
      </w:pPr>
      <w:r>
        <w:rPr>
          <w:rFonts w:hint="eastAsia"/>
        </w:rPr>
        <w:t>（</w:t>
      </w:r>
      <w:r>
        <w:rPr>
          <w:rFonts w:hint="eastAsia"/>
        </w:rPr>
        <w:t>4</w:t>
      </w:r>
      <w:r>
        <w:rPr>
          <w:rFonts w:hint="eastAsia"/>
        </w:rPr>
        <w:t>）</w:t>
      </w:r>
      <w:r w:rsidR="00F712F9" w:rsidRPr="00AB34CF">
        <w:rPr>
          <w:rFonts w:hint="eastAsia"/>
        </w:rPr>
        <w:t>《华南理工大学教职工公派出国（境）管理办法》</w:t>
      </w:r>
    </w:p>
    <w:p w:rsidR="00805EA0" w:rsidRPr="00AB34CF" w:rsidRDefault="00805EA0" w:rsidP="00AA55E2">
      <w:pPr>
        <w:ind w:firstLineChars="161" w:firstLine="451"/>
      </w:pPr>
      <w:r w:rsidRPr="00AB34CF">
        <w:t xml:space="preserve"> </w:t>
      </w:r>
      <w:r w:rsidR="00AA55E2">
        <w:rPr>
          <w:rFonts w:hint="eastAsia"/>
        </w:rPr>
        <w:t>（</w:t>
      </w:r>
      <w:r w:rsidRPr="00AB34CF">
        <w:rPr>
          <w:rFonts w:hint="eastAsia"/>
        </w:rPr>
        <w:t>十四</w:t>
      </w:r>
      <w:r w:rsidR="00AA55E2">
        <w:rPr>
          <w:rFonts w:hint="eastAsia"/>
        </w:rPr>
        <w:t>）</w:t>
      </w:r>
      <w:r w:rsidRPr="00AB34CF">
        <w:rPr>
          <w:rFonts w:hint="eastAsia"/>
        </w:rPr>
        <w:t>外国专家来华旅费</w:t>
      </w:r>
      <w:r w:rsidRPr="00AB34CF">
        <w:t xml:space="preserve"> </w:t>
      </w:r>
    </w:p>
    <w:p w:rsidR="004917AD" w:rsidRDefault="004917AD" w:rsidP="004917AD">
      <w:r>
        <w:rPr>
          <w:rFonts w:hint="eastAsia"/>
        </w:rPr>
        <w:t>1</w:t>
      </w:r>
      <w:r>
        <w:t xml:space="preserve">.  </w:t>
      </w:r>
      <w:r>
        <w:rPr>
          <w:rFonts w:hint="eastAsia"/>
        </w:rPr>
        <w:t>报销所需原始凭证：</w:t>
      </w:r>
    </w:p>
    <w:p w:rsidR="00805EA0" w:rsidRPr="00AB34CF" w:rsidRDefault="00957851" w:rsidP="00957851">
      <w:pPr>
        <w:ind w:firstLineChars="202" w:firstLine="566"/>
      </w:pPr>
      <w:r>
        <w:rPr>
          <w:rFonts w:hint="eastAsia"/>
        </w:rPr>
        <w:t>（</w:t>
      </w:r>
      <w:r>
        <w:rPr>
          <w:rFonts w:hint="eastAsia"/>
        </w:rPr>
        <w:t>1</w:t>
      </w:r>
      <w:r>
        <w:rPr>
          <w:rFonts w:hint="eastAsia"/>
        </w:rPr>
        <w:t>）</w:t>
      </w:r>
      <w:r w:rsidR="00805EA0" w:rsidRPr="00AB34CF">
        <w:rPr>
          <w:rFonts w:hint="eastAsia"/>
        </w:rPr>
        <w:t>国际机票</w:t>
      </w:r>
    </w:p>
    <w:p w:rsidR="00805EA0" w:rsidRPr="00AB34CF" w:rsidRDefault="00957851" w:rsidP="00957851">
      <w:pPr>
        <w:ind w:firstLineChars="202" w:firstLine="566"/>
      </w:pPr>
      <w:r>
        <w:rPr>
          <w:rFonts w:hint="eastAsia"/>
        </w:rPr>
        <w:t>（</w:t>
      </w:r>
      <w:r>
        <w:rPr>
          <w:rFonts w:hint="eastAsia"/>
        </w:rPr>
        <w:t>2</w:t>
      </w:r>
      <w:r>
        <w:rPr>
          <w:rFonts w:hint="eastAsia"/>
        </w:rPr>
        <w:t>）</w:t>
      </w:r>
      <w:r w:rsidR="00805EA0" w:rsidRPr="00AB34CF">
        <w:rPr>
          <w:rFonts w:hint="eastAsia"/>
        </w:rPr>
        <w:t>国内</w:t>
      </w:r>
      <w:proofErr w:type="gramStart"/>
      <w:r w:rsidR="00805EA0" w:rsidRPr="00AB34CF">
        <w:rPr>
          <w:rFonts w:hint="eastAsia"/>
        </w:rPr>
        <w:t>段城市</w:t>
      </w:r>
      <w:proofErr w:type="gramEnd"/>
      <w:r w:rsidR="00805EA0" w:rsidRPr="00AB34CF">
        <w:rPr>
          <w:rFonts w:hint="eastAsia"/>
        </w:rPr>
        <w:t>间交通费发票</w:t>
      </w:r>
    </w:p>
    <w:p w:rsidR="00805EA0" w:rsidRPr="00AB34CF" w:rsidRDefault="00957851" w:rsidP="00957851">
      <w:pPr>
        <w:ind w:firstLineChars="202" w:firstLine="566"/>
      </w:pPr>
      <w:r>
        <w:rPr>
          <w:rFonts w:hint="eastAsia"/>
        </w:rPr>
        <w:lastRenderedPageBreak/>
        <w:t>（</w:t>
      </w:r>
      <w:r>
        <w:rPr>
          <w:rFonts w:hint="eastAsia"/>
        </w:rPr>
        <w:t>3</w:t>
      </w:r>
      <w:r>
        <w:rPr>
          <w:rFonts w:hint="eastAsia"/>
        </w:rPr>
        <w:t>）</w:t>
      </w:r>
      <w:r w:rsidR="00805EA0" w:rsidRPr="00AB34CF">
        <w:rPr>
          <w:rFonts w:hint="eastAsia"/>
        </w:rPr>
        <w:t>支付记录（如果由外国专家自购，则不必提供）</w:t>
      </w:r>
    </w:p>
    <w:p w:rsidR="00805EA0" w:rsidRPr="00AB34CF" w:rsidRDefault="00957851" w:rsidP="00957851">
      <w:pPr>
        <w:ind w:firstLineChars="202" w:firstLine="566"/>
      </w:pPr>
      <w:r>
        <w:rPr>
          <w:rFonts w:hint="eastAsia"/>
        </w:rPr>
        <w:t>（</w:t>
      </w:r>
      <w:r>
        <w:rPr>
          <w:rFonts w:hint="eastAsia"/>
        </w:rPr>
        <w:t>4</w:t>
      </w:r>
      <w:r>
        <w:rPr>
          <w:rFonts w:hint="eastAsia"/>
        </w:rPr>
        <w:t>）</w:t>
      </w:r>
      <w:r w:rsidR="00805EA0" w:rsidRPr="00AB34CF">
        <w:rPr>
          <w:rFonts w:hint="eastAsia"/>
        </w:rPr>
        <w:t>邀请函（用中文注明日期、事由等）</w:t>
      </w:r>
    </w:p>
    <w:p w:rsidR="00805EA0" w:rsidRDefault="00957851" w:rsidP="00957851">
      <w:pPr>
        <w:ind w:firstLineChars="202" w:firstLine="566"/>
      </w:pPr>
      <w:r>
        <w:rPr>
          <w:rFonts w:hint="eastAsia"/>
        </w:rPr>
        <w:t>（</w:t>
      </w:r>
      <w:r>
        <w:rPr>
          <w:rFonts w:hint="eastAsia"/>
        </w:rPr>
        <w:t>5</w:t>
      </w:r>
      <w:r>
        <w:rPr>
          <w:rFonts w:hint="eastAsia"/>
        </w:rPr>
        <w:t>）</w:t>
      </w:r>
      <w:proofErr w:type="gramStart"/>
      <w:r w:rsidR="00805EA0" w:rsidRPr="00AB34CF">
        <w:rPr>
          <w:rFonts w:hint="eastAsia"/>
        </w:rPr>
        <w:t>外专护照</w:t>
      </w:r>
      <w:proofErr w:type="gramEnd"/>
      <w:r w:rsidR="00805EA0" w:rsidRPr="00AB34CF">
        <w:rPr>
          <w:rFonts w:hint="eastAsia"/>
        </w:rPr>
        <w:t>的复印件</w:t>
      </w:r>
    </w:p>
    <w:p w:rsidR="004917AD" w:rsidRPr="00640E71" w:rsidRDefault="004917AD" w:rsidP="004917AD">
      <w:r>
        <w:rPr>
          <w:rFonts w:hint="eastAsia"/>
        </w:rPr>
        <w:t>2</w:t>
      </w:r>
      <w:r>
        <w:t xml:space="preserve">.  </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7E33DE" w:rsidRDefault="004917AD" w:rsidP="004917AD">
      <w:r>
        <w:t>3</w:t>
      </w:r>
      <w:r w:rsidR="007A146B" w:rsidRPr="00AB34CF">
        <w:t xml:space="preserve">. </w:t>
      </w:r>
      <w:r>
        <w:t xml:space="preserve"> </w:t>
      </w:r>
      <w:r w:rsidR="002564C9">
        <w:rPr>
          <w:rFonts w:hint="eastAsia"/>
        </w:rPr>
        <w:t>参照</w:t>
      </w:r>
      <w:r w:rsidR="007A146B" w:rsidRPr="00AB34CF">
        <w:rPr>
          <w:rFonts w:hint="eastAsia"/>
        </w:rPr>
        <w:t>制度</w:t>
      </w:r>
      <w:r w:rsidR="007E33DE">
        <w:rPr>
          <w:rFonts w:hint="eastAsia"/>
        </w:rPr>
        <w:t>：</w:t>
      </w:r>
    </w:p>
    <w:p w:rsidR="007E33DE" w:rsidRDefault="00957851" w:rsidP="00957851">
      <w:pPr>
        <w:ind w:firstLineChars="253" w:firstLine="708"/>
      </w:pPr>
      <w:r>
        <w:rPr>
          <w:rFonts w:hint="eastAsia"/>
        </w:rPr>
        <w:t>（</w:t>
      </w:r>
      <w:r>
        <w:rPr>
          <w:rFonts w:hint="eastAsia"/>
        </w:rPr>
        <w:t>1</w:t>
      </w:r>
      <w:r>
        <w:rPr>
          <w:rFonts w:hint="eastAsia"/>
        </w:rPr>
        <w:t>）</w:t>
      </w:r>
      <w:r w:rsidR="007A146B" w:rsidRPr="00AB34CF">
        <w:rPr>
          <w:rFonts w:hint="eastAsia"/>
        </w:rPr>
        <w:t>《华南理工大学国内公务接待管理办法（试行）》</w:t>
      </w:r>
    </w:p>
    <w:p w:rsidR="007A146B" w:rsidRPr="00AB34CF" w:rsidRDefault="00957851" w:rsidP="00957851">
      <w:pPr>
        <w:ind w:firstLineChars="253" w:firstLine="708"/>
      </w:pPr>
      <w:r>
        <w:rPr>
          <w:rFonts w:hint="eastAsia"/>
        </w:rPr>
        <w:t>（</w:t>
      </w:r>
      <w:r>
        <w:rPr>
          <w:rFonts w:hint="eastAsia"/>
        </w:rPr>
        <w:t>2</w:t>
      </w:r>
      <w:r>
        <w:rPr>
          <w:rFonts w:hint="eastAsia"/>
        </w:rPr>
        <w:t>）</w:t>
      </w:r>
      <w:r w:rsidR="007A146B" w:rsidRPr="00AB34CF">
        <w:rPr>
          <w:rFonts w:hint="eastAsia"/>
        </w:rPr>
        <w:t>《中央和国家机关外宾接待经费管理办法》</w:t>
      </w:r>
    </w:p>
    <w:p w:rsidR="00805EA0" w:rsidRPr="00AB34CF" w:rsidRDefault="00805EA0" w:rsidP="004631D2">
      <w:pPr>
        <w:ind w:firstLineChars="161" w:firstLine="451"/>
      </w:pPr>
    </w:p>
    <w:p w:rsidR="00805EA0" w:rsidRPr="00AB34CF" w:rsidRDefault="00AA55E2" w:rsidP="00AA55E2">
      <w:pPr>
        <w:pStyle w:val="3"/>
      </w:pPr>
      <w:r>
        <w:rPr>
          <w:rFonts w:hint="eastAsia"/>
        </w:rPr>
        <w:t>（</w:t>
      </w:r>
      <w:r w:rsidR="00805EA0" w:rsidRPr="00AB34CF">
        <w:rPr>
          <w:rFonts w:hint="eastAsia"/>
        </w:rPr>
        <w:t>十五</w:t>
      </w:r>
      <w:r>
        <w:rPr>
          <w:rFonts w:hint="eastAsia"/>
        </w:rPr>
        <w:t>）</w:t>
      </w:r>
      <w:r w:rsidR="00805EA0" w:rsidRPr="00AB34CF">
        <w:rPr>
          <w:rFonts w:hint="eastAsia"/>
        </w:rPr>
        <w:t>设备、家具固定资产的购置</w:t>
      </w:r>
      <w:r w:rsidR="00805EA0" w:rsidRPr="00AB34CF">
        <w:t xml:space="preserve"> </w:t>
      </w:r>
    </w:p>
    <w:p w:rsidR="000B1852" w:rsidRDefault="000B1852" w:rsidP="000B1852">
      <w:pPr>
        <w:ind w:firstLineChars="200" w:firstLine="560"/>
      </w:pPr>
      <w:r>
        <w:rPr>
          <w:rFonts w:hint="eastAsia"/>
        </w:rPr>
        <w:t>经办人应通过资产</w:t>
      </w:r>
      <w:r w:rsidRPr="00AB34CF">
        <w:rPr>
          <w:rFonts w:hint="eastAsia"/>
        </w:rPr>
        <w:t>管理</w:t>
      </w:r>
      <w:r>
        <w:rPr>
          <w:rFonts w:hint="eastAsia"/>
        </w:rPr>
        <w:t>系统</w:t>
      </w:r>
      <w:proofErr w:type="gramStart"/>
      <w:r>
        <w:rPr>
          <w:rFonts w:hint="eastAsia"/>
        </w:rPr>
        <w:t>完成报增手续</w:t>
      </w:r>
      <w:proofErr w:type="gramEnd"/>
      <w:r>
        <w:rPr>
          <w:rFonts w:hint="eastAsia"/>
        </w:rPr>
        <w:t>，打印</w:t>
      </w:r>
      <w:r w:rsidRPr="00AB34CF">
        <w:rPr>
          <w:rFonts w:hint="eastAsia"/>
        </w:rPr>
        <w:t>《</w:t>
      </w:r>
      <w:r>
        <w:rPr>
          <w:rFonts w:hint="eastAsia"/>
        </w:rPr>
        <w:t>华南理工大学设备仪器</w:t>
      </w:r>
      <w:r>
        <w:rPr>
          <w:rFonts w:hint="eastAsia"/>
        </w:rPr>
        <w:t>/</w:t>
      </w:r>
      <w:r>
        <w:rPr>
          <w:rFonts w:hint="eastAsia"/>
        </w:rPr>
        <w:t>家具</w:t>
      </w:r>
      <w:r>
        <w:rPr>
          <w:rFonts w:hint="eastAsia"/>
        </w:rPr>
        <w:t>/</w:t>
      </w:r>
      <w:r>
        <w:t>xx</w:t>
      </w:r>
      <w:r>
        <w:rPr>
          <w:rFonts w:hint="eastAsia"/>
        </w:rPr>
        <w:t>报增单</w:t>
      </w:r>
      <w:r w:rsidRPr="00AB34CF">
        <w:rPr>
          <w:rFonts w:hint="eastAsia"/>
        </w:rPr>
        <w:t>》</w:t>
      </w:r>
      <w:r w:rsidR="00DD4107">
        <w:rPr>
          <w:rFonts w:hint="eastAsia"/>
        </w:rPr>
        <w:t>。</w:t>
      </w:r>
    </w:p>
    <w:p w:rsidR="00063BD2" w:rsidRDefault="00063BD2" w:rsidP="00063BD2">
      <w:r>
        <w:rPr>
          <w:rFonts w:hint="eastAsia"/>
        </w:rPr>
        <w:t>1</w:t>
      </w:r>
      <w:r>
        <w:t xml:space="preserve">.  </w:t>
      </w:r>
      <w:r>
        <w:rPr>
          <w:rFonts w:hint="eastAsia"/>
        </w:rPr>
        <w:t>报销所需原始凭证：</w:t>
      </w:r>
    </w:p>
    <w:p w:rsidR="000B1852" w:rsidRDefault="00957851" w:rsidP="00957851">
      <w:pPr>
        <w:ind w:firstLineChars="202" w:firstLine="566"/>
      </w:pPr>
      <w:r>
        <w:rPr>
          <w:rFonts w:hint="eastAsia"/>
        </w:rPr>
        <w:t>（</w:t>
      </w:r>
      <w:r>
        <w:rPr>
          <w:rFonts w:hint="eastAsia"/>
        </w:rPr>
        <w:t>1</w:t>
      </w:r>
      <w:r>
        <w:rPr>
          <w:rFonts w:hint="eastAsia"/>
        </w:rPr>
        <w:t>）</w:t>
      </w:r>
      <w:r w:rsidR="000B1852">
        <w:rPr>
          <w:rFonts w:hint="eastAsia"/>
        </w:rPr>
        <w:t>资产</w:t>
      </w:r>
      <w:proofErr w:type="gramStart"/>
      <w:r w:rsidR="000B1852">
        <w:rPr>
          <w:rFonts w:hint="eastAsia"/>
        </w:rPr>
        <w:t>报增单</w:t>
      </w:r>
      <w:proofErr w:type="gramEnd"/>
    </w:p>
    <w:p w:rsidR="000B024C" w:rsidRDefault="000B1852" w:rsidP="00957851">
      <w:pPr>
        <w:ind w:firstLineChars="202" w:firstLine="566"/>
      </w:pPr>
      <w:r>
        <w:rPr>
          <w:rFonts w:hint="eastAsia"/>
        </w:rPr>
        <w:t>（</w:t>
      </w:r>
      <w:r>
        <w:rPr>
          <w:rFonts w:hint="eastAsia"/>
        </w:rPr>
        <w:t>2</w:t>
      </w:r>
      <w:r>
        <w:rPr>
          <w:rFonts w:hint="eastAsia"/>
        </w:rPr>
        <w:t>）</w:t>
      </w:r>
      <w:r w:rsidR="00B13131" w:rsidRPr="00AB34CF">
        <w:rPr>
          <w:rFonts w:hint="eastAsia"/>
        </w:rPr>
        <w:t>发票</w:t>
      </w:r>
      <w:r w:rsidR="00B13131">
        <w:rPr>
          <w:rFonts w:hint="eastAsia"/>
        </w:rPr>
        <w:t>和费用清单</w:t>
      </w:r>
    </w:p>
    <w:p w:rsidR="00063BD2" w:rsidRDefault="00957851" w:rsidP="00957851">
      <w:pPr>
        <w:ind w:firstLineChars="202" w:firstLine="566"/>
      </w:pPr>
      <w:r>
        <w:rPr>
          <w:rFonts w:hint="eastAsia"/>
        </w:rPr>
        <w:t>（</w:t>
      </w:r>
      <w:r w:rsidR="000B1852">
        <w:t>3</w:t>
      </w:r>
      <w:r>
        <w:rPr>
          <w:rFonts w:hint="eastAsia"/>
        </w:rPr>
        <w:t>）</w:t>
      </w:r>
      <w:r w:rsidR="00063BD2" w:rsidRPr="00AB34CF">
        <w:rPr>
          <w:rFonts w:hint="eastAsia"/>
        </w:rPr>
        <w:t>购置合同</w:t>
      </w:r>
      <w:r w:rsidR="000B024C">
        <w:t>（</w:t>
      </w:r>
      <w:r w:rsidR="000B024C">
        <w:rPr>
          <w:rFonts w:hint="eastAsia"/>
        </w:rPr>
        <w:t>采购</w:t>
      </w:r>
      <w:r w:rsidR="000B024C">
        <w:t>金额</w:t>
      </w:r>
      <w:r w:rsidR="000B024C">
        <w:t>3</w:t>
      </w:r>
      <w:r w:rsidR="000B024C">
        <w:t>万元</w:t>
      </w:r>
      <w:r w:rsidR="000B024C">
        <w:rPr>
          <w:rFonts w:hint="eastAsia"/>
        </w:rPr>
        <w:t>（含）</w:t>
      </w:r>
      <w:r w:rsidR="000B024C">
        <w:t>以上）</w:t>
      </w:r>
    </w:p>
    <w:p w:rsidR="00063BD2" w:rsidRDefault="00957851" w:rsidP="00957851">
      <w:pPr>
        <w:ind w:firstLineChars="202" w:firstLine="566"/>
      </w:pPr>
      <w:r>
        <w:rPr>
          <w:rFonts w:hint="eastAsia"/>
        </w:rPr>
        <w:t>（</w:t>
      </w:r>
      <w:r w:rsidR="000B1852">
        <w:t>4</w:t>
      </w:r>
      <w:r>
        <w:rPr>
          <w:rFonts w:hint="eastAsia"/>
        </w:rPr>
        <w:t>）</w:t>
      </w:r>
      <w:r w:rsidR="00063BD2" w:rsidRPr="00AB34CF">
        <w:rPr>
          <w:rFonts w:hint="eastAsia"/>
        </w:rPr>
        <w:t>《华南理工大学仪器设备验收报告》（</w:t>
      </w:r>
      <w:r w:rsidR="000B024C">
        <w:rPr>
          <w:rFonts w:hint="eastAsia"/>
        </w:rPr>
        <w:t>合同金额</w:t>
      </w:r>
      <w:r w:rsidR="00063BD2" w:rsidRPr="00AB34CF">
        <w:rPr>
          <w:rFonts w:hint="eastAsia"/>
        </w:rPr>
        <w:t>10</w:t>
      </w:r>
      <w:r w:rsidR="00063BD2" w:rsidRPr="00AB34CF">
        <w:rPr>
          <w:rFonts w:hint="eastAsia"/>
        </w:rPr>
        <w:t>万元</w:t>
      </w:r>
      <w:r w:rsidR="000B024C">
        <w:rPr>
          <w:rFonts w:hint="eastAsia"/>
        </w:rPr>
        <w:t>（含）</w:t>
      </w:r>
      <w:r w:rsidR="00063BD2" w:rsidRPr="00AB34CF">
        <w:rPr>
          <w:rFonts w:hint="eastAsia"/>
        </w:rPr>
        <w:t>以上</w:t>
      </w:r>
      <w:r w:rsidR="000B024C">
        <w:rPr>
          <w:rFonts w:hint="eastAsia"/>
        </w:rPr>
        <w:t>的设备需提供</w:t>
      </w:r>
      <w:r w:rsidR="00063BD2" w:rsidRPr="00AB34CF">
        <w:rPr>
          <w:rFonts w:hint="eastAsia"/>
        </w:rPr>
        <w:t>）</w:t>
      </w:r>
    </w:p>
    <w:p w:rsidR="00063BD2" w:rsidRDefault="00957851" w:rsidP="00957851">
      <w:pPr>
        <w:ind w:firstLineChars="202" w:firstLine="566"/>
      </w:pPr>
      <w:r>
        <w:rPr>
          <w:rFonts w:hint="eastAsia"/>
        </w:rPr>
        <w:t>（</w:t>
      </w:r>
      <w:r w:rsidR="000B1852">
        <w:t>5</w:t>
      </w:r>
      <w:r>
        <w:rPr>
          <w:rFonts w:hint="eastAsia"/>
        </w:rPr>
        <w:t>）</w:t>
      </w:r>
      <w:r w:rsidR="00063BD2" w:rsidRPr="00AB34CF">
        <w:rPr>
          <w:rFonts w:hint="eastAsia"/>
        </w:rPr>
        <w:t>需要竞价、招标或集中采购的，需提供学校招标中心相关材料。</w:t>
      </w:r>
    </w:p>
    <w:p w:rsidR="004917AD" w:rsidRDefault="00957851" w:rsidP="00957851">
      <w:pPr>
        <w:ind w:firstLineChars="202" w:firstLine="566"/>
      </w:pPr>
      <w:r>
        <w:rPr>
          <w:rFonts w:hint="eastAsia"/>
        </w:rPr>
        <w:t>（</w:t>
      </w:r>
      <w:r w:rsidR="000B1852">
        <w:t>6</w:t>
      </w:r>
      <w:r>
        <w:rPr>
          <w:rFonts w:hint="eastAsia"/>
        </w:rPr>
        <w:t>）</w:t>
      </w:r>
      <w:r w:rsidR="004917AD" w:rsidRPr="00AB34CF">
        <w:rPr>
          <w:rFonts w:hint="eastAsia"/>
        </w:rPr>
        <w:t>如购置进口设备，（</w:t>
      </w:r>
      <w:r w:rsidR="004917AD" w:rsidRPr="00AB34CF">
        <w:t>1</w:t>
      </w:r>
      <w:r w:rsidR="004917AD" w:rsidRPr="00AB34CF">
        <w:rPr>
          <w:rFonts w:hint="eastAsia"/>
        </w:rPr>
        <w:t>）一般有三份合同：华南理工大学进</w:t>
      </w:r>
      <w:r w:rsidR="004917AD" w:rsidRPr="00AB34CF">
        <w:rPr>
          <w:rFonts w:hint="eastAsia"/>
        </w:rPr>
        <w:lastRenderedPageBreak/>
        <w:t>口货物采购协议、外贸合同、委托代理进口协议。（</w:t>
      </w:r>
      <w:r w:rsidR="004917AD" w:rsidRPr="00AB34CF">
        <w:t>2</w:t>
      </w:r>
      <w:r w:rsidR="004917AD" w:rsidRPr="00AB34CF">
        <w:rPr>
          <w:rFonts w:hint="eastAsia"/>
        </w:rPr>
        <w:t>）除了外文发票、代理费发票外，还应附《代理进口设备结算单》。</w:t>
      </w:r>
    </w:p>
    <w:p w:rsidR="00805EA0" w:rsidRDefault="00D828BC" w:rsidP="004917AD">
      <w:r>
        <w:t>2</w:t>
      </w:r>
      <w:r w:rsidR="004917AD">
        <w:t xml:space="preserve">.  </w:t>
      </w:r>
      <w:r w:rsidR="00063BD2">
        <w:rPr>
          <w:rFonts w:hint="eastAsia"/>
        </w:rPr>
        <w:t>注意事项</w:t>
      </w:r>
      <w:r w:rsidR="00805EA0" w:rsidRPr="00AB34CF">
        <w:rPr>
          <w:rFonts w:hint="eastAsia"/>
        </w:rPr>
        <w:t>：</w:t>
      </w:r>
    </w:p>
    <w:p w:rsidR="00D45737" w:rsidRDefault="00D45737" w:rsidP="00D45737">
      <w:pPr>
        <w:ind w:firstLineChars="200" w:firstLine="560"/>
      </w:pPr>
      <w:r>
        <w:rPr>
          <w:rFonts w:hint="eastAsia"/>
        </w:rPr>
        <w:t>（</w:t>
      </w:r>
      <w:r>
        <w:rPr>
          <w:rFonts w:hint="eastAsia"/>
        </w:rPr>
        <w:t>1</w:t>
      </w:r>
      <w:r>
        <w:rPr>
          <w:rFonts w:hint="eastAsia"/>
        </w:rPr>
        <w:t>）</w:t>
      </w:r>
      <w:r w:rsidR="004917AD">
        <w:rPr>
          <w:rFonts w:hint="eastAsia"/>
        </w:rPr>
        <w:t>使用期限超过一年，单价≥</w:t>
      </w:r>
      <w:r w:rsidR="004917AD">
        <w:rPr>
          <w:rFonts w:hint="eastAsia"/>
        </w:rPr>
        <w:t xml:space="preserve">1000 </w:t>
      </w:r>
      <w:r w:rsidR="004917AD">
        <w:rPr>
          <w:rFonts w:hint="eastAsia"/>
        </w:rPr>
        <w:t>元的仪器设备、家具等，使用期限超过一年，</w:t>
      </w:r>
      <w:r w:rsidR="004917AD">
        <w:rPr>
          <w:rFonts w:hint="eastAsia"/>
        </w:rPr>
        <w:t>500</w:t>
      </w:r>
      <w:r w:rsidR="004917AD">
        <w:rPr>
          <w:rFonts w:hint="eastAsia"/>
        </w:rPr>
        <w:t>≤单价＜</w:t>
      </w:r>
      <w:r w:rsidR="004917AD">
        <w:rPr>
          <w:rFonts w:hint="eastAsia"/>
        </w:rPr>
        <w:t xml:space="preserve">1000 </w:t>
      </w:r>
      <w:proofErr w:type="gramStart"/>
      <w:r w:rsidR="004917AD">
        <w:rPr>
          <w:rFonts w:hint="eastAsia"/>
        </w:rPr>
        <w:t>元且批量</w:t>
      </w:r>
      <w:proofErr w:type="gramEnd"/>
      <w:r w:rsidR="004917AD">
        <w:rPr>
          <w:rFonts w:hint="eastAsia"/>
        </w:rPr>
        <w:t>总价≥</w:t>
      </w:r>
      <w:r w:rsidR="004917AD">
        <w:rPr>
          <w:rFonts w:hint="eastAsia"/>
        </w:rPr>
        <w:t xml:space="preserve"> 50000 </w:t>
      </w:r>
      <w:r w:rsidR="004917AD">
        <w:rPr>
          <w:rFonts w:hint="eastAsia"/>
        </w:rPr>
        <w:t>元的同类设备、家具等，需办理</w:t>
      </w:r>
      <w:proofErr w:type="gramStart"/>
      <w:r w:rsidR="004917AD">
        <w:rPr>
          <w:rFonts w:hint="eastAsia"/>
        </w:rPr>
        <w:t>固定资产报增手续</w:t>
      </w:r>
      <w:proofErr w:type="gramEnd"/>
      <w:r w:rsidR="004917AD">
        <w:rPr>
          <w:rFonts w:hint="eastAsia"/>
        </w:rPr>
        <w:t>。</w:t>
      </w:r>
    </w:p>
    <w:p w:rsidR="00D45737" w:rsidRDefault="00D45737" w:rsidP="00D45737">
      <w:pPr>
        <w:ind w:firstLineChars="200" w:firstLine="560"/>
      </w:pPr>
      <w:r>
        <w:rPr>
          <w:rFonts w:hint="eastAsia"/>
        </w:rPr>
        <w:t>（</w:t>
      </w:r>
      <w:r>
        <w:rPr>
          <w:rFonts w:hint="eastAsia"/>
        </w:rPr>
        <w:t>2</w:t>
      </w:r>
      <w:r>
        <w:rPr>
          <w:rFonts w:hint="eastAsia"/>
        </w:rPr>
        <w:t>）</w:t>
      </w:r>
      <w:r w:rsidRPr="00080326">
        <w:rPr>
          <w:rFonts w:hint="eastAsia"/>
        </w:rPr>
        <w:t>单项或批量总价在</w:t>
      </w:r>
      <w:r w:rsidRPr="00080326">
        <w:rPr>
          <w:rFonts w:hint="eastAsia"/>
        </w:rPr>
        <w:t xml:space="preserve"> 3</w:t>
      </w:r>
      <w:r w:rsidRPr="00080326">
        <w:rPr>
          <w:rFonts w:hint="eastAsia"/>
        </w:rPr>
        <w:t>万元以下（不含）的货物由用户自行组织采购。</w:t>
      </w:r>
      <w:r>
        <w:rPr>
          <w:rFonts w:hint="eastAsia"/>
        </w:rPr>
        <w:t>3</w:t>
      </w:r>
      <w:r>
        <w:t>-20</w:t>
      </w:r>
      <w:r>
        <w:rPr>
          <w:rFonts w:hint="eastAsia"/>
        </w:rPr>
        <w:t>万</w:t>
      </w:r>
      <w:r w:rsidRPr="00080326">
        <w:rPr>
          <w:rFonts w:hint="eastAsia"/>
        </w:rPr>
        <w:t>元以下（不含）的货物</w:t>
      </w:r>
      <w:r>
        <w:rPr>
          <w:rFonts w:hint="eastAsia"/>
        </w:rPr>
        <w:t>须在招标中心办理网上竞价，</w:t>
      </w:r>
      <w:r>
        <w:rPr>
          <w:rFonts w:hint="eastAsia"/>
        </w:rPr>
        <w:t>2</w:t>
      </w:r>
      <w:r>
        <w:t>0</w:t>
      </w:r>
      <w:r>
        <w:rPr>
          <w:rFonts w:hint="eastAsia"/>
        </w:rPr>
        <w:t>万至政府限额的货物须在招标中心办理招投标。</w:t>
      </w:r>
    </w:p>
    <w:p w:rsidR="00D45737" w:rsidRDefault="00D45737" w:rsidP="00D45737">
      <w:pPr>
        <w:ind w:firstLineChars="200" w:firstLine="560"/>
      </w:pPr>
      <w:r>
        <w:rPr>
          <w:rFonts w:hint="eastAsia"/>
        </w:rPr>
        <w:t>（</w:t>
      </w:r>
      <w:r>
        <w:rPr>
          <w:rFonts w:hint="eastAsia"/>
        </w:rPr>
        <w:t>3</w:t>
      </w:r>
      <w:r>
        <w:rPr>
          <w:rFonts w:hint="eastAsia"/>
        </w:rPr>
        <w:t>）购置国产</w:t>
      </w:r>
      <w:proofErr w:type="gramStart"/>
      <w:r>
        <w:rPr>
          <w:rFonts w:hint="eastAsia"/>
        </w:rPr>
        <w:t>设备超</w:t>
      </w:r>
      <w:proofErr w:type="gramEnd"/>
      <w:r>
        <w:t>3</w:t>
      </w:r>
      <w:r>
        <w:rPr>
          <w:rFonts w:hint="eastAsia"/>
        </w:rPr>
        <w:t>万元及以上的需提供增值税专用发票的</w:t>
      </w:r>
      <w:r>
        <w:t>发票联和抵扣联</w:t>
      </w:r>
      <w:r>
        <w:rPr>
          <w:rFonts w:hint="eastAsia"/>
        </w:rPr>
        <w:t>。</w:t>
      </w:r>
    </w:p>
    <w:p w:rsidR="008E0D5B" w:rsidRDefault="00D828BC" w:rsidP="00063BD2">
      <w:r>
        <w:t>3</w:t>
      </w:r>
      <w:r w:rsidR="007A146B" w:rsidRPr="00AB34CF">
        <w:t xml:space="preserve">.  </w:t>
      </w:r>
      <w:r w:rsidR="002564C9">
        <w:rPr>
          <w:rFonts w:hint="eastAsia"/>
        </w:rPr>
        <w:t>参照</w:t>
      </w:r>
      <w:r w:rsidR="007A146B" w:rsidRPr="00AB34CF">
        <w:rPr>
          <w:rFonts w:hint="eastAsia"/>
        </w:rPr>
        <w:t>制度：</w:t>
      </w:r>
    </w:p>
    <w:p w:rsidR="007E33DE" w:rsidRDefault="00957851" w:rsidP="00957851">
      <w:pPr>
        <w:ind w:firstLineChars="202" w:firstLine="566"/>
      </w:pPr>
      <w:r>
        <w:rPr>
          <w:rFonts w:hint="eastAsia"/>
        </w:rPr>
        <w:t>（</w:t>
      </w:r>
      <w:r>
        <w:rPr>
          <w:rFonts w:hint="eastAsia"/>
        </w:rPr>
        <w:t>1</w:t>
      </w:r>
      <w:r>
        <w:rPr>
          <w:rFonts w:hint="eastAsia"/>
        </w:rPr>
        <w:t>）</w:t>
      </w:r>
      <w:r w:rsidR="007A146B" w:rsidRPr="00AB34CF">
        <w:rPr>
          <w:rFonts w:hint="eastAsia"/>
        </w:rPr>
        <w:t>《华南理工大学仪器设备购置管理办法》</w:t>
      </w:r>
    </w:p>
    <w:p w:rsidR="007E33DE" w:rsidRDefault="00957851" w:rsidP="00957851">
      <w:pPr>
        <w:ind w:firstLineChars="202" w:firstLine="566"/>
      </w:pPr>
      <w:r>
        <w:rPr>
          <w:rFonts w:hint="eastAsia"/>
        </w:rPr>
        <w:t>（</w:t>
      </w:r>
      <w:r>
        <w:rPr>
          <w:rFonts w:hint="eastAsia"/>
        </w:rPr>
        <w:t>2</w:t>
      </w:r>
      <w:r>
        <w:rPr>
          <w:rFonts w:hint="eastAsia"/>
        </w:rPr>
        <w:t>）</w:t>
      </w:r>
      <w:r w:rsidR="007A146B" w:rsidRPr="00AB34CF">
        <w:rPr>
          <w:rFonts w:hint="eastAsia"/>
        </w:rPr>
        <w:t>《华南理工大学仪器设备资产报增报账管理细则》</w:t>
      </w:r>
    </w:p>
    <w:p w:rsidR="007E33DE" w:rsidRDefault="00957851" w:rsidP="00957851">
      <w:pPr>
        <w:ind w:firstLineChars="202" w:firstLine="566"/>
      </w:pPr>
      <w:r>
        <w:rPr>
          <w:rFonts w:hint="eastAsia"/>
        </w:rPr>
        <w:t>（</w:t>
      </w:r>
      <w:r>
        <w:rPr>
          <w:rFonts w:hint="eastAsia"/>
        </w:rPr>
        <w:t>3</w:t>
      </w:r>
      <w:r>
        <w:rPr>
          <w:rFonts w:hint="eastAsia"/>
        </w:rPr>
        <w:t>）</w:t>
      </w:r>
      <w:r w:rsidR="007A146B" w:rsidRPr="00AB34CF">
        <w:rPr>
          <w:rFonts w:hint="eastAsia"/>
        </w:rPr>
        <w:t>《华南理工大学国有资产管理办法》</w:t>
      </w:r>
    </w:p>
    <w:p w:rsidR="007E33DE" w:rsidRDefault="00957851" w:rsidP="00957851">
      <w:pPr>
        <w:ind w:firstLineChars="202" w:firstLine="566"/>
      </w:pPr>
      <w:r>
        <w:rPr>
          <w:rFonts w:hint="eastAsia"/>
        </w:rPr>
        <w:t>（</w:t>
      </w:r>
      <w:r>
        <w:rPr>
          <w:rFonts w:hint="eastAsia"/>
        </w:rPr>
        <w:t>4</w:t>
      </w:r>
      <w:r>
        <w:rPr>
          <w:rFonts w:hint="eastAsia"/>
        </w:rPr>
        <w:t>）</w:t>
      </w:r>
      <w:r w:rsidR="007A146B" w:rsidRPr="00AB34CF">
        <w:rPr>
          <w:rFonts w:hint="eastAsia"/>
        </w:rPr>
        <w:t>《中央行政单位通用办公设备家具配置标准》</w:t>
      </w:r>
    </w:p>
    <w:p w:rsidR="007E33DE" w:rsidRDefault="00957851" w:rsidP="00957851">
      <w:pPr>
        <w:ind w:firstLineChars="202" w:firstLine="566"/>
      </w:pPr>
      <w:r>
        <w:rPr>
          <w:rFonts w:hint="eastAsia"/>
        </w:rPr>
        <w:t>（</w:t>
      </w:r>
      <w:r>
        <w:rPr>
          <w:rFonts w:hint="eastAsia"/>
        </w:rPr>
        <w:t>5</w:t>
      </w:r>
      <w:r>
        <w:rPr>
          <w:rFonts w:hint="eastAsia"/>
        </w:rPr>
        <w:t>）</w:t>
      </w:r>
      <w:r w:rsidR="007A146B" w:rsidRPr="00AB34CF">
        <w:rPr>
          <w:rFonts w:hint="eastAsia"/>
        </w:rPr>
        <w:t>《财政部关于加强行政事业单位固定资产管理的通知》</w:t>
      </w:r>
    </w:p>
    <w:p w:rsidR="00805EA0" w:rsidRPr="00AB34CF" w:rsidRDefault="00957851" w:rsidP="00957851">
      <w:pPr>
        <w:ind w:firstLineChars="202" w:firstLine="566"/>
      </w:pPr>
      <w:r>
        <w:rPr>
          <w:rFonts w:hint="eastAsia"/>
        </w:rPr>
        <w:t>（</w:t>
      </w:r>
      <w:r>
        <w:rPr>
          <w:rFonts w:hint="eastAsia"/>
        </w:rPr>
        <w:t>6</w:t>
      </w:r>
      <w:r>
        <w:rPr>
          <w:rFonts w:hint="eastAsia"/>
        </w:rPr>
        <w:t>）</w:t>
      </w:r>
      <w:r w:rsidR="007A146B" w:rsidRPr="00AB34CF">
        <w:rPr>
          <w:rFonts w:hint="eastAsia"/>
        </w:rPr>
        <w:t>《关于调整设备和家具类固定资产建账标准的通知》</w:t>
      </w:r>
    </w:p>
    <w:p w:rsidR="00805EA0" w:rsidRDefault="00AA55E2" w:rsidP="00AA55E2">
      <w:pPr>
        <w:pStyle w:val="3"/>
      </w:pPr>
      <w:r>
        <w:rPr>
          <w:rFonts w:hint="eastAsia"/>
        </w:rPr>
        <w:t>（</w:t>
      </w:r>
      <w:r w:rsidR="00805EA0" w:rsidRPr="00AB34CF">
        <w:rPr>
          <w:rFonts w:hint="eastAsia"/>
        </w:rPr>
        <w:t>十六</w:t>
      </w:r>
      <w:r>
        <w:rPr>
          <w:rFonts w:hint="eastAsia"/>
        </w:rPr>
        <w:t>）</w:t>
      </w:r>
      <w:r w:rsidR="00805EA0" w:rsidRPr="00AB34CF">
        <w:rPr>
          <w:rFonts w:hint="eastAsia"/>
        </w:rPr>
        <w:t>软件购置费</w:t>
      </w:r>
    </w:p>
    <w:p w:rsidR="000B1852" w:rsidRPr="000B1852" w:rsidRDefault="000B1852" w:rsidP="000B1852">
      <w:pPr>
        <w:ind w:firstLineChars="200" w:firstLine="560"/>
      </w:pPr>
      <w:r>
        <w:rPr>
          <w:rFonts w:hint="eastAsia"/>
        </w:rPr>
        <w:t>经办人应通过资产系统</w:t>
      </w:r>
      <w:proofErr w:type="gramStart"/>
      <w:r>
        <w:rPr>
          <w:rFonts w:hint="eastAsia"/>
        </w:rPr>
        <w:t>完成报增手续</w:t>
      </w:r>
      <w:proofErr w:type="gramEnd"/>
      <w:r>
        <w:rPr>
          <w:rFonts w:hint="eastAsia"/>
        </w:rPr>
        <w:t>，打印</w:t>
      </w:r>
      <w:r w:rsidRPr="00AB34CF">
        <w:rPr>
          <w:rFonts w:hint="eastAsia"/>
        </w:rPr>
        <w:t>《</w:t>
      </w:r>
      <w:r>
        <w:rPr>
          <w:rFonts w:hint="eastAsia"/>
        </w:rPr>
        <w:t>华南理工大学</w:t>
      </w:r>
      <w:r>
        <w:rPr>
          <w:rFonts w:hint="eastAsia"/>
        </w:rPr>
        <w:t>X</w:t>
      </w:r>
      <w:r>
        <w:t>X</w:t>
      </w:r>
      <w:r>
        <w:rPr>
          <w:rFonts w:hint="eastAsia"/>
        </w:rPr>
        <w:t>资产报增单</w:t>
      </w:r>
      <w:r w:rsidRPr="00AB34CF">
        <w:rPr>
          <w:rFonts w:hint="eastAsia"/>
        </w:rPr>
        <w:t>》</w:t>
      </w:r>
      <w:r w:rsidR="00DD4107">
        <w:rPr>
          <w:rFonts w:hint="eastAsia"/>
        </w:rPr>
        <w:t>。</w:t>
      </w:r>
      <w:r w:rsidR="00DD4107" w:rsidRPr="000B1852">
        <w:rPr>
          <w:rFonts w:hint="eastAsia"/>
        </w:rPr>
        <w:t xml:space="preserve"> </w:t>
      </w:r>
    </w:p>
    <w:p w:rsidR="0028310D" w:rsidRDefault="00805EA0" w:rsidP="004917AD">
      <w:r w:rsidRPr="00AB34CF">
        <w:rPr>
          <w:rFonts w:hint="eastAsia"/>
        </w:rPr>
        <w:lastRenderedPageBreak/>
        <w:t>1.</w:t>
      </w:r>
      <w:r w:rsidR="0028310D">
        <w:t xml:space="preserve">  </w:t>
      </w:r>
      <w:r w:rsidR="0028310D" w:rsidRPr="00707EED">
        <w:rPr>
          <w:rFonts w:hint="eastAsia"/>
        </w:rPr>
        <w:t>报销所需原始凭证：</w:t>
      </w:r>
    </w:p>
    <w:p w:rsidR="00805EA0" w:rsidRDefault="00013560" w:rsidP="00013560">
      <w:r>
        <w:rPr>
          <w:rFonts w:hint="eastAsia"/>
        </w:rPr>
        <w:t>（</w:t>
      </w:r>
      <w:r>
        <w:rPr>
          <w:rFonts w:hint="eastAsia"/>
        </w:rPr>
        <w:t>1</w:t>
      </w:r>
      <w:r>
        <w:rPr>
          <w:rFonts w:hint="eastAsia"/>
        </w:rPr>
        <w:t>）</w:t>
      </w:r>
      <w:r w:rsidR="000B1852">
        <w:rPr>
          <w:rFonts w:hint="eastAsia"/>
        </w:rPr>
        <w:t>资产</w:t>
      </w:r>
      <w:proofErr w:type="gramStart"/>
      <w:r w:rsidR="000B1852">
        <w:rPr>
          <w:rFonts w:hint="eastAsia"/>
        </w:rPr>
        <w:t>报增单</w:t>
      </w:r>
      <w:proofErr w:type="gramEnd"/>
    </w:p>
    <w:p w:rsidR="00D74639" w:rsidRPr="00AB34CF" w:rsidRDefault="00013560" w:rsidP="00013560">
      <w:r>
        <w:rPr>
          <w:rFonts w:hint="eastAsia"/>
        </w:rPr>
        <w:t>（</w:t>
      </w:r>
      <w:r>
        <w:rPr>
          <w:rFonts w:hint="eastAsia"/>
        </w:rPr>
        <w:t>2</w:t>
      </w:r>
      <w:r>
        <w:rPr>
          <w:rFonts w:hint="eastAsia"/>
        </w:rPr>
        <w:t>）</w:t>
      </w:r>
      <w:r w:rsidR="000B1852" w:rsidRPr="00AB34CF">
        <w:rPr>
          <w:rFonts w:hint="eastAsia"/>
        </w:rPr>
        <w:t>发票</w:t>
      </w:r>
      <w:r w:rsidR="000B1852">
        <w:rPr>
          <w:rFonts w:hint="eastAsia"/>
        </w:rPr>
        <w:t>和</w:t>
      </w:r>
      <w:r w:rsidR="00D74639">
        <w:rPr>
          <w:rFonts w:hint="eastAsia"/>
        </w:rPr>
        <w:t>费用清单</w:t>
      </w:r>
    </w:p>
    <w:p w:rsidR="00805EA0" w:rsidRPr="00AB34CF" w:rsidRDefault="00013560" w:rsidP="00013560">
      <w:r>
        <w:rPr>
          <w:rFonts w:hint="eastAsia"/>
        </w:rPr>
        <w:t>（</w:t>
      </w:r>
      <w:r>
        <w:rPr>
          <w:rFonts w:hint="eastAsia"/>
        </w:rPr>
        <w:t>3</w:t>
      </w:r>
      <w:r>
        <w:rPr>
          <w:rFonts w:hint="eastAsia"/>
        </w:rPr>
        <w:t>）</w:t>
      </w:r>
      <w:r w:rsidR="00805EA0" w:rsidRPr="00AB34CF">
        <w:rPr>
          <w:rFonts w:hint="eastAsia"/>
        </w:rPr>
        <w:t>软件和信息服务项目立项审核表（经信息化办公室审批）</w:t>
      </w:r>
    </w:p>
    <w:p w:rsidR="00805EA0" w:rsidRPr="00AB34CF" w:rsidRDefault="00013560" w:rsidP="00013560">
      <w:r>
        <w:rPr>
          <w:rFonts w:hint="eastAsia"/>
        </w:rPr>
        <w:t>（</w:t>
      </w:r>
      <w:r>
        <w:rPr>
          <w:rFonts w:hint="eastAsia"/>
        </w:rPr>
        <w:t>4</w:t>
      </w:r>
      <w:r>
        <w:rPr>
          <w:rFonts w:hint="eastAsia"/>
        </w:rPr>
        <w:t>）</w:t>
      </w:r>
      <w:r w:rsidR="00805EA0" w:rsidRPr="00AB34CF">
        <w:rPr>
          <w:rFonts w:hint="eastAsia"/>
        </w:rPr>
        <w:t>合同（</w:t>
      </w:r>
      <w:r w:rsidR="0028310D">
        <w:rPr>
          <w:rFonts w:hint="eastAsia"/>
        </w:rPr>
        <w:t xml:space="preserve">3 </w:t>
      </w:r>
      <w:r w:rsidR="0028310D">
        <w:rPr>
          <w:rFonts w:hint="eastAsia"/>
        </w:rPr>
        <w:t>万元及以上的计算机软件类和信息技术服务类项目必须签订合同。</w:t>
      </w:r>
      <w:r w:rsidR="00805EA0" w:rsidRPr="00AB34CF">
        <w:rPr>
          <w:rFonts w:hint="eastAsia"/>
        </w:rPr>
        <w:t>）</w:t>
      </w:r>
    </w:p>
    <w:p w:rsidR="00805EA0" w:rsidRDefault="00013560" w:rsidP="00013560">
      <w:r>
        <w:rPr>
          <w:rFonts w:hint="eastAsia"/>
        </w:rPr>
        <w:t>（</w:t>
      </w:r>
      <w:r>
        <w:rPr>
          <w:rFonts w:hint="eastAsia"/>
        </w:rPr>
        <w:t>5</w:t>
      </w:r>
      <w:r>
        <w:rPr>
          <w:rFonts w:hint="eastAsia"/>
        </w:rPr>
        <w:t>）</w:t>
      </w:r>
      <w:r w:rsidR="00805EA0" w:rsidRPr="00AB34CF">
        <w:rPr>
          <w:rFonts w:hint="eastAsia"/>
        </w:rPr>
        <w:t>华南理工大学软件</w:t>
      </w:r>
      <w:proofErr w:type="gramStart"/>
      <w:r w:rsidR="00805EA0" w:rsidRPr="00AB34CF">
        <w:rPr>
          <w:rFonts w:hint="eastAsia"/>
        </w:rPr>
        <w:t>报增单</w:t>
      </w:r>
      <w:proofErr w:type="gramEnd"/>
      <w:r w:rsidR="00805EA0" w:rsidRPr="00AB34CF">
        <w:rPr>
          <w:rFonts w:hint="eastAsia"/>
        </w:rPr>
        <w:t>（软件单价</w:t>
      </w:r>
      <w:r w:rsidR="00805EA0" w:rsidRPr="00AB34CF">
        <w:rPr>
          <w:rFonts w:hint="eastAsia"/>
        </w:rPr>
        <w:t>1000</w:t>
      </w:r>
      <w:r w:rsidR="00805EA0" w:rsidRPr="00AB34CF">
        <w:rPr>
          <w:rFonts w:hint="eastAsia"/>
        </w:rPr>
        <w:t>元以上）</w:t>
      </w:r>
    </w:p>
    <w:p w:rsidR="000B024C" w:rsidRPr="00AB34CF" w:rsidRDefault="00013560" w:rsidP="00013560">
      <w:r>
        <w:rPr>
          <w:rFonts w:hint="eastAsia"/>
        </w:rPr>
        <w:t>（</w:t>
      </w:r>
      <w:r>
        <w:rPr>
          <w:rFonts w:hint="eastAsia"/>
        </w:rPr>
        <w:t>6</w:t>
      </w:r>
      <w:r>
        <w:rPr>
          <w:rFonts w:hint="eastAsia"/>
        </w:rPr>
        <w:t>）</w:t>
      </w:r>
      <w:r w:rsidR="000B024C">
        <w:rPr>
          <w:rFonts w:hint="eastAsia"/>
        </w:rPr>
        <w:t>验收报告（</w:t>
      </w:r>
      <w:r w:rsidR="000B024C">
        <w:t>预算</w:t>
      </w:r>
      <w:r w:rsidR="000B024C">
        <w:t>40</w:t>
      </w:r>
      <w:r w:rsidR="000B024C">
        <w:t>万元以下的信息化项目由采购单位自行组织验收</w:t>
      </w:r>
      <w:r w:rsidR="000B024C">
        <w:rPr>
          <w:rFonts w:hint="eastAsia"/>
        </w:rPr>
        <w:t>，</w:t>
      </w:r>
      <w:r w:rsidR="000B024C">
        <w:t>预算</w:t>
      </w:r>
      <w:r w:rsidR="000B024C">
        <w:t> 40 </w:t>
      </w:r>
      <w:r w:rsidR="000B024C">
        <w:t>万元（含）以上的信息化项目由网络中心（信息化办）组织验收</w:t>
      </w:r>
      <w:r w:rsidR="000B024C">
        <w:rPr>
          <w:rFonts w:hint="eastAsia"/>
        </w:rPr>
        <w:t>）</w:t>
      </w:r>
    </w:p>
    <w:p w:rsidR="008E0D5B" w:rsidRDefault="0028310D" w:rsidP="00EF06C4">
      <w:r>
        <w:t xml:space="preserve">2. </w:t>
      </w:r>
      <w:r w:rsidR="00420A78">
        <w:t xml:space="preserve"> </w:t>
      </w:r>
      <w:r w:rsidR="002564C9">
        <w:rPr>
          <w:rFonts w:hint="eastAsia"/>
        </w:rPr>
        <w:t>参照</w:t>
      </w:r>
      <w:r w:rsidR="0013263F" w:rsidRPr="00AB34CF">
        <w:rPr>
          <w:rFonts w:hint="eastAsia"/>
        </w:rPr>
        <w:t>制度：</w:t>
      </w:r>
    </w:p>
    <w:p w:rsidR="008E0D5B" w:rsidRDefault="00013560" w:rsidP="00013560">
      <w:r>
        <w:rPr>
          <w:rFonts w:hint="eastAsia"/>
        </w:rPr>
        <w:t>（</w:t>
      </w:r>
      <w:r>
        <w:rPr>
          <w:rFonts w:hint="eastAsia"/>
        </w:rPr>
        <w:t>1</w:t>
      </w:r>
      <w:r>
        <w:rPr>
          <w:rFonts w:hint="eastAsia"/>
        </w:rPr>
        <w:t>）</w:t>
      </w:r>
      <w:r w:rsidR="0013263F" w:rsidRPr="00AB34CF">
        <w:rPr>
          <w:rFonts w:hint="eastAsia"/>
        </w:rPr>
        <w:t>《华南理工大学软件和信息服务项目建设管理办法》</w:t>
      </w:r>
    </w:p>
    <w:p w:rsidR="00805EA0" w:rsidRPr="00AB34CF" w:rsidRDefault="00013560" w:rsidP="00013560">
      <w:r>
        <w:rPr>
          <w:rFonts w:hint="eastAsia"/>
        </w:rPr>
        <w:t>（</w:t>
      </w:r>
      <w:r>
        <w:rPr>
          <w:rFonts w:hint="eastAsia"/>
        </w:rPr>
        <w:t>2</w:t>
      </w:r>
      <w:r>
        <w:rPr>
          <w:rFonts w:hint="eastAsia"/>
        </w:rPr>
        <w:t>）</w:t>
      </w:r>
      <w:r w:rsidR="0013263F" w:rsidRPr="00AB34CF">
        <w:rPr>
          <w:rFonts w:hint="eastAsia"/>
        </w:rPr>
        <w:t>《关于调整设备和家具类固定资产建账标准的通知》</w:t>
      </w:r>
    </w:p>
    <w:p w:rsidR="00805EA0" w:rsidRDefault="00AA55E2" w:rsidP="00AA55E2">
      <w:pPr>
        <w:pStyle w:val="3"/>
      </w:pPr>
      <w:r>
        <w:rPr>
          <w:rFonts w:hint="eastAsia"/>
        </w:rPr>
        <w:t>（</w:t>
      </w:r>
      <w:r w:rsidR="00805EA0" w:rsidRPr="00AB34CF">
        <w:rPr>
          <w:rFonts w:hint="eastAsia"/>
        </w:rPr>
        <w:t>十七</w:t>
      </w:r>
      <w:r>
        <w:rPr>
          <w:rFonts w:hint="eastAsia"/>
        </w:rPr>
        <w:t>）</w:t>
      </w:r>
      <w:r w:rsidR="00E61333">
        <w:rPr>
          <w:rFonts w:hint="eastAsia"/>
        </w:rPr>
        <w:t>工程类</w:t>
      </w:r>
    </w:p>
    <w:p w:rsidR="00DD4107" w:rsidRDefault="00DD4107" w:rsidP="00DD4107">
      <w:pPr>
        <w:ind w:firstLineChars="200" w:firstLine="560"/>
      </w:pPr>
      <w:r>
        <w:rPr>
          <w:rFonts w:hint="eastAsia"/>
        </w:rPr>
        <w:t>经办人应通过资产</w:t>
      </w:r>
      <w:r w:rsidRPr="00AB34CF">
        <w:rPr>
          <w:rFonts w:hint="eastAsia"/>
        </w:rPr>
        <w:t>管理</w:t>
      </w:r>
      <w:r>
        <w:rPr>
          <w:rFonts w:hint="eastAsia"/>
        </w:rPr>
        <w:t>系统</w:t>
      </w:r>
      <w:proofErr w:type="gramStart"/>
      <w:r>
        <w:rPr>
          <w:rFonts w:hint="eastAsia"/>
        </w:rPr>
        <w:t>完成报增手续</w:t>
      </w:r>
      <w:proofErr w:type="gramEnd"/>
      <w:r>
        <w:rPr>
          <w:rFonts w:hint="eastAsia"/>
        </w:rPr>
        <w:t>，打印</w:t>
      </w:r>
      <w:r w:rsidRPr="00AB34CF">
        <w:rPr>
          <w:rFonts w:hint="eastAsia"/>
        </w:rPr>
        <w:t>《</w:t>
      </w:r>
      <w:r>
        <w:rPr>
          <w:rFonts w:hint="eastAsia"/>
        </w:rPr>
        <w:t>华南理工大学设备仪器</w:t>
      </w:r>
      <w:r>
        <w:rPr>
          <w:rFonts w:hint="eastAsia"/>
        </w:rPr>
        <w:t>/</w:t>
      </w:r>
      <w:r>
        <w:rPr>
          <w:rFonts w:hint="eastAsia"/>
        </w:rPr>
        <w:t>家具</w:t>
      </w:r>
      <w:r>
        <w:rPr>
          <w:rFonts w:hint="eastAsia"/>
        </w:rPr>
        <w:t>/</w:t>
      </w:r>
      <w:r>
        <w:t>xx</w:t>
      </w:r>
      <w:r>
        <w:rPr>
          <w:rFonts w:hint="eastAsia"/>
        </w:rPr>
        <w:t>报增单</w:t>
      </w:r>
      <w:r w:rsidRPr="00AB34CF">
        <w:rPr>
          <w:rFonts w:hint="eastAsia"/>
        </w:rPr>
        <w:t>》</w:t>
      </w:r>
      <w:r>
        <w:rPr>
          <w:rFonts w:hint="eastAsia"/>
        </w:rPr>
        <w:t>。</w:t>
      </w:r>
    </w:p>
    <w:p w:rsidR="0028310D" w:rsidRDefault="0028310D" w:rsidP="004917AD">
      <w:r w:rsidRPr="00AB34CF">
        <w:rPr>
          <w:rFonts w:hint="eastAsia"/>
        </w:rPr>
        <w:t>1</w:t>
      </w:r>
      <w:r w:rsidR="00013560">
        <w:rPr>
          <w:rFonts w:hint="eastAsia"/>
        </w:rPr>
        <w:t>．</w:t>
      </w:r>
      <w:r w:rsidRPr="00707EED">
        <w:rPr>
          <w:rFonts w:hint="eastAsia"/>
        </w:rPr>
        <w:t>报销所需原始凭证：</w:t>
      </w:r>
    </w:p>
    <w:p w:rsidR="007D1BB0" w:rsidRDefault="00013560" w:rsidP="00013560">
      <w:r>
        <w:rPr>
          <w:rFonts w:hint="eastAsia"/>
        </w:rPr>
        <w:t>（</w:t>
      </w:r>
      <w:r>
        <w:rPr>
          <w:rFonts w:hint="eastAsia"/>
        </w:rPr>
        <w:t>1</w:t>
      </w:r>
      <w:r>
        <w:rPr>
          <w:rFonts w:hint="eastAsia"/>
        </w:rPr>
        <w:t>）</w:t>
      </w:r>
      <w:r w:rsidR="007D1BB0">
        <w:rPr>
          <w:rFonts w:hint="eastAsia"/>
        </w:rPr>
        <w:t>华南理工大学日常</w:t>
      </w:r>
      <w:r w:rsidR="007D1BB0" w:rsidRPr="00AB34CF">
        <w:rPr>
          <w:rFonts w:hint="eastAsia"/>
        </w:rPr>
        <w:t>报销单</w:t>
      </w:r>
    </w:p>
    <w:p w:rsidR="00805EA0" w:rsidRDefault="00957851" w:rsidP="00957851">
      <w:r>
        <w:rPr>
          <w:rFonts w:hint="eastAsia"/>
        </w:rPr>
        <w:t>（</w:t>
      </w:r>
      <w:r>
        <w:rPr>
          <w:rFonts w:hint="eastAsia"/>
        </w:rPr>
        <w:t>2</w:t>
      </w:r>
      <w:r>
        <w:rPr>
          <w:rFonts w:hint="eastAsia"/>
        </w:rPr>
        <w:t>）</w:t>
      </w:r>
      <w:r w:rsidR="00B13131" w:rsidRPr="00AB34CF">
        <w:rPr>
          <w:rFonts w:hint="eastAsia"/>
        </w:rPr>
        <w:t>发票</w:t>
      </w:r>
      <w:r w:rsidR="00B13131">
        <w:rPr>
          <w:rFonts w:hint="eastAsia"/>
        </w:rPr>
        <w:t>和费用清单</w:t>
      </w:r>
    </w:p>
    <w:p w:rsidR="00805EA0" w:rsidRDefault="00957851" w:rsidP="00957851">
      <w:r>
        <w:rPr>
          <w:rFonts w:hint="eastAsia"/>
        </w:rPr>
        <w:t>（</w:t>
      </w:r>
      <w:r>
        <w:rPr>
          <w:rFonts w:hint="eastAsia"/>
        </w:rPr>
        <w:t>3</w:t>
      </w:r>
      <w:r>
        <w:rPr>
          <w:rFonts w:hint="eastAsia"/>
        </w:rPr>
        <w:t>）</w:t>
      </w:r>
      <w:r w:rsidR="008A2D91" w:rsidRPr="0092723C">
        <w:rPr>
          <w:rFonts w:hint="eastAsia"/>
        </w:rPr>
        <w:t>工程结算</w:t>
      </w:r>
      <w:r w:rsidR="008A2D91">
        <w:rPr>
          <w:rFonts w:hint="eastAsia"/>
        </w:rPr>
        <w:t>价格超过</w:t>
      </w:r>
      <w:r w:rsidR="008A2D91">
        <w:rPr>
          <w:rFonts w:hint="eastAsia"/>
        </w:rPr>
        <w:t>1</w:t>
      </w:r>
      <w:r w:rsidR="008A2D91">
        <w:rPr>
          <w:rFonts w:hint="eastAsia"/>
        </w:rPr>
        <w:t>万元的，</w:t>
      </w:r>
      <w:r w:rsidR="007D1BB0">
        <w:rPr>
          <w:rFonts w:hint="eastAsia"/>
        </w:rPr>
        <w:t>须提供</w:t>
      </w:r>
      <w:r w:rsidR="00985C85">
        <w:rPr>
          <w:rFonts w:hint="eastAsia"/>
        </w:rPr>
        <w:t>经</w:t>
      </w:r>
      <w:r w:rsidR="00985C85" w:rsidRPr="0092723C">
        <w:rPr>
          <w:rFonts w:hint="eastAsia"/>
        </w:rPr>
        <w:t>后勤处审核</w:t>
      </w:r>
      <w:r w:rsidR="007D1BB0">
        <w:rPr>
          <w:rFonts w:hint="eastAsia"/>
        </w:rPr>
        <w:t>验收报告、</w:t>
      </w:r>
      <w:r w:rsidR="0092723C" w:rsidRPr="0092723C">
        <w:rPr>
          <w:rFonts w:hint="eastAsia"/>
        </w:rPr>
        <w:t>工程预算审核表、工程结算审核表</w:t>
      </w:r>
      <w:r w:rsidR="00985C85">
        <w:rPr>
          <w:rFonts w:hint="eastAsia"/>
        </w:rPr>
        <w:t>和</w:t>
      </w:r>
      <w:r w:rsidR="0092723C">
        <w:rPr>
          <w:rFonts w:hint="eastAsia"/>
        </w:rPr>
        <w:t>合同</w:t>
      </w:r>
      <w:r w:rsidR="00985C85">
        <w:rPr>
          <w:rFonts w:hint="eastAsia"/>
        </w:rPr>
        <w:t>。</w:t>
      </w:r>
    </w:p>
    <w:p w:rsidR="008A2D91" w:rsidRDefault="00957851" w:rsidP="00957851">
      <w:r>
        <w:rPr>
          <w:rFonts w:hint="eastAsia"/>
        </w:rPr>
        <w:lastRenderedPageBreak/>
        <w:t>（</w:t>
      </w:r>
      <w:r>
        <w:rPr>
          <w:rFonts w:hint="eastAsia"/>
        </w:rPr>
        <w:t>4</w:t>
      </w:r>
      <w:r>
        <w:rPr>
          <w:rFonts w:hint="eastAsia"/>
        </w:rPr>
        <w:t>）</w:t>
      </w:r>
      <w:r w:rsidR="008A2D91" w:rsidRPr="0092723C">
        <w:rPr>
          <w:rFonts w:hint="eastAsia"/>
        </w:rPr>
        <w:t>工程结算</w:t>
      </w:r>
      <w:r w:rsidR="008A2D91">
        <w:rPr>
          <w:rFonts w:hint="eastAsia"/>
        </w:rPr>
        <w:t>价格超过</w:t>
      </w:r>
      <w:r w:rsidR="008A2D91">
        <w:t>5</w:t>
      </w:r>
      <w:r w:rsidR="008A2D91">
        <w:rPr>
          <w:rFonts w:hint="eastAsia"/>
        </w:rPr>
        <w:t>万元的</w:t>
      </w:r>
      <w:r w:rsidR="002C5586">
        <w:rPr>
          <w:rFonts w:hint="eastAsia"/>
        </w:rPr>
        <w:t>以上</w:t>
      </w:r>
      <w:r w:rsidR="002C5586" w:rsidRPr="0092723C">
        <w:rPr>
          <w:rFonts w:hint="eastAsia"/>
        </w:rPr>
        <w:t>的</w:t>
      </w:r>
      <w:r w:rsidR="002C5586">
        <w:rPr>
          <w:rFonts w:hint="eastAsia"/>
        </w:rPr>
        <w:t>房屋和建筑物维修，由资产</w:t>
      </w:r>
      <w:r w:rsidR="00F33DC3">
        <w:rPr>
          <w:rFonts w:hint="eastAsia"/>
        </w:rPr>
        <w:t>审核</w:t>
      </w:r>
      <w:r w:rsidR="002C5586">
        <w:rPr>
          <w:rFonts w:hint="eastAsia"/>
        </w:rPr>
        <w:t>是否需要办理</w:t>
      </w:r>
      <w:proofErr w:type="gramStart"/>
      <w:r w:rsidR="002C5586">
        <w:rPr>
          <w:rFonts w:hint="eastAsia"/>
        </w:rPr>
        <w:t>固定资产</w:t>
      </w:r>
      <w:r w:rsidR="002C5586" w:rsidRPr="0092723C">
        <w:rPr>
          <w:rFonts w:hint="eastAsia"/>
        </w:rPr>
        <w:t>报增手续</w:t>
      </w:r>
      <w:proofErr w:type="gramEnd"/>
      <w:r w:rsidR="002C5586">
        <w:rPr>
          <w:rFonts w:hint="eastAsia"/>
        </w:rPr>
        <w:t>。</w:t>
      </w:r>
    </w:p>
    <w:p w:rsidR="007D1BB0" w:rsidRDefault="00957851" w:rsidP="00957851">
      <w:r>
        <w:rPr>
          <w:rFonts w:hint="eastAsia"/>
        </w:rPr>
        <w:t>（</w:t>
      </w:r>
      <w:r>
        <w:rPr>
          <w:rFonts w:hint="eastAsia"/>
        </w:rPr>
        <w:t>5</w:t>
      </w:r>
      <w:r>
        <w:rPr>
          <w:rFonts w:hint="eastAsia"/>
        </w:rPr>
        <w:t>）</w:t>
      </w:r>
      <w:r w:rsidR="007D1BB0" w:rsidRPr="0092723C">
        <w:rPr>
          <w:rFonts w:hint="eastAsia"/>
        </w:rPr>
        <w:t>工程结算</w:t>
      </w:r>
      <w:r w:rsidR="007D1BB0">
        <w:rPr>
          <w:rFonts w:hint="eastAsia"/>
        </w:rPr>
        <w:t>价格超过</w:t>
      </w:r>
      <w:r w:rsidR="002C5586">
        <w:t>2</w:t>
      </w:r>
      <w:r w:rsidR="007D1BB0">
        <w:t>0</w:t>
      </w:r>
      <w:r w:rsidR="007D1BB0">
        <w:rPr>
          <w:rFonts w:hint="eastAsia"/>
        </w:rPr>
        <w:t>万以上的，须提供</w:t>
      </w:r>
      <w:r w:rsidR="007D1BB0" w:rsidRPr="00AB34CF">
        <w:rPr>
          <w:rFonts w:hint="eastAsia"/>
        </w:rPr>
        <w:t>中标通知书</w:t>
      </w:r>
      <w:r w:rsidR="00921A5C">
        <w:rPr>
          <w:rFonts w:hint="eastAsia"/>
        </w:rPr>
        <w:t>，委托学校全资子公司或后勤处服务实体的工程施工项目按学校相关规定办理</w:t>
      </w:r>
      <w:r w:rsidR="00985C85">
        <w:rPr>
          <w:rFonts w:hint="eastAsia"/>
        </w:rPr>
        <w:t>。</w:t>
      </w:r>
    </w:p>
    <w:p w:rsidR="0092723C" w:rsidRDefault="00957851" w:rsidP="00957851">
      <w:r>
        <w:rPr>
          <w:rFonts w:hint="eastAsia"/>
        </w:rPr>
        <w:t>（</w:t>
      </w:r>
      <w:r>
        <w:rPr>
          <w:rFonts w:hint="eastAsia"/>
        </w:rPr>
        <w:t>6</w:t>
      </w:r>
      <w:r>
        <w:rPr>
          <w:rFonts w:hint="eastAsia"/>
        </w:rPr>
        <w:t>）</w:t>
      </w:r>
      <w:r w:rsidR="0092723C" w:rsidRPr="0092723C">
        <w:rPr>
          <w:rFonts w:hint="eastAsia"/>
        </w:rPr>
        <w:t>工程</w:t>
      </w:r>
      <w:r w:rsidR="007D1BB0" w:rsidRPr="0092723C">
        <w:rPr>
          <w:rFonts w:hint="eastAsia"/>
        </w:rPr>
        <w:t>结算</w:t>
      </w:r>
      <w:r w:rsidR="007D1BB0">
        <w:rPr>
          <w:rFonts w:hint="eastAsia"/>
        </w:rPr>
        <w:t>价格</w:t>
      </w:r>
      <w:r w:rsidR="0092723C">
        <w:rPr>
          <w:rFonts w:hint="eastAsia"/>
        </w:rPr>
        <w:t>达</w:t>
      </w:r>
      <w:r w:rsidR="0092723C" w:rsidRPr="0092723C">
        <w:rPr>
          <w:rFonts w:hint="eastAsia"/>
        </w:rPr>
        <w:t>120</w:t>
      </w:r>
      <w:r w:rsidR="0092723C" w:rsidRPr="0092723C">
        <w:rPr>
          <w:rFonts w:hint="eastAsia"/>
        </w:rPr>
        <w:t>万元以上</w:t>
      </w:r>
      <w:r w:rsidR="007D1BB0">
        <w:rPr>
          <w:rFonts w:hint="eastAsia"/>
        </w:rPr>
        <w:t>的，</w:t>
      </w:r>
      <w:proofErr w:type="gramStart"/>
      <w:r w:rsidR="0092723C">
        <w:rPr>
          <w:rFonts w:hint="eastAsia"/>
        </w:rPr>
        <w:t>须</w:t>
      </w:r>
      <w:r w:rsidR="0092723C" w:rsidRPr="0092723C">
        <w:rPr>
          <w:rFonts w:hint="eastAsia"/>
        </w:rPr>
        <w:t>政府</w:t>
      </w:r>
      <w:proofErr w:type="gramEnd"/>
      <w:r w:rsidR="0092723C" w:rsidRPr="0092723C">
        <w:rPr>
          <w:rFonts w:hint="eastAsia"/>
        </w:rPr>
        <w:t>采购</w:t>
      </w:r>
      <w:r w:rsidR="00985C85">
        <w:rPr>
          <w:rFonts w:hint="eastAsia"/>
        </w:rPr>
        <w:t>。</w:t>
      </w:r>
    </w:p>
    <w:p w:rsidR="002C5586" w:rsidRPr="00AB34CF" w:rsidRDefault="00957851" w:rsidP="00957851">
      <w:r>
        <w:rPr>
          <w:rFonts w:hint="eastAsia"/>
        </w:rPr>
        <w:t>（</w:t>
      </w:r>
      <w:r>
        <w:t>7</w:t>
      </w:r>
      <w:r>
        <w:rPr>
          <w:rFonts w:hint="eastAsia"/>
        </w:rPr>
        <w:t>）</w:t>
      </w:r>
      <w:r w:rsidR="002C5586">
        <w:rPr>
          <w:rFonts w:hint="eastAsia"/>
        </w:rPr>
        <w:t>工程</w:t>
      </w:r>
      <w:proofErr w:type="gramStart"/>
      <w:r w:rsidR="002C5586">
        <w:rPr>
          <w:rFonts w:hint="eastAsia"/>
        </w:rPr>
        <w:t>含独立</w:t>
      </w:r>
      <w:proofErr w:type="gramEnd"/>
      <w:r w:rsidR="002C5586">
        <w:rPr>
          <w:rFonts w:hint="eastAsia"/>
        </w:rPr>
        <w:t>设备的（如空调、门禁等）</w:t>
      </w:r>
      <w:r w:rsidR="002C5586" w:rsidRPr="0092723C">
        <w:rPr>
          <w:rFonts w:hint="eastAsia"/>
        </w:rPr>
        <w:t>须</w:t>
      </w:r>
      <w:r w:rsidR="002C5586">
        <w:rPr>
          <w:rFonts w:hint="eastAsia"/>
        </w:rPr>
        <w:t>办理</w:t>
      </w:r>
      <w:proofErr w:type="gramStart"/>
      <w:r w:rsidR="002C5586">
        <w:rPr>
          <w:rFonts w:hint="eastAsia"/>
        </w:rPr>
        <w:t>固定资产</w:t>
      </w:r>
      <w:r w:rsidR="002C5586" w:rsidRPr="0092723C">
        <w:rPr>
          <w:rFonts w:hint="eastAsia"/>
        </w:rPr>
        <w:t>报增手续</w:t>
      </w:r>
      <w:proofErr w:type="gramEnd"/>
      <w:r w:rsidR="002C5586">
        <w:rPr>
          <w:rFonts w:hint="eastAsia"/>
        </w:rPr>
        <w:t>。</w:t>
      </w:r>
    </w:p>
    <w:p w:rsidR="00805EA0" w:rsidRPr="00AB34CF" w:rsidRDefault="00063BD2" w:rsidP="004917AD">
      <w:r>
        <w:t>2</w:t>
      </w:r>
      <w:r w:rsidR="001006BD" w:rsidRPr="00AB34CF">
        <w:t xml:space="preserve">.  </w:t>
      </w:r>
      <w:r w:rsidR="002564C9">
        <w:rPr>
          <w:rFonts w:hint="eastAsia"/>
        </w:rPr>
        <w:t>参照</w:t>
      </w:r>
      <w:r w:rsidR="001006BD" w:rsidRPr="00AB34CF">
        <w:rPr>
          <w:rFonts w:hint="eastAsia"/>
        </w:rPr>
        <w:t>制度：</w:t>
      </w:r>
      <w:r w:rsidR="00FC2FE8" w:rsidRPr="00AB34CF">
        <w:rPr>
          <w:rFonts w:hint="eastAsia"/>
        </w:rPr>
        <w:t>《华南理工大学房屋及构筑物管理办法（试行）》</w:t>
      </w:r>
    </w:p>
    <w:p w:rsidR="00805EA0" w:rsidRPr="00AB34CF" w:rsidRDefault="00AA55E2" w:rsidP="00AA55E2">
      <w:pPr>
        <w:pStyle w:val="3"/>
      </w:pPr>
      <w:r>
        <w:rPr>
          <w:rFonts w:hint="eastAsia"/>
        </w:rPr>
        <w:t>（</w:t>
      </w:r>
      <w:r w:rsidR="00805EA0" w:rsidRPr="00AB34CF">
        <w:rPr>
          <w:rFonts w:hint="eastAsia"/>
        </w:rPr>
        <w:t>十八</w:t>
      </w:r>
      <w:r>
        <w:rPr>
          <w:rFonts w:hint="eastAsia"/>
        </w:rPr>
        <w:t>）</w:t>
      </w:r>
      <w:r w:rsidR="00805EA0" w:rsidRPr="00AB34CF">
        <w:rPr>
          <w:rFonts w:hint="eastAsia"/>
        </w:rPr>
        <w:t>邮寄、电话费</w:t>
      </w:r>
    </w:p>
    <w:p w:rsidR="00805EA0" w:rsidRDefault="00063BD2" w:rsidP="004917AD">
      <w:r w:rsidRPr="00AB34CF">
        <w:rPr>
          <w:rFonts w:hint="eastAsia"/>
        </w:rPr>
        <w:t>1.</w:t>
      </w:r>
      <w:r>
        <w:t xml:space="preserve">  </w:t>
      </w:r>
      <w:r w:rsidRPr="00707EED">
        <w:rPr>
          <w:rFonts w:hint="eastAsia"/>
        </w:rPr>
        <w:t>报销所需原始凭证：</w:t>
      </w:r>
      <w:r w:rsidR="00805EA0" w:rsidRPr="00AB34CF">
        <w:rPr>
          <w:rFonts w:hint="eastAsia"/>
        </w:rPr>
        <w:t>发票</w:t>
      </w:r>
    </w:p>
    <w:p w:rsidR="007E33DE" w:rsidRPr="00640E71" w:rsidRDefault="007E33DE" w:rsidP="007E33DE">
      <w:r>
        <w:t xml:space="preserve">2.  </w:t>
      </w:r>
      <w:r>
        <w:rPr>
          <w:rFonts w:hint="eastAsia"/>
        </w:rPr>
        <w:t>在财务处网上报账系统“日常报销”提交网报单，打印</w:t>
      </w:r>
      <w:r w:rsidRPr="00AB34CF">
        <w:rPr>
          <w:rFonts w:hint="eastAsia"/>
        </w:rPr>
        <w:t>《</w:t>
      </w:r>
      <w:r>
        <w:rPr>
          <w:rFonts w:hint="eastAsia"/>
        </w:rPr>
        <w:t>华南理工大学日常</w:t>
      </w:r>
      <w:r w:rsidRPr="00AB34CF">
        <w:rPr>
          <w:rFonts w:hint="eastAsia"/>
        </w:rPr>
        <w:t>报销单》</w:t>
      </w:r>
    </w:p>
    <w:p w:rsidR="007E33DE" w:rsidRDefault="007E33DE" w:rsidP="004917AD">
      <w:r>
        <w:t>3</w:t>
      </w:r>
      <w:r w:rsidR="00805EA0" w:rsidRPr="00AB34CF">
        <w:rPr>
          <w:rFonts w:hint="eastAsia"/>
        </w:rPr>
        <w:t xml:space="preserve">.  </w:t>
      </w:r>
      <w:r w:rsidR="00063BD2">
        <w:rPr>
          <w:rFonts w:hint="eastAsia"/>
        </w:rPr>
        <w:t>注意事项：</w:t>
      </w:r>
    </w:p>
    <w:p w:rsidR="007E33DE" w:rsidRDefault="00957851" w:rsidP="00DD4107">
      <w:pPr>
        <w:ind w:firstLineChars="202" w:firstLine="566"/>
      </w:pPr>
      <w:r>
        <w:rPr>
          <w:rFonts w:hint="eastAsia"/>
        </w:rPr>
        <w:t>（</w:t>
      </w:r>
      <w:r>
        <w:rPr>
          <w:rFonts w:hint="eastAsia"/>
        </w:rPr>
        <w:t>1</w:t>
      </w:r>
      <w:r>
        <w:rPr>
          <w:rFonts w:hint="eastAsia"/>
        </w:rPr>
        <w:t>）</w:t>
      </w:r>
      <w:r w:rsidR="00805EA0" w:rsidRPr="00AB34CF">
        <w:rPr>
          <w:rFonts w:hint="eastAsia"/>
        </w:rPr>
        <w:t>违约金、滞纳金不能报销</w:t>
      </w:r>
    </w:p>
    <w:p w:rsidR="007E33DE" w:rsidRDefault="00957851" w:rsidP="00DD4107">
      <w:pPr>
        <w:ind w:firstLineChars="202" w:firstLine="566"/>
      </w:pPr>
      <w:r>
        <w:rPr>
          <w:rFonts w:hint="eastAsia"/>
        </w:rPr>
        <w:t>（</w:t>
      </w:r>
      <w:r>
        <w:t>2</w:t>
      </w:r>
      <w:r>
        <w:rPr>
          <w:rFonts w:hint="eastAsia"/>
        </w:rPr>
        <w:t>）</w:t>
      </w:r>
      <w:r w:rsidR="00805EA0" w:rsidRPr="00AB34CF">
        <w:rPr>
          <w:rFonts w:hint="eastAsia"/>
        </w:rPr>
        <w:t>单位公用经费原则上不报销手机话费</w:t>
      </w:r>
    </w:p>
    <w:p w:rsidR="007E33DE" w:rsidRDefault="00957851" w:rsidP="00DD4107">
      <w:pPr>
        <w:ind w:firstLineChars="202" w:firstLine="566"/>
      </w:pPr>
      <w:r>
        <w:rPr>
          <w:rFonts w:hint="eastAsia"/>
        </w:rPr>
        <w:t>（</w:t>
      </w:r>
      <w:r>
        <w:rPr>
          <w:rFonts w:hint="eastAsia"/>
        </w:rPr>
        <w:t>3</w:t>
      </w:r>
      <w:r>
        <w:rPr>
          <w:rFonts w:hint="eastAsia"/>
        </w:rPr>
        <w:t>）</w:t>
      </w:r>
      <w:r w:rsidR="00805EA0" w:rsidRPr="00AB34CF">
        <w:rPr>
          <w:rFonts w:hint="eastAsia"/>
        </w:rPr>
        <w:t>原则上不报销手机充值发票</w:t>
      </w:r>
    </w:p>
    <w:p w:rsidR="00EF06C4" w:rsidRDefault="00EF06C4" w:rsidP="00EF06C4">
      <w:pPr>
        <w:ind w:left="573"/>
      </w:pPr>
    </w:p>
    <w:p w:rsidR="00805EA0" w:rsidRPr="00AB34CF" w:rsidRDefault="00AA55E2" w:rsidP="00AA55E2">
      <w:pPr>
        <w:pStyle w:val="3"/>
      </w:pPr>
      <w:r>
        <w:rPr>
          <w:rFonts w:hint="eastAsia"/>
        </w:rPr>
        <w:t>（</w:t>
      </w:r>
      <w:r w:rsidR="00805EA0" w:rsidRPr="00AB34CF">
        <w:rPr>
          <w:rFonts w:hint="eastAsia"/>
        </w:rPr>
        <w:t>十九</w:t>
      </w:r>
      <w:r>
        <w:rPr>
          <w:rFonts w:hint="eastAsia"/>
        </w:rPr>
        <w:t>）</w:t>
      </w:r>
      <w:r w:rsidR="00805EA0" w:rsidRPr="00AB34CF">
        <w:rPr>
          <w:rFonts w:hint="eastAsia"/>
        </w:rPr>
        <w:t>材料费</w:t>
      </w:r>
    </w:p>
    <w:p w:rsidR="00063BD2" w:rsidRDefault="00063BD2" w:rsidP="004917AD">
      <w:r w:rsidRPr="00AB34CF">
        <w:rPr>
          <w:rFonts w:hint="eastAsia"/>
        </w:rPr>
        <w:t>1.</w:t>
      </w:r>
      <w:r>
        <w:t xml:space="preserve">  </w:t>
      </w:r>
      <w:r w:rsidRPr="00707EED">
        <w:rPr>
          <w:rFonts w:hint="eastAsia"/>
        </w:rPr>
        <w:t>报销所需原始凭证：</w:t>
      </w:r>
    </w:p>
    <w:p w:rsidR="00805EA0" w:rsidRPr="00AB34CF" w:rsidRDefault="00957851" w:rsidP="00DD4107">
      <w:pPr>
        <w:ind w:firstLineChars="202" w:firstLine="566"/>
      </w:pPr>
      <w:r>
        <w:rPr>
          <w:rFonts w:hint="eastAsia"/>
        </w:rPr>
        <w:t>（</w:t>
      </w:r>
      <w:r>
        <w:rPr>
          <w:rFonts w:hint="eastAsia"/>
        </w:rPr>
        <w:t>1</w:t>
      </w:r>
      <w:r>
        <w:rPr>
          <w:rFonts w:hint="eastAsia"/>
        </w:rPr>
        <w:t>）</w:t>
      </w:r>
      <w:r w:rsidR="00805EA0" w:rsidRPr="00AB34CF">
        <w:rPr>
          <w:rFonts w:hint="eastAsia"/>
        </w:rPr>
        <w:t>发票</w:t>
      </w:r>
      <w:r w:rsidR="00DD4107">
        <w:rPr>
          <w:rFonts w:hint="eastAsia"/>
        </w:rPr>
        <w:t>和</w:t>
      </w:r>
      <w:r w:rsidR="00DD4107" w:rsidRPr="00AB34CF">
        <w:rPr>
          <w:rFonts w:hint="eastAsia"/>
        </w:rPr>
        <w:t>材料清单</w:t>
      </w:r>
    </w:p>
    <w:p w:rsidR="00805EA0" w:rsidRDefault="00957851" w:rsidP="00DD4107">
      <w:pPr>
        <w:ind w:firstLineChars="202" w:firstLine="566"/>
      </w:pPr>
      <w:r>
        <w:rPr>
          <w:rFonts w:hint="eastAsia"/>
        </w:rPr>
        <w:lastRenderedPageBreak/>
        <w:t>（</w:t>
      </w:r>
      <w:r>
        <w:rPr>
          <w:rFonts w:hint="eastAsia"/>
        </w:rPr>
        <w:t>2</w:t>
      </w:r>
      <w:r>
        <w:rPr>
          <w:rFonts w:hint="eastAsia"/>
        </w:rPr>
        <w:t>）</w:t>
      </w:r>
      <w:r w:rsidR="00805EA0" w:rsidRPr="00AB34CF">
        <w:rPr>
          <w:rFonts w:hint="eastAsia"/>
        </w:rPr>
        <w:t>需要竞价、招标或集中采购的，需提供学校招标中心相关材料</w:t>
      </w:r>
    </w:p>
    <w:p w:rsidR="007E33DE" w:rsidRPr="00640E71" w:rsidRDefault="007E33DE" w:rsidP="007E33DE">
      <w:r>
        <w:t xml:space="preserve">2.  </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063BD2" w:rsidRDefault="007E33DE" w:rsidP="00063BD2">
      <w:r>
        <w:t>3</w:t>
      </w:r>
      <w:r w:rsidR="00063BD2" w:rsidRPr="00AB34CF">
        <w:rPr>
          <w:rFonts w:hint="eastAsia"/>
        </w:rPr>
        <w:t xml:space="preserve">.  </w:t>
      </w:r>
      <w:r w:rsidR="00063BD2">
        <w:rPr>
          <w:rFonts w:hint="eastAsia"/>
        </w:rPr>
        <w:t>注意事项：</w:t>
      </w:r>
    </w:p>
    <w:p w:rsidR="00080326" w:rsidRDefault="00D45737" w:rsidP="00D45737">
      <w:r>
        <w:rPr>
          <w:rFonts w:hint="eastAsia"/>
        </w:rPr>
        <w:t>（</w:t>
      </w:r>
      <w:r>
        <w:rPr>
          <w:rFonts w:hint="eastAsia"/>
        </w:rPr>
        <w:t>1</w:t>
      </w:r>
      <w:r>
        <w:rPr>
          <w:rFonts w:hint="eastAsia"/>
        </w:rPr>
        <w:t>）</w:t>
      </w:r>
      <w:r w:rsidR="00080326" w:rsidRPr="00080326">
        <w:rPr>
          <w:rFonts w:hint="eastAsia"/>
        </w:rPr>
        <w:t>单项或批量总价在</w:t>
      </w:r>
      <w:r w:rsidR="00080326" w:rsidRPr="00080326">
        <w:rPr>
          <w:rFonts w:hint="eastAsia"/>
        </w:rPr>
        <w:t xml:space="preserve"> 3</w:t>
      </w:r>
      <w:r w:rsidR="00080326" w:rsidRPr="00080326">
        <w:rPr>
          <w:rFonts w:hint="eastAsia"/>
        </w:rPr>
        <w:t>万元以下（不含）的货物由用户自行组织采购。</w:t>
      </w:r>
      <w:r>
        <w:rPr>
          <w:rFonts w:hint="eastAsia"/>
        </w:rPr>
        <w:t>3</w:t>
      </w:r>
      <w:r>
        <w:t>-20</w:t>
      </w:r>
      <w:r>
        <w:rPr>
          <w:rFonts w:hint="eastAsia"/>
        </w:rPr>
        <w:t>万</w:t>
      </w:r>
      <w:r w:rsidRPr="00080326">
        <w:rPr>
          <w:rFonts w:hint="eastAsia"/>
        </w:rPr>
        <w:t>元以下（不含）的货物</w:t>
      </w:r>
      <w:r>
        <w:rPr>
          <w:rFonts w:hint="eastAsia"/>
        </w:rPr>
        <w:t>须在招标中心办理网上竞价，</w:t>
      </w:r>
      <w:r>
        <w:rPr>
          <w:rFonts w:hint="eastAsia"/>
        </w:rPr>
        <w:t>2</w:t>
      </w:r>
      <w:r>
        <w:t>0</w:t>
      </w:r>
      <w:r>
        <w:rPr>
          <w:rFonts w:hint="eastAsia"/>
        </w:rPr>
        <w:t>万至政府限额的货物须在招标中心办理招投标。</w:t>
      </w:r>
    </w:p>
    <w:p w:rsidR="004942D4" w:rsidRDefault="00D45737" w:rsidP="00D45737">
      <w:r>
        <w:rPr>
          <w:rFonts w:hint="eastAsia"/>
        </w:rPr>
        <w:t>（</w:t>
      </w:r>
      <w:r>
        <w:rPr>
          <w:rFonts w:hint="eastAsia"/>
        </w:rPr>
        <w:t>2</w:t>
      </w:r>
      <w:r>
        <w:rPr>
          <w:rFonts w:hint="eastAsia"/>
        </w:rPr>
        <w:t>）</w:t>
      </w:r>
      <w:r w:rsidR="004942D4">
        <w:rPr>
          <w:rFonts w:hint="eastAsia"/>
        </w:rPr>
        <w:t>科研经费购置试验材料单价或批量总价</w:t>
      </w:r>
      <w:r w:rsidR="004942D4">
        <w:rPr>
          <w:rFonts w:hint="eastAsia"/>
        </w:rPr>
        <w:t>3</w:t>
      </w:r>
      <w:r w:rsidR="004942D4">
        <w:rPr>
          <w:rFonts w:hint="eastAsia"/>
        </w:rPr>
        <w:t>万元以上须填写材料审批表。试验材料的购置须按学校实验室与设备管理处和招标中心相关管理办法执行。</w:t>
      </w:r>
    </w:p>
    <w:p w:rsidR="004942D4" w:rsidRPr="00AB34CF" w:rsidRDefault="00D45737" w:rsidP="00D45737">
      <w:r>
        <w:rPr>
          <w:rFonts w:hint="eastAsia"/>
        </w:rPr>
        <w:t>（</w:t>
      </w:r>
      <w:r>
        <w:rPr>
          <w:rFonts w:hint="eastAsia"/>
        </w:rPr>
        <w:t>3</w:t>
      </w:r>
      <w:r>
        <w:rPr>
          <w:rFonts w:hint="eastAsia"/>
        </w:rPr>
        <w:t>）</w:t>
      </w:r>
      <w:r w:rsidR="004942D4" w:rsidRPr="00AB34CF">
        <w:rPr>
          <w:rFonts w:hint="eastAsia"/>
        </w:rPr>
        <w:t>购买实验气体需附《华南理工大学化学品采购清单（气体订单）》，由设备处“化学品采购平台”自动生成</w:t>
      </w:r>
    </w:p>
    <w:p w:rsidR="005D2727" w:rsidRPr="00AB34CF" w:rsidRDefault="007E33DE" w:rsidP="00063BD2">
      <w:r>
        <w:t>4</w:t>
      </w:r>
      <w:r w:rsidR="00063BD2">
        <w:t xml:space="preserve">.  </w:t>
      </w:r>
      <w:r w:rsidR="002564C9">
        <w:rPr>
          <w:rFonts w:hint="eastAsia"/>
        </w:rPr>
        <w:t>参照</w:t>
      </w:r>
      <w:r w:rsidR="005D2727" w:rsidRPr="00AB34CF">
        <w:rPr>
          <w:rFonts w:hint="eastAsia"/>
        </w:rPr>
        <w:t>制度：《华南理工大学</w:t>
      </w:r>
      <w:r w:rsidR="005D2727" w:rsidRPr="00AB34CF">
        <w:rPr>
          <w:rFonts w:hint="eastAsia"/>
        </w:rPr>
        <w:t>2019</w:t>
      </w:r>
      <w:r w:rsidR="005D2727" w:rsidRPr="00AB34CF">
        <w:rPr>
          <w:rFonts w:hint="eastAsia"/>
        </w:rPr>
        <w:t>年集中采购目录（货物类）》</w:t>
      </w:r>
    </w:p>
    <w:p w:rsidR="001C1141" w:rsidRPr="00AB34CF" w:rsidRDefault="001C1141" w:rsidP="004631D2">
      <w:pPr>
        <w:ind w:firstLineChars="161" w:firstLine="451"/>
      </w:pPr>
    </w:p>
    <w:p w:rsidR="00805EA0" w:rsidRPr="00AB34CF" w:rsidRDefault="00AA55E2" w:rsidP="00AA55E2">
      <w:pPr>
        <w:pStyle w:val="3"/>
      </w:pPr>
      <w:r>
        <w:rPr>
          <w:rFonts w:hint="eastAsia"/>
        </w:rPr>
        <w:t>（</w:t>
      </w:r>
      <w:r w:rsidR="00805EA0" w:rsidRPr="00AB34CF">
        <w:rPr>
          <w:rFonts w:hint="eastAsia"/>
        </w:rPr>
        <w:t>二十</w:t>
      </w:r>
      <w:r>
        <w:rPr>
          <w:rFonts w:hint="eastAsia"/>
        </w:rPr>
        <w:t>）</w:t>
      </w:r>
      <w:r w:rsidR="00805EA0" w:rsidRPr="00AB34CF">
        <w:rPr>
          <w:rFonts w:hint="eastAsia"/>
        </w:rPr>
        <w:t>燃油费</w:t>
      </w:r>
      <w:r w:rsidR="00452A43">
        <w:rPr>
          <w:rFonts w:hint="eastAsia"/>
        </w:rPr>
        <w:t>等其他交通费</w:t>
      </w:r>
    </w:p>
    <w:p w:rsidR="00805EA0" w:rsidRDefault="00063BD2" w:rsidP="00063BD2">
      <w:r w:rsidRPr="00AB34CF">
        <w:rPr>
          <w:rFonts w:hint="eastAsia"/>
        </w:rPr>
        <w:t>1.</w:t>
      </w:r>
      <w:r>
        <w:t xml:space="preserve">  </w:t>
      </w:r>
      <w:r w:rsidRPr="00707EED">
        <w:rPr>
          <w:rFonts w:hint="eastAsia"/>
        </w:rPr>
        <w:t>报销所需原始凭证：</w:t>
      </w:r>
      <w:r w:rsidR="00805EA0" w:rsidRPr="00AB34CF">
        <w:rPr>
          <w:rFonts w:hint="eastAsia"/>
        </w:rPr>
        <w:t>发票</w:t>
      </w:r>
    </w:p>
    <w:p w:rsidR="007E33DE" w:rsidRPr="00640E71" w:rsidRDefault="007E33DE" w:rsidP="007E33DE">
      <w:r>
        <w:t xml:space="preserve">2.  </w:t>
      </w:r>
      <w:r>
        <w:rPr>
          <w:rFonts w:hint="eastAsia"/>
        </w:rPr>
        <w:t>在财务处网上报账系统“日常报销”提交网报单，打印</w:t>
      </w:r>
      <w:r w:rsidRPr="00AB34CF">
        <w:rPr>
          <w:rFonts w:hint="eastAsia"/>
        </w:rPr>
        <w:t>《</w:t>
      </w:r>
      <w:r>
        <w:rPr>
          <w:rFonts w:hint="eastAsia"/>
        </w:rPr>
        <w:t>华南理工大学日常</w:t>
      </w:r>
      <w:r w:rsidRPr="00AB34CF">
        <w:rPr>
          <w:rFonts w:hint="eastAsia"/>
        </w:rPr>
        <w:t>报销单》</w:t>
      </w:r>
    </w:p>
    <w:p w:rsidR="007E33DE" w:rsidRDefault="007E33DE" w:rsidP="00063BD2">
      <w:r>
        <w:t>3</w:t>
      </w:r>
      <w:r w:rsidR="00063BD2">
        <w:t xml:space="preserve">.  </w:t>
      </w:r>
      <w:r w:rsidR="00063BD2">
        <w:rPr>
          <w:rFonts w:hint="eastAsia"/>
        </w:rPr>
        <w:t>注意事项：</w:t>
      </w:r>
    </w:p>
    <w:p w:rsidR="00805EA0" w:rsidRDefault="00805EA0" w:rsidP="00DD4107">
      <w:pPr>
        <w:ind w:firstLineChars="200" w:firstLine="560"/>
      </w:pPr>
      <w:r w:rsidRPr="00AB34CF">
        <w:rPr>
          <w:rFonts w:hint="eastAsia"/>
        </w:rPr>
        <w:t>原则上只能在横向、纵向科研经费中报销</w:t>
      </w:r>
      <w:r w:rsidR="004C4990">
        <w:rPr>
          <w:rFonts w:hint="eastAsia"/>
        </w:rPr>
        <w:t>，国库项目禁止报销</w:t>
      </w:r>
      <w:r w:rsidRPr="00AB34CF">
        <w:rPr>
          <w:rFonts w:hint="eastAsia"/>
        </w:rPr>
        <w:t>。</w:t>
      </w:r>
    </w:p>
    <w:p w:rsidR="00805EA0" w:rsidRPr="00AB34CF" w:rsidRDefault="00AA55E2" w:rsidP="00AA55E2">
      <w:pPr>
        <w:pStyle w:val="3"/>
      </w:pPr>
      <w:r>
        <w:rPr>
          <w:rFonts w:hint="eastAsia"/>
        </w:rPr>
        <w:lastRenderedPageBreak/>
        <w:t>（</w:t>
      </w:r>
      <w:r w:rsidR="00805EA0" w:rsidRPr="00AB34CF">
        <w:rPr>
          <w:rFonts w:hint="eastAsia"/>
        </w:rPr>
        <w:t>二十一</w:t>
      </w:r>
      <w:r>
        <w:rPr>
          <w:rFonts w:hint="eastAsia"/>
        </w:rPr>
        <w:t>）</w:t>
      </w:r>
      <w:r w:rsidR="00805EA0" w:rsidRPr="00AB34CF">
        <w:rPr>
          <w:rFonts w:hint="eastAsia"/>
        </w:rPr>
        <w:t>借款业务</w:t>
      </w:r>
      <w:r w:rsidR="00283C44" w:rsidRPr="00AB34CF">
        <w:rPr>
          <w:rFonts w:hint="eastAsia"/>
        </w:rPr>
        <w:t>*</w:t>
      </w:r>
    </w:p>
    <w:p w:rsidR="00063BD2" w:rsidRDefault="00063BD2" w:rsidP="00063BD2">
      <w:r w:rsidRPr="00AB34CF">
        <w:rPr>
          <w:rFonts w:hint="eastAsia"/>
        </w:rPr>
        <w:t>1</w:t>
      </w:r>
      <w:r w:rsidR="00BA6545">
        <w:rPr>
          <w:rFonts w:hint="eastAsia"/>
        </w:rPr>
        <w:t>．</w:t>
      </w:r>
      <w:r w:rsidRPr="00707EED">
        <w:rPr>
          <w:rFonts w:hint="eastAsia"/>
        </w:rPr>
        <w:t>报销所需原始凭证：</w:t>
      </w:r>
      <w:r>
        <w:t xml:space="preserve"> </w:t>
      </w:r>
    </w:p>
    <w:p w:rsidR="00063BD2" w:rsidRDefault="00063BD2" w:rsidP="00420A78">
      <w:pPr>
        <w:ind w:firstLineChars="200" w:firstLine="560"/>
      </w:pPr>
      <w:r w:rsidRPr="00AB34CF">
        <w:rPr>
          <w:rFonts w:hint="eastAsia"/>
        </w:rPr>
        <w:t>合同、报价单、版面</w:t>
      </w:r>
      <w:r w:rsidRPr="00AB34CF">
        <w:rPr>
          <w:rFonts w:hint="eastAsia"/>
        </w:rPr>
        <w:t>/</w:t>
      </w:r>
      <w:r w:rsidRPr="00AB34CF">
        <w:rPr>
          <w:rFonts w:hint="eastAsia"/>
        </w:rPr>
        <w:t>会议通知、出国审批文件等</w:t>
      </w:r>
    </w:p>
    <w:p w:rsidR="00063BD2" w:rsidRPr="00063BD2" w:rsidRDefault="00BA6545" w:rsidP="00063BD2">
      <w:r>
        <w:t>2</w:t>
      </w:r>
      <w:r>
        <w:rPr>
          <w:rFonts w:hint="eastAsia"/>
        </w:rPr>
        <w:t>．</w:t>
      </w:r>
      <w:r w:rsidR="00063BD2" w:rsidRPr="00063BD2">
        <w:rPr>
          <w:rFonts w:hint="eastAsia"/>
        </w:rPr>
        <w:t>在财务处网上报账系统“</w:t>
      </w:r>
      <w:r w:rsidR="00063BD2">
        <w:rPr>
          <w:rFonts w:hint="eastAsia"/>
        </w:rPr>
        <w:t>借款</w:t>
      </w:r>
      <w:r w:rsidR="00063BD2" w:rsidRPr="00063BD2">
        <w:rPr>
          <w:rFonts w:hint="eastAsia"/>
        </w:rPr>
        <w:t>”</w:t>
      </w:r>
      <w:r w:rsidR="00EF06C4">
        <w:rPr>
          <w:rFonts w:hint="eastAsia"/>
        </w:rPr>
        <w:t>界面</w:t>
      </w:r>
      <w:r w:rsidR="00063BD2" w:rsidRPr="00063BD2">
        <w:rPr>
          <w:rFonts w:hint="eastAsia"/>
        </w:rPr>
        <w:t>提交</w:t>
      </w:r>
      <w:r w:rsidR="00EF06C4">
        <w:rPr>
          <w:rFonts w:hint="eastAsia"/>
        </w:rPr>
        <w:t>借款单</w:t>
      </w:r>
      <w:r w:rsidR="00063BD2" w:rsidRPr="00063BD2">
        <w:rPr>
          <w:rFonts w:hint="eastAsia"/>
        </w:rPr>
        <w:t>，打印《华南理工大学</w:t>
      </w:r>
      <w:r w:rsidR="00063BD2">
        <w:rPr>
          <w:rFonts w:hint="eastAsia"/>
        </w:rPr>
        <w:t>借款单</w:t>
      </w:r>
      <w:r w:rsidR="00063BD2" w:rsidRPr="00063BD2">
        <w:rPr>
          <w:rFonts w:hint="eastAsia"/>
        </w:rPr>
        <w:t>》</w:t>
      </w:r>
    </w:p>
    <w:p w:rsidR="00805EA0" w:rsidRPr="00AB34CF" w:rsidRDefault="00BA6545" w:rsidP="00063BD2">
      <w:r>
        <w:t>3</w:t>
      </w:r>
      <w:r>
        <w:rPr>
          <w:rFonts w:hint="eastAsia"/>
        </w:rPr>
        <w:t>．</w:t>
      </w:r>
      <w:r w:rsidR="00063BD2">
        <w:rPr>
          <w:rFonts w:hint="eastAsia"/>
        </w:rPr>
        <w:t>注意事项：</w:t>
      </w:r>
    </w:p>
    <w:p w:rsidR="00BA6545" w:rsidRDefault="00BA6545" w:rsidP="00BA6545">
      <w:r>
        <w:rPr>
          <w:rFonts w:hint="eastAsia"/>
        </w:rPr>
        <w:t>（</w:t>
      </w:r>
      <w:r>
        <w:rPr>
          <w:rFonts w:hint="eastAsia"/>
        </w:rPr>
        <w:t>1</w:t>
      </w:r>
      <w:r>
        <w:rPr>
          <w:rFonts w:hint="eastAsia"/>
        </w:rPr>
        <w:t>）</w:t>
      </w:r>
      <w:r w:rsidRPr="00433EE0">
        <w:rPr>
          <w:rFonts w:hint="eastAsia"/>
        </w:rPr>
        <w:t>借款人应是学校正式在编教职工</w:t>
      </w:r>
      <w:r>
        <w:rPr>
          <w:rFonts w:hint="eastAsia"/>
        </w:rPr>
        <w:t>。</w:t>
      </w:r>
    </w:p>
    <w:p w:rsidR="00805EA0" w:rsidRPr="00AB34CF" w:rsidRDefault="00BA6545" w:rsidP="00BA6545">
      <w:r>
        <w:rPr>
          <w:rFonts w:hint="eastAsia"/>
        </w:rPr>
        <w:t>（</w:t>
      </w:r>
      <w:r>
        <w:rPr>
          <w:rFonts w:hint="eastAsia"/>
        </w:rPr>
        <w:t>2</w:t>
      </w:r>
      <w:r>
        <w:rPr>
          <w:rFonts w:hint="eastAsia"/>
        </w:rPr>
        <w:t>）</w:t>
      </w:r>
      <w:r w:rsidR="00805EA0" w:rsidRPr="00AB34CF">
        <w:rPr>
          <w:rFonts w:hint="eastAsia"/>
        </w:rPr>
        <w:t>借款人取得发票后，及时到原办理借款的校区办理冲销业务</w:t>
      </w:r>
    </w:p>
    <w:p w:rsidR="00393906" w:rsidRDefault="00BA6545" w:rsidP="00BA6545">
      <w:r>
        <w:rPr>
          <w:rFonts w:hint="eastAsia"/>
        </w:rPr>
        <w:t>（</w:t>
      </w:r>
      <w:r>
        <w:rPr>
          <w:rFonts w:hint="eastAsia"/>
        </w:rPr>
        <w:t>3</w:t>
      </w:r>
      <w:r>
        <w:rPr>
          <w:rFonts w:hint="eastAsia"/>
        </w:rPr>
        <w:t>）</w:t>
      </w:r>
      <w:r w:rsidR="00393906">
        <w:rPr>
          <w:rFonts w:hint="eastAsia"/>
        </w:rPr>
        <w:t>借款责任人必须为在职教工</w:t>
      </w:r>
    </w:p>
    <w:p w:rsidR="00805EA0" w:rsidRPr="00AB34CF" w:rsidRDefault="00BA6545" w:rsidP="00BA6545">
      <w:r>
        <w:rPr>
          <w:rFonts w:hint="eastAsia"/>
        </w:rPr>
        <w:t>（</w:t>
      </w:r>
      <w:r>
        <w:rPr>
          <w:rFonts w:hint="eastAsia"/>
        </w:rPr>
        <w:t>4</w:t>
      </w:r>
      <w:r>
        <w:rPr>
          <w:rFonts w:hint="eastAsia"/>
        </w:rPr>
        <w:t>）</w:t>
      </w:r>
      <w:r w:rsidR="00580BCA">
        <w:rPr>
          <w:rFonts w:hint="eastAsia"/>
        </w:rPr>
        <w:t>每位</w:t>
      </w:r>
      <w:r w:rsidR="00257231">
        <w:rPr>
          <w:rFonts w:hint="eastAsia"/>
        </w:rPr>
        <w:t>在职</w:t>
      </w:r>
      <w:proofErr w:type="gramStart"/>
      <w:r w:rsidR="00257231">
        <w:rPr>
          <w:rFonts w:hint="eastAsia"/>
        </w:rPr>
        <w:t>教工</w:t>
      </w:r>
      <w:r w:rsidR="00580BCA" w:rsidRPr="00580BCA">
        <w:rPr>
          <w:rFonts w:hint="eastAsia"/>
        </w:rPr>
        <w:t>限借</w:t>
      </w:r>
      <w:r w:rsidR="00580BCA" w:rsidRPr="00580BCA">
        <w:rPr>
          <w:rFonts w:hint="eastAsia"/>
        </w:rPr>
        <w:t>3</w:t>
      </w:r>
      <w:r w:rsidR="00580BCA" w:rsidRPr="00580BCA">
        <w:rPr>
          <w:rFonts w:hint="eastAsia"/>
        </w:rPr>
        <w:t>笔</w:t>
      </w:r>
      <w:proofErr w:type="gramEnd"/>
      <w:r w:rsidR="00580BCA" w:rsidRPr="00580BCA">
        <w:rPr>
          <w:rFonts w:hint="eastAsia"/>
        </w:rPr>
        <w:t>款项</w:t>
      </w:r>
    </w:p>
    <w:p w:rsidR="00267714" w:rsidRDefault="00BA6545" w:rsidP="00BA6545">
      <w:r>
        <w:rPr>
          <w:rFonts w:hint="eastAsia"/>
        </w:rPr>
        <w:t>（</w:t>
      </w:r>
      <w:r>
        <w:rPr>
          <w:rFonts w:hint="eastAsia"/>
        </w:rPr>
        <w:t>5</w:t>
      </w:r>
      <w:r>
        <w:rPr>
          <w:rFonts w:hint="eastAsia"/>
        </w:rPr>
        <w:t>）</w:t>
      </w:r>
      <w:r w:rsidR="00580BCA">
        <w:rPr>
          <w:rFonts w:hint="eastAsia"/>
        </w:rPr>
        <w:t>每个</w:t>
      </w:r>
      <w:proofErr w:type="gramStart"/>
      <w:r w:rsidR="00267714" w:rsidRPr="00AB34CF">
        <w:rPr>
          <w:rFonts w:hint="eastAsia"/>
        </w:rPr>
        <w:t>项目</w:t>
      </w:r>
      <w:r w:rsidR="00580BCA" w:rsidRPr="00580BCA">
        <w:rPr>
          <w:rFonts w:hint="eastAsia"/>
        </w:rPr>
        <w:t>限借</w:t>
      </w:r>
      <w:r w:rsidR="008C322D" w:rsidRPr="00AB34CF">
        <w:t>5</w:t>
      </w:r>
      <w:r w:rsidR="00580BCA" w:rsidRPr="00580BCA">
        <w:rPr>
          <w:rFonts w:hint="eastAsia"/>
        </w:rPr>
        <w:t>笔</w:t>
      </w:r>
      <w:proofErr w:type="gramEnd"/>
      <w:r w:rsidR="00580BCA" w:rsidRPr="00580BCA">
        <w:rPr>
          <w:rFonts w:hint="eastAsia"/>
        </w:rPr>
        <w:t>款项</w:t>
      </w:r>
    </w:p>
    <w:p w:rsidR="00BA6545" w:rsidRDefault="00BA6545" w:rsidP="00BA6545">
      <w:r>
        <w:rPr>
          <w:rFonts w:hint="eastAsia"/>
        </w:rPr>
        <w:t>（</w:t>
      </w:r>
      <w:r>
        <w:rPr>
          <w:rFonts w:hint="eastAsia"/>
        </w:rPr>
        <w:t>6</w:t>
      </w:r>
      <w:r>
        <w:rPr>
          <w:rFonts w:hint="eastAsia"/>
        </w:rPr>
        <w:t>）</w:t>
      </w:r>
      <w:r w:rsidRPr="00433EE0">
        <w:rPr>
          <w:rFonts w:hint="eastAsia"/>
        </w:rPr>
        <w:t>原则上不借支现金</w:t>
      </w:r>
    </w:p>
    <w:p w:rsidR="00BA6545" w:rsidRDefault="00BA6545" w:rsidP="00BA6545">
      <w:r>
        <w:rPr>
          <w:rFonts w:hint="eastAsia"/>
        </w:rPr>
        <w:t>（</w:t>
      </w:r>
      <w:r>
        <w:rPr>
          <w:rFonts w:hint="eastAsia"/>
        </w:rPr>
        <w:t>7</w:t>
      </w:r>
      <w:r>
        <w:rPr>
          <w:rFonts w:hint="eastAsia"/>
        </w:rPr>
        <w:t>）借款一般应在三个月内办理报销手续</w:t>
      </w:r>
    </w:p>
    <w:p w:rsidR="00393906" w:rsidRPr="00393906" w:rsidRDefault="00063BD2" w:rsidP="00063BD2">
      <w:r>
        <w:rPr>
          <w:rFonts w:hint="eastAsia"/>
        </w:rPr>
        <w:t>4</w:t>
      </w:r>
      <w:r>
        <w:t xml:space="preserve">.  </w:t>
      </w:r>
      <w:r w:rsidR="002564C9">
        <w:rPr>
          <w:rFonts w:hint="eastAsia"/>
        </w:rPr>
        <w:t>参照</w:t>
      </w:r>
      <w:r w:rsidR="00267714" w:rsidRPr="00AB34CF">
        <w:rPr>
          <w:rFonts w:hint="eastAsia"/>
        </w:rPr>
        <w:t>制度</w:t>
      </w:r>
      <w:r w:rsidR="0013263F" w:rsidRPr="00AB34CF">
        <w:rPr>
          <w:rFonts w:hint="eastAsia"/>
        </w:rPr>
        <w:t>：</w:t>
      </w:r>
      <w:r w:rsidR="00267714" w:rsidRPr="00AB34CF">
        <w:rPr>
          <w:rFonts w:hint="eastAsia"/>
        </w:rPr>
        <w:t>《华南理工大学暂借款管理办法》</w:t>
      </w:r>
    </w:p>
    <w:p w:rsidR="001C1141" w:rsidRDefault="00AA55E2" w:rsidP="00AA55E2">
      <w:pPr>
        <w:pStyle w:val="3"/>
      </w:pPr>
      <w:r>
        <w:rPr>
          <w:rFonts w:hint="eastAsia"/>
        </w:rPr>
        <w:t>（</w:t>
      </w:r>
      <w:r w:rsidR="0014013D">
        <w:rPr>
          <w:rFonts w:hint="eastAsia"/>
        </w:rPr>
        <w:t>二十二</w:t>
      </w:r>
      <w:r>
        <w:rPr>
          <w:rFonts w:hint="eastAsia"/>
        </w:rPr>
        <w:t>）</w:t>
      </w:r>
      <w:r w:rsidR="0014013D">
        <w:rPr>
          <w:rFonts w:hint="eastAsia"/>
        </w:rPr>
        <w:t>保证金</w:t>
      </w:r>
    </w:p>
    <w:p w:rsidR="0014013D" w:rsidRDefault="00063BD2" w:rsidP="00063BD2">
      <w:r>
        <w:rPr>
          <w:rFonts w:hint="eastAsia"/>
        </w:rPr>
        <w:t>1</w:t>
      </w:r>
      <w:r>
        <w:t xml:space="preserve">.  </w:t>
      </w:r>
      <w:r w:rsidR="0014013D">
        <w:rPr>
          <w:rFonts w:hint="eastAsia"/>
        </w:rPr>
        <w:t>商家转账后，由相关单位填写银行来款认领单办理入账手续。</w:t>
      </w:r>
    </w:p>
    <w:p w:rsidR="0046358F" w:rsidRDefault="00063BD2" w:rsidP="00063BD2">
      <w:r>
        <w:rPr>
          <w:rFonts w:hint="eastAsia"/>
        </w:rPr>
        <w:t>2</w:t>
      </w:r>
      <w:r>
        <w:t xml:space="preserve">.  </w:t>
      </w:r>
      <w:r w:rsidR="0014013D">
        <w:rPr>
          <w:rFonts w:hint="eastAsia"/>
        </w:rPr>
        <w:t>维保业务履行完毕后，商家退回往来票据（电子票无需退回）有相关单位出具证明在财务处现场窗口办理退保证金业务。</w:t>
      </w:r>
    </w:p>
    <w:p w:rsidR="007E33DE" w:rsidRPr="00640E71" w:rsidRDefault="007E33DE" w:rsidP="007E33DE">
      <w:r>
        <w:t xml:space="preserve">3.  </w:t>
      </w:r>
      <w:r>
        <w:rPr>
          <w:rFonts w:hint="eastAsia"/>
        </w:rPr>
        <w:t>在财务处网上报账系统“日常报销”提交网报单，打印</w:t>
      </w:r>
      <w:r w:rsidRPr="00AB34CF">
        <w:rPr>
          <w:rFonts w:hint="eastAsia"/>
        </w:rPr>
        <w:t>《</w:t>
      </w:r>
      <w:r>
        <w:rPr>
          <w:rFonts w:hint="eastAsia"/>
        </w:rPr>
        <w:t>华南理工大学日常</w:t>
      </w:r>
      <w:r w:rsidRPr="00AB34CF">
        <w:rPr>
          <w:rFonts w:hint="eastAsia"/>
        </w:rPr>
        <w:t>报销单》</w:t>
      </w:r>
    </w:p>
    <w:p w:rsidR="009C33E3" w:rsidRDefault="00AA55E2" w:rsidP="00AA55E2">
      <w:pPr>
        <w:pStyle w:val="3"/>
      </w:pPr>
      <w:r>
        <w:rPr>
          <w:rFonts w:hint="eastAsia"/>
        </w:rPr>
        <w:lastRenderedPageBreak/>
        <w:t>（</w:t>
      </w:r>
      <w:r w:rsidR="009C33E3">
        <w:rPr>
          <w:rFonts w:hint="eastAsia"/>
        </w:rPr>
        <w:t>二十三</w:t>
      </w:r>
      <w:r>
        <w:rPr>
          <w:rFonts w:hint="eastAsia"/>
        </w:rPr>
        <w:t>）</w:t>
      </w:r>
      <w:r w:rsidR="009C33E3">
        <w:rPr>
          <w:rFonts w:hint="eastAsia"/>
        </w:rPr>
        <w:t>专利费</w:t>
      </w:r>
    </w:p>
    <w:p w:rsidR="00063BD2" w:rsidRDefault="007E33DE" w:rsidP="007E33DE">
      <w:r>
        <w:rPr>
          <w:rFonts w:hint="eastAsia"/>
        </w:rPr>
        <w:t>1</w:t>
      </w:r>
      <w:r>
        <w:t xml:space="preserve">.  </w:t>
      </w:r>
      <w:r w:rsidR="00063BD2" w:rsidRPr="00707EED">
        <w:rPr>
          <w:rFonts w:hint="eastAsia"/>
        </w:rPr>
        <w:t>报销所需原始凭证：</w:t>
      </w:r>
    </w:p>
    <w:p w:rsidR="009C33E3" w:rsidRDefault="00957851" w:rsidP="00DD4107">
      <w:pPr>
        <w:ind w:firstLineChars="202" w:firstLine="566"/>
      </w:pPr>
      <w:r>
        <w:rPr>
          <w:rFonts w:hint="eastAsia"/>
        </w:rPr>
        <w:t>（</w:t>
      </w:r>
      <w:r>
        <w:rPr>
          <w:rFonts w:hint="eastAsia"/>
        </w:rPr>
        <w:t>1</w:t>
      </w:r>
      <w:r>
        <w:rPr>
          <w:rFonts w:hint="eastAsia"/>
        </w:rPr>
        <w:t>）</w:t>
      </w:r>
      <w:r w:rsidR="009C33E3">
        <w:rPr>
          <w:rFonts w:hint="eastAsia"/>
        </w:rPr>
        <w:t>发票</w:t>
      </w:r>
      <w:r w:rsidR="008E0D5B">
        <w:rPr>
          <w:rFonts w:hint="eastAsia"/>
        </w:rPr>
        <w:t>（</w:t>
      </w:r>
      <w:r w:rsidR="009C33E3">
        <w:rPr>
          <w:rFonts w:hint="eastAsia"/>
        </w:rPr>
        <w:t>发票抬头应为华南理工大学</w:t>
      </w:r>
      <w:r w:rsidR="008E0D5B">
        <w:rPr>
          <w:rFonts w:hint="eastAsia"/>
        </w:rPr>
        <w:t>）</w:t>
      </w:r>
    </w:p>
    <w:p w:rsidR="009C33E3" w:rsidRDefault="00957851" w:rsidP="00DD4107">
      <w:pPr>
        <w:ind w:firstLineChars="202" w:firstLine="566"/>
      </w:pPr>
      <w:r>
        <w:rPr>
          <w:rFonts w:hint="eastAsia"/>
        </w:rPr>
        <w:t>（</w:t>
      </w:r>
      <w:r>
        <w:rPr>
          <w:rFonts w:hint="eastAsia"/>
        </w:rPr>
        <w:t>2</w:t>
      </w:r>
      <w:r>
        <w:rPr>
          <w:rFonts w:hint="eastAsia"/>
        </w:rPr>
        <w:t>）</w:t>
      </w:r>
      <w:r w:rsidR="009C33E3">
        <w:rPr>
          <w:rFonts w:hint="eastAsia"/>
        </w:rPr>
        <w:t>交费通知</w:t>
      </w:r>
      <w:r w:rsidR="008E0D5B">
        <w:rPr>
          <w:rFonts w:hint="eastAsia"/>
        </w:rPr>
        <w:t>（</w:t>
      </w:r>
      <w:r w:rsidR="009C33E3">
        <w:rPr>
          <w:rFonts w:hint="eastAsia"/>
        </w:rPr>
        <w:t>专利权所属人应为华南理工大学</w:t>
      </w:r>
      <w:r w:rsidR="008E0D5B">
        <w:rPr>
          <w:rFonts w:hint="eastAsia"/>
        </w:rPr>
        <w:t>）</w:t>
      </w:r>
    </w:p>
    <w:p w:rsidR="009C33E3" w:rsidRDefault="00957851" w:rsidP="00DD4107">
      <w:pPr>
        <w:ind w:firstLineChars="202" w:firstLine="566"/>
      </w:pPr>
      <w:r>
        <w:rPr>
          <w:rFonts w:hint="eastAsia"/>
        </w:rPr>
        <w:t>（</w:t>
      </w:r>
      <w:r>
        <w:rPr>
          <w:rFonts w:hint="eastAsia"/>
        </w:rPr>
        <w:t>3</w:t>
      </w:r>
      <w:r>
        <w:rPr>
          <w:rFonts w:hint="eastAsia"/>
        </w:rPr>
        <w:t>）</w:t>
      </w:r>
      <w:r w:rsidR="00063BD2">
        <w:rPr>
          <w:rFonts w:hint="eastAsia"/>
        </w:rPr>
        <w:t>支付</w:t>
      </w:r>
      <w:r w:rsidR="00DD4107">
        <w:rPr>
          <w:rFonts w:hint="eastAsia"/>
        </w:rPr>
        <w:t>凭证</w:t>
      </w:r>
      <w:r w:rsidR="00063BD2">
        <w:rPr>
          <w:rFonts w:hint="eastAsia"/>
        </w:rPr>
        <w:t>（</w:t>
      </w:r>
      <w:r w:rsidR="009C33E3">
        <w:rPr>
          <w:rFonts w:hint="eastAsia"/>
        </w:rPr>
        <w:t>超</w:t>
      </w:r>
      <w:r w:rsidR="009C33E3">
        <w:rPr>
          <w:rFonts w:hint="eastAsia"/>
        </w:rPr>
        <w:t>1</w:t>
      </w:r>
      <w:r w:rsidR="009C33E3">
        <w:t>000</w:t>
      </w:r>
      <w:r w:rsidR="009C33E3">
        <w:rPr>
          <w:rFonts w:hint="eastAsia"/>
        </w:rPr>
        <w:t>元需提供支付证明</w:t>
      </w:r>
      <w:r w:rsidR="00063BD2">
        <w:rPr>
          <w:rFonts w:hint="eastAsia"/>
        </w:rPr>
        <w:t>）</w:t>
      </w:r>
    </w:p>
    <w:p w:rsidR="007E33DE" w:rsidRPr="00640E71" w:rsidRDefault="007E33DE" w:rsidP="007E33DE">
      <w:r>
        <w:t xml:space="preserve">2.  </w:t>
      </w:r>
      <w:r>
        <w:rPr>
          <w:rFonts w:hint="eastAsia"/>
        </w:rPr>
        <w:t>在财务处网上报账系统“日常报销”</w:t>
      </w:r>
      <w:proofErr w:type="gramStart"/>
      <w:r>
        <w:rPr>
          <w:rFonts w:hint="eastAsia"/>
        </w:rPr>
        <w:t>提交网</w:t>
      </w:r>
      <w:proofErr w:type="gramEnd"/>
      <w:r>
        <w:rPr>
          <w:rFonts w:hint="eastAsia"/>
        </w:rPr>
        <w:t>报单，打印</w:t>
      </w:r>
      <w:r w:rsidRPr="00AB34CF">
        <w:rPr>
          <w:rFonts w:hint="eastAsia"/>
        </w:rPr>
        <w:t>《</w:t>
      </w:r>
      <w:r>
        <w:rPr>
          <w:rFonts w:hint="eastAsia"/>
        </w:rPr>
        <w:t>华南理工大学日常</w:t>
      </w:r>
      <w:r w:rsidRPr="00AB34CF">
        <w:rPr>
          <w:rFonts w:hint="eastAsia"/>
        </w:rPr>
        <w:t>报销单》</w:t>
      </w:r>
    </w:p>
    <w:p w:rsidR="0046358F" w:rsidRDefault="00AA55E2" w:rsidP="00AA55E2">
      <w:pPr>
        <w:pStyle w:val="3"/>
      </w:pPr>
      <w:r>
        <w:rPr>
          <w:rFonts w:hint="eastAsia"/>
        </w:rPr>
        <w:t>（</w:t>
      </w:r>
      <w:r w:rsidR="0046358F">
        <w:rPr>
          <w:rFonts w:hint="eastAsia"/>
        </w:rPr>
        <w:t>二十四</w:t>
      </w:r>
      <w:r>
        <w:rPr>
          <w:rFonts w:hint="eastAsia"/>
        </w:rPr>
        <w:t>）</w:t>
      </w:r>
      <w:r w:rsidR="0046358F">
        <w:rPr>
          <w:rFonts w:hint="eastAsia"/>
        </w:rPr>
        <w:t>外单位来款报账</w:t>
      </w:r>
    </w:p>
    <w:p w:rsidR="00410DC4" w:rsidRDefault="00410DC4" w:rsidP="00DD4107">
      <w:pPr>
        <w:ind w:firstLineChars="202" w:firstLine="566"/>
      </w:pPr>
      <w:bookmarkStart w:id="1" w:name="_Hlk99619525"/>
      <w:r>
        <w:rPr>
          <w:rFonts w:hint="eastAsia"/>
        </w:rPr>
        <w:t>查询来款方法</w:t>
      </w:r>
      <w:proofErr w:type="gramStart"/>
      <w:r>
        <w:rPr>
          <w:rFonts w:hint="eastAsia"/>
        </w:rPr>
        <w:t>一</w:t>
      </w:r>
      <w:proofErr w:type="gramEnd"/>
      <w:r>
        <w:rPr>
          <w:rFonts w:hint="eastAsia"/>
        </w:rPr>
        <w:t xml:space="preserve"> </w:t>
      </w:r>
      <w:r>
        <w:rPr>
          <w:rFonts w:hint="eastAsia"/>
        </w:rPr>
        <w:t>登陆财务处网上综合服务平台，进入财务查询系统，点击页面右上角的“来款信息”，输入来款单位或金额等关键信息检索款项是否到账。</w:t>
      </w:r>
    </w:p>
    <w:p w:rsidR="0083154D" w:rsidRDefault="00410DC4" w:rsidP="00DD4107">
      <w:pPr>
        <w:ind w:firstLineChars="202" w:firstLine="566"/>
      </w:pPr>
      <w:r>
        <w:rPr>
          <w:rFonts w:hint="eastAsia"/>
        </w:rPr>
        <w:t>查询来款方法二</w:t>
      </w:r>
      <w:r>
        <w:rPr>
          <w:rFonts w:hint="eastAsia"/>
        </w:rPr>
        <w:t xml:space="preserve"> </w:t>
      </w:r>
      <w:r>
        <w:rPr>
          <w:rFonts w:hint="eastAsia"/>
        </w:rPr>
        <w:t>在财务处主页点击“经费到账查询”，输入来款单位或金额等关键信息检索款项是否到账。</w:t>
      </w:r>
      <w:bookmarkEnd w:id="1"/>
    </w:p>
    <w:p w:rsidR="0046358F" w:rsidRDefault="00410DC4" w:rsidP="00DD4107">
      <w:pPr>
        <w:ind w:firstLineChars="202" w:firstLine="566"/>
      </w:pPr>
      <w:r>
        <w:rPr>
          <w:rFonts w:hint="eastAsia"/>
        </w:rPr>
        <w:t>查询来款</w:t>
      </w:r>
      <w:r w:rsidR="0083154D">
        <w:rPr>
          <w:rFonts w:hint="eastAsia"/>
        </w:rPr>
        <w:t>方法三</w:t>
      </w:r>
      <w:r w:rsidR="0083154D">
        <w:rPr>
          <w:rFonts w:hint="eastAsia"/>
        </w:rPr>
        <w:t xml:space="preserve"> </w:t>
      </w:r>
      <w:r w:rsidR="00F83E9C" w:rsidRPr="00F83E9C">
        <w:rPr>
          <w:rFonts w:hint="eastAsia"/>
        </w:rPr>
        <w:t>关注</w:t>
      </w:r>
      <w:r w:rsidR="00F83E9C">
        <w:rPr>
          <w:rFonts w:hint="eastAsia"/>
        </w:rPr>
        <w:t>“</w:t>
      </w:r>
      <w:r w:rsidR="00F83E9C" w:rsidRPr="00F83E9C">
        <w:rPr>
          <w:rFonts w:hint="eastAsia"/>
        </w:rPr>
        <w:t>华南理工大学财务处</w:t>
      </w:r>
      <w:r w:rsidR="00F83E9C">
        <w:rPr>
          <w:rFonts w:hint="eastAsia"/>
        </w:rPr>
        <w:t>”</w:t>
      </w:r>
      <w:r w:rsidR="00F83E9C" w:rsidRPr="00F83E9C">
        <w:rPr>
          <w:rFonts w:hint="eastAsia"/>
        </w:rPr>
        <w:t>微信公众号：右下角财务助手</w:t>
      </w:r>
      <w:r w:rsidR="00F83E9C">
        <w:rPr>
          <w:rFonts w:cstheme="minorHAnsi"/>
        </w:rPr>
        <w:t>→</w:t>
      </w:r>
      <w:r w:rsidR="00F83E9C" w:rsidRPr="00F83E9C">
        <w:rPr>
          <w:rFonts w:hint="eastAsia"/>
        </w:rPr>
        <w:t>来款查询</w:t>
      </w:r>
      <w:r w:rsidR="00F83E9C">
        <w:rPr>
          <w:rFonts w:cstheme="minorHAnsi"/>
        </w:rPr>
        <w:t>→</w:t>
      </w:r>
      <w:r w:rsidR="00F83E9C" w:rsidRPr="00F83E9C">
        <w:rPr>
          <w:rFonts w:hint="eastAsia"/>
        </w:rPr>
        <w:t>输入来款单位和金额</w:t>
      </w:r>
      <w:r w:rsidR="00F83E9C">
        <w:rPr>
          <w:rFonts w:hint="eastAsia"/>
        </w:rPr>
        <w:t xml:space="preserve"> </w:t>
      </w:r>
      <w:r w:rsidR="00F83E9C">
        <w:rPr>
          <w:rFonts w:hint="eastAsia"/>
        </w:rPr>
        <w:t>检索</w:t>
      </w:r>
      <w:r w:rsidR="0083154D">
        <w:rPr>
          <w:rFonts w:hint="eastAsia"/>
        </w:rPr>
        <w:t>款项是否到账</w:t>
      </w:r>
      <w:r w:rsidR="00F83E9C">
        <w:rPr>
          <w:rFonts w:hint="eastAsia"/>
        </w:rPr>
        <w:t>。</w:t>
      </w:r>
    </w:p>
    <w:p w:rsidR="0083154D" w:rsidRDefault="00410DC4" w:rsidP="00DD4107">
      <w:pPr>
        <w:ind w:firstLineChars="202" w:firstLine="566"/>
      </w:pPr>
      <w:r>
        <w:rPr>
          <w:rFonts w:hint="eastAsia"/>
        </w:rPr>
        <w:t>确认</w:t>
      </w:r>
      <w:r w:rsidR="0083154D" w:rsidRPr="0046358F">
        <w:rPr>
          <w:rFonts w:hint="eastAsia"/>
        </w:rPr>
        <w:t>来款</w:t>
      </w:r>
      <w:r>
        <w:rPr>
          <w:rFonts w:hint="eastAsia"/>
        </w:rPr>
        <w:t>到账</w:t>
      </w:r>
      <w:r w:rsidR="0083154D" w:rsidRPr="0046358F">
        <w:rPr>
          <w:rFonts w:hint="eastAsia"/>
        </w:rPr>
        <w:t>后，</w:t>
      </w:r>
      <w:r>
        <w:rPr>
          <w:rFonts w:hint="eastAsia"/>
        </w:rPr>
        <w:t>经办人</w:t>
      </w:r>
      <w:r w:rsidR="0083154D" w:rsidRPr="0046358F">
        <w:rPr>
          <w:rFonts w:hint="eastAsia"/>
        </w:rPr>
        <w:t>填写</w:t>
      </w:r>
      <w:r w:rsidR="0083154D">
        <w:rPr>
          <w:rFonts w:hint="eastAsia"/>
        </w:rPr>
        <w:t>《</w:t>
      </w:r>
      <w:r w:rsidR="0083154D" w:rsidRPr="0046358F">
        <w:rPr>
          <w:rFonts w:hint="eastAsia"/>
        </w:rPr>
        <w:t>外单位汇入款认领单</w:t>
      </w:r>
      <w:r w:rsidR="0083154D">
        <w:rPr>
          <w:rFonts w:hint="eastAsia"/>
        </w:rPr>
        <w:t>》</w:t>
      </w:r>
      <w:r>
        <w:rPr>
          <w:rFonts w:hint="eastAsia"/>
        </w:rPr>
        <w:t>，凭相关材料</w:t>
      </w:r>
      <w:r w:rsidR="0083154D" w:rsidRPr="0046358F">
        <w:rPr>
          <w:rFonts w:hint="eastAsia"/>
        </w:rPr>
        <w:t>到财务处</w:t>
      </w:r>
      <w:r w:rsidR="009C7DE2">
        <w:rPr>
          <w:rFonts w:hint="eastAsia"/>
        </w:rPr>
        <w:t>科研办或收费科</w:t>
      </w:r>
      <w:r w:rsidR="0083154D">
        <w:rPr>
          <w:rFonts w:hint="eastAsia"/>
        </w:rPr>
        <w:t>办理</w:t>
      </w:r>
      <w:r w:rsidR="009C7DE2">
        <w:rPr>
          <w:rFonts w:hint="eastAsia"/>
        </w:rPr>
        <w:t>入账</w:t>
      </w:r>
      <w:r w:rsidR="0083154D">
        <w:rPr>
          <w:rFonts w:hint="eastAsia"/>
        </w:rPr>
        <w:t>手续</w:t>
      </w:r>
      <w:r w:rsidR="0083154D" w:rsidRPr="0046358F">
        <w:rPr>
          <w:rFonts w:hint="eastAsia"/>
        </w:rPr>
        <w:t>。</w:t>
      </w:r>
    </w:p>
    <w:p w:rsidR="00DD1725" w:rsidRDefault="00AA55E2" w:rsidP="00AA55E2">
      <w:pPr>
        <w:pStyle w:val="3"/>
      </w:pPr>
      <w:r>
        <w:rPr>
          <w:rFonts w:hint="eastAsia"/>
        </w:rPr>
        <w:t>（</w:t>
      </w:r>
      <w:r w:rsidR="00DD1725">
        <w:rPr>
          <w:rFonts w:hint="eastAsia"/>
        </w:rPr>
        <w:t>二十五</w:t>
      </w:r>
      <w:r>
        <w:rPr>
          <w:rFonts w:hint="eastAsia"/>
        </w:rPr>
        <w:t>）</w:t>
      </w:r>
      <w:r w:rsidR="00BA7F16">
        <w:rPr>
          <w:rFonts w:hint="eastAsia"/>
        </w:rPr>
        <w:t>报</w:t>
      </w:r>
      <w:r w:rsidR="00024972">
        <w:rPr>
          <w:rFonts w:hint="eastAsia"/>
        </w:rPr>
        <w:t>销</w:t>
      </w:r>
      <w:r w:rsidR="00DD1725">
        <w:rPr>
          <w:rFonts w:hint="eastAsia"/>
        </w:rPr>
        <w:t>款未到账，</w:t>
      </w:r>
      <w:r w:rsidR="00024972">
        <w:rPr>
          <w:rFonts w:hint="eastAsia"/>
        </w:rPr>
        <w:t>需办理</w:t>
      </w:r>
      <w:r w:rsidR="00DD1725">
        <w:rPr>
          <w:rFonts w:hint="eastAsia"/>
        </w:rPr>
        <w:t>重汇</w:t>
      </w:r>
    </w:p>
    <w:p w:rsidR="00024972" w:rsidRDefault="00BA7F16" w:rsidP="00DD4107">
      <w:pPr>
        <w:ind w:firstLineChars="202" w:firstLine="566"/>
      </w:pPr>
      <w:r>
        <w:rPr>
          <w:rFonts w:hint="eastAsia"/>
        </w:rPr>
        <w:t>收款</w:t>
      </w:r>
      <w:r w:rsidR="00DA0C92">
        <w:rPr>
          <w:rFonts w:hint="eastAsia"/>
        </w:rPr>
        <w:t>单位告知</w:t>
      </w:r>
      <w:r>
        <w:rPr>
          <w:rFonts w:hint="eastAsia"/>
        </w:rPr>
        <w:t>款项未到账时，</w:t>
      </w:r>
      <w:r w:rsidR="00024972">
        <w:rPr>
          <w:rFonts w:hint="eastAsia"/>
        </w:rPr>
        <w:t>报销人可</w:t>
      </w:r>
      <w:r w:rsidR="00DD1725">
        <w:rPr>
          <w:rFonts w:hint="eastAsia"/>
        </w:rPr>
        <w:t>登陆财务处网上综合服务平台，进入财务查询系统，点击页面右上角的“报销款信息”，输入</w:t>
      </w:r>
      <w:r w:rsidR="00DD1725">
        <w:rPr>
          <w:rFonts w:hint="eastAsia"/>
        </w:rPr>
        <w:lastRenderedPageBreak/>
        <w:t>收款方信息或金额等关键信息检索款项是否已支付成功。</w:t>
      </w:r>
    </w:p>
    <w:p w:rsidR="00DD1725" w:rsidRDefault="00024972" w:rsidP="00DD4107">
      <w:pPr>
        <w:ind w:firstLineChars="202" w:firstLine="566"/>
      </w:pPr>
      <w:r>
        <w:rPr>
          <w:rFonts w:hint="eastAsia"/>
        </w:rPr>
        <w:t>如发现</w:t>
      </w:r>
      <w:r w:rsidR="00F83E9C">
        <w:rPr>
          <w:rFonts w:hint="eastAsia"/>
        </w:rPr>
        <w:t>系统提示款项</w:t>
      </w:r>
      <w:r>
        <w:rPr>
          <w:rFonts w:hint="eastAsia"/>
        </w:rPr>
        <w:t>支付</w:t>
      </w:r>
      <w:r w:rsidR="00F83E9C">
        <w:rPr>
          <w:rFonts w:hint="eastAsia"/>
        </w:rPr>
        <w:t>失败</w:t>
      </w:r>
      <w:r>
        <w:rPr>
          <w:rFonts w:hint="eastAsia"/>
        </w:rPr>
        <w:t>的，</w:t>
      </w:r>
      <w:r w:rsidRPr="0046358F">
        <w:rPr>
          <w:rFonts w:hint="eastAsia"/>
        </w:rPr>
        <w:t>填写</w:t>
      </w:r>
      <w:r>
        <w:rPr>
          <w:rFonts w:hint="eastAsia"/>
        </w:rPr>
        <w:t>《</w:t>
      </w:r>
      <w:r w:rsidRPr="0070683E">
        <w:rPr>
          <w:rFonts w:hint="eastAsia"/>
        </w:rPr>
        <w:t>网银支付失败重新办理审批单</w:t>
      </w:r>
      <w:r>
        <w:rPr>
          <w:rFonts w:hint="eastAsia"/>
        </w:rPr>
        <w:t>》</w:t>
      </w:r>
      <w:r w:rsidRPr="0046358F">
        <w:rPr>
          <w:rFonts w:hint="eastAsia"/>
        </w:rPr>
        <w:t>到财务处</w:t>
      </w:r>
      <w:r>
        <w:rPr>
          <w:rFonts w:hint="eastAsia"/>
        </w:rPr>
        <w:t>办理重汇手续</w:t>
      </w:r>
      <w:r w:rsidRPr="0046358F">
        <w:rPr>
          <w:rFonts w:hint="eastAsia"/>
        </w:rPr>
        <w:t>。</w:t>
      </w:r>
    </w:p>
    <w:p w:rsidR="00F83E9C" w:rsidRDefault="00F83E9C" w:rsidP="00DD4107">
      <w:pPr>
        <w:ind w:firstLineChars="202" w:firstLine="566"/>
      </w:pPr>
      <w:r>
        <w:rPr>
          <w:rFonts w:hint="eastAsia"/>
        </w:rPr>
        <w:t>如发现系统提示款项支付成功的，款项可能因其他原因已被银行退回，</w:t>
      </w:r>
      <w:r w:rsidR="0083154D">
        <w:rPr>
          <w:rFonts w:hint="eastAsia"/>
        </w:rPr>
        <w:t>先和</w:t>
      </w:r>
      <w:r w:rsidR="00DA0C92">
        <w:rPr>
          <w:rFonts w:hint="eastAsia"/>
        </w:rPr>
        <w:t>收款</w:t>
      </w:r>
      <w:r w:rsidR="0083154D">
        <w:rPr>
          <w:rFonts w:hint="eastAsia"/>
        </w:rPr>
        <w:t>单位核实账号、户名和开户行是否</w:t>
      </w:r>
      <w:r w:rsidR="00DA0C92">
        <w:rPr>
          <w:rFonts w:hint="eastAsia"/>
        </w:rPr>
        <w:t>提供</w:t>
      </w:r>
      <w:r w:rsidR="0083154D">
        <w:rPr>
          <w:rFonts w:hint="eastAsia"/>
        </w:rPr>
        <w:t>有误，</w:t>
      </w:r>
      <w:r w:rsidRPr="00024972">
        <w:rPr>
          <w:rFonts w:hint="eastAsia"/>
        </w:rPr>
        <w:t>点击</w:t>
      </w:r>
      <w:r>
        <w:rPr>
          <w:rFonts w:hint="eastAsia"/>
        </w:rPr>
        <w:t>财务查询系统</w:t>
      </w:r>
      <w:r w:rsidRPr="00024972">
        <w:rPr>
          <w:rFonts w:hint="eastAsia"/>
        </w:rPr>
        <w:t>页面右上角的“来款信息”，输入</w:t>
      </w:r>
      <w:r>
        <w:rPr>
          <w:rFonts w:hint="eastAsia"/>
        </w:rPr>
        <w:t>对方</w:t>
      </w:r>
      <w:r w:rsidRPr="00024972">
        <w:rPr>
          <w:rFonts w:hint="eastAsia"/>
        </w:rPr>
        <w:t>单位或金额等关键信息检索</w:t>
      </w:r>
      <w:r>
        <w:rPr>
          <w:rFonts w:hint="eastAsia"/>
        </w:rPr>
        <w:t>退款</w:t>
      </w:r>
      <w:r w:rsidRPr="00024972">
        <w:rPr>
          <w:rFonts w:hint="eastAsia"/>
        </w:rPr>
        <w:t>是否到账</w:t>
      </w:r>
      <w:r w:rsidRPr="0046358F">
        <w:rPr>
          <w:rFonts w:hint="eastAsia"/>
        </w:rPr>
        <w:t>，查询到</w:t>
      </w:r>
      <w:r>
        <w:rPr>
          <w:rFonts w:hint="eastAsia"/>
        </w:rPr>
        <w:t>退款</w:t>
      </w:r>
      <w:r w:rsidRPr="0046358F">
        <w:rPr>
          <w:rFonts w:hint="eastAsia"/>
        </w:rPr>
        <w:t>后，填写</w:t>
      </w:r>
      <w:r>
        <w:rPr>
          <w:rFonts w:hint="eastAsia"/>
        </w:rPr>
        <w:t>《</w:t>
      </w:r>
      <w:r w:rsidRPr="0070683E">
        <w:rPr>
          <w:rFonts w:hint="eastAsia"/>
        </w:rPr>
        <w:t>网银支付失败重新办理审批单</w:t>
      </w:r>
      <w:r>
        <w:rPr>
          <w:rFonts w:hint="eastAsia"/>
        </w:rPr>
        <w:t>》</w:t>
      </w:r>
      <w:r w:rsidRPr="0046358F">
        <w:rPr>
          <w:rFonts w:hint="eastAsia"/>
        </w:rPr>
        <w:t>到财务处</w:t>
      </w:r>
      <w:r w:rsidR="0075712F">
        <w:rPr>
          <w:rFonts w:hint="eastAsia"/>
        </w:rPr>
        <w:t>3</w:t>
      </w:r>
      <w:r w:rsidR="0075712F">
        <w:t>8</w:t>
      </w:r>
      <w:r w:rsidR="0075712F">
        <w:rPr>
          <w:rFonts w:hint="eastAsia"/>
        </w:rPr>
        <w:t>号现场窗口</w:t>
      </w:r>
      <w:proofErr w:type="gramStart"/>
      <w:r>
        <w:rPr>
          <w:rFonts w:hint="eastAsia"/>
        </w:rPr>
        <w:t>办理重汇手续</w:t>
      </w:r>
      <w:proofErr w:type="gramEnd"/>
      <w:r w:rsidRPr="0046358F">
        <w:rPr>
          <w:rFonts w:hint="eastAsia"/>
        </w:rPr>
        <w:t>。</w:t>
      </w:r>
    </w:p>
    <w:p w:rsidR="00F12E58" w:rsidRDefault="0075712F" w:rsidP="0075712F">
      <w:pPr>
        <w:pStyle w:val="3"/>
      </w:pPr>
      <w:r>
        <w:rPr>
          <w:rFonts w:hint="eastAsia"/>
        </w:rPr>
        <w:t>（</w:t>
      </w:r>
      <w:r w:rsidR="00F12E58">
        <w:rPr>
          <w:rFonts w:hint="eastAsia"/>
        </w:rPr>
        <w:t>二十六</w:t>
      </w:r>
      <w:r>
        <w:rPr>
          <w:rFonts w:hint="eastAsia"/>
        </w:rPr>
        <w:t>）</w:t>
      </w:r>
      <w:r w:rsidR="00F12E58">
        <w:rPr>
          <w:rFonts w:hint="eastAsia"/>
        </w:rPr>
        <w:t>广告费</w:t>
      </w:r>
    </w:p>
    <w:p w:rsidR="008E0D5B" w:rsidRDefault="008E0D5B" w:rsidP="008E0D5B">
      <w:r w:rsidRPr="00AB34CF">
        <w:rPr>
          <w:rFonts w:hint="eastAsia"/>
        </w:rPr>
        <w:t>1.</w:t>
      </w:r>
      <w:r>
        <w:t xml:space="preserve">  </w:t>
      </w:r>
      <w:r w:rsidRPr="00707EED">
        <w:rPr>
          <w:rFonts w:hint="eastAsia"/>
        </w:rPr>
        <w:t>报销所需原始凭证：</w:t>
      </w:r>
    </w:p>
    <w:p w:rsidR="00F12E58" w:rsidRDefault="00957851" w:rsidP="00DD4107">
      <w:pPr>
        <w:ind w:firstLineChars="202" w:firstLine="566"/>
      </w:pPr>
      <w:r>
        <w:rPr>
          <w:rFonts w:hint="eastAsia"/>
        </w:rPr>
        <w:t>（</w:t>
      </w:r>
      <w:r>
        <w:rPr>
          <w:rFonts w:hint="eastAsia"/>
        </w:rPr>
        <w:t>1</w:t>
      </w:r>
      <w:r>
        <w:rPr>
          <w:rFonts w:hint="eastAsia"/>
        </w:rPr>
        <w:t>）</w:t>
      </w:r>
      <w:r w:rsidR="00F12E58">
        <w:rPr>
          <w:rFonts w:hint="eastAsia"/>
        </w:rPr>
        <w:t>发票</w:t>
      </w:r>
      <w:r w:rsidR="00DD4107">
        <w:rPr>
          <w:rFonts w:hint="eastAsia"/>
        </w:rPr>
        <w:t>和</w:t>
      </w:r>
      <w:r w:rsidR="00DD4107" w:rsidRPr="00F12E58">
        <w:t>服务清单</w:t>
      </w:r>
    </w:p>
    <w:p w:rsidR="00F12E58" w:rsidRDefault="00957851" w:rsidP="00DD4107">
      <w:pPr>
        <w:ind w:firstLineChars="202" w:firstLine="566"/>
      </w:pPr>
      <w:r>
        <w:rPr>
          <w:rFonts w:hint="eastAsia"/>
        </w:rPr>
        <w:t>（</w:t>
      </w:r>
      <w:r>
        <w:rPr>
          <w:rFonts w:hint="eastAsia"/>
        </w:rPr>
        <w:t>2</w:t>
      </w:r>
      <w:r>
        <w:rPr>
          <w:rFonts w:hint="eastAsia"/>
        </w:rPr>
        <w:t>）</w:t>
      </w:r>
      <w:r w:rsidR="00300C59">
        <w:rPr>
          <w:rFonts w:hint="eastAsia"/>
        </w:rPr>
        <w:t>合同</w:t>
      </w:r>
    </w:p>
    <w:p w:rsidR="008E0D5B" w:rsidRDefault="008E0D5B" w:rsidP="008E0D5B">
      <w:r>
        <w:rPr>
          <w:rFonts w:hint="eastAsia"/>
        </w:rPr>
        <w:t>2</w:t>
      </w:r>
      <w:r>
        <w:t xml:space="preserve">.  </w:t>
      </w:r>
      <w:r>
        <w:rPr>
          <w:rFonts w:hint="eastAsia"/>
        </w:rPr>
        <w:t>注意事项：</w:t>
      </w:r>
    </w:p>
    <w:p w:rsidR="00F12E58" w:rsidRDefault="00F12E58" w:rsidP="00D828BC">
      <w:pPr>
        <w:ind w:firstLineChars="200" w:firstLine="560"/>
      </w:pPr>
      <w:r>
        <w:t>非国库自筹经费项目支出，</w:t>
      </w:r>
      <w:r>
        <w:rPr>
          <w:rFonts w:hint="eastAsia"/>
        </w:rPr>
        <w:t>原则上不得在学校预算下拨经费中支出视频宣传材料拍摄及制作费用。如需委托外单位制作视频的，须经党委宣传部批准。</w:t>
      </w:r>
    </w:p>
    <w:p w:rsidR="008E0D5B" w:rsidRDefault="008E0D5B" w:rsidP="008E0D5B">
      <w:r>
        <w:t xml:space="preserve">3.  </w:t>
      </w:r>
      <w:r>
        <w:rPr>
          <w:rFonts w:hint="eastAsia"/>
        </w:rPr>
        <w:t>在财务处网上报账系统“日常报销”提交网报单，打印</w:t>
      </w:r>
      <w:r w:rsidRPr="00AB34CF">
        <w:rPr>
          <w:rFonts w:hint="eastAsia"/>
        </w:rPr>
        <w:t>《</w:t>
      </w:r>
      <w:r>
        <w:rPr>
          <w:rFonts w:hint="eastAsia"/>
        </w:rPr>
        <w:t>华南理工大学日常</w:t>
      </w:r>
      <w:r w:rsidRPr="00AB34CF">
        <w:rPr>
          <w:rFonts w:hint="eastAsia"/>
        </w:rPr>
        <w:t>报销单》</w:t>
      </w:r>
    </w:p>
    <w:p w:rsidR="00A96A16" w:rsidRDefault="0075712F" w:rsidP="0075712F">
      <w:pPr>
        <w:pStyle w:val="3"/>
      </w:pPr>
      <w:r>
        <w:rPr>
          <w:rFonts w:hint="eastAsia"/>
        </w:rPr>
        <w:t>（</w:t>
      </w:r>
      <w:r w:rsidR="0050474B">
        <w:rPr>
          <w:rFonts w:hint="eastAsia"/>
        </w:rPr>
        <w:t>二十七</w:t>
      </w:r>
      <w:r>
        <w:rPr>
          <w:rFonts w:hint="eastAsia"/>
        </w:rPr>
        <w:t>）学校</w:t>
      </w:r>
      <w:r w:rsidR="003D3188" w:rsidRPr="003D3188">
        <w:rPr>
          <w:rFonts w:hint="eastAsia"/>
        </w:rPr>
        <w:t>“过紧日子”</w:t>
      </w:r>
      <w:r>
        <w:rPr>
          <w:rFonts w:hint="eastAsia"/>
        </w:rPr>
        <w:t>报销</w:t>
      </w:r>
      <w:r w:rsidR="003D3188" w:rsidRPr="003D3188">
        <w:rPr>
          <w:rFonts w:hint="eastAsia"/>
        </w:rPr>
        <w:t>要求</w:t>
      </w:r>
    </w:p>
    <w:p w:rsidR="003D3188" w:rsidRDefault="003D3188" w:rsidP="003D3188">
      <w:r>
        <w:rPr>
          <w:rFonts w:hint="eastAsia"/>
        </w:rPr>
        <w:t>1</w:t>
      </w:r>
      <w:r>
        <w:t xml:space="preserve">.  </w:t>
      </w:r>
      <w:r>
        <w:rPr>
          <w:rFonts w:hint="eastAsia"/>
        </w:rPr>
        <w:t>严控办公费、印刷费、会议费、培训费、“三公”经费、交通费、</w:t>
      </w:r>
      <w:r>
        <w:rPr>
          <w:rFonts w:hint="eastAsia"/>
        </w:rPr>
        <w:lastRenderedPageBreak/>
        <w:t>各类庆典论坛展会活动费、委托业务费等。</w:t>
      </w:r>
    </w:p>
    <w:p w:rsidR="003D3188" w:rsidRDefault="003D3188" w:rsidP="003D3188">
      <w:r>
        <w:rPr>
          <w:rFonts w:hint="eastAsia"/>
        </w:rPr>
        <w:t>2</w:t>
      </w:r>
      <w:r>
        <w:t xml:space="preserve">.  </w:t>
      </w:r>
      <w:r w:rsidRPr="003D3188">
        <w:rPr>
          <w:rFonts w:hint="eastAsia"/>
        </w:rPr>
        <w:t>严禁大批量印刷宣传材料、文集、制度汇编等</w:t>
      </w:r>
      <w:r>
        <w:rPr>
          <w:rFonts w:hint="eastAsia"/>
        </w:rPr>
        <w:t>，严格控制展板、展架、横幅的印刷与制作，</w:t>
      </w:r>
      <w:r w:rsidRPr="003D3188">
        <w:rPr>
          <w:rFonts w:hint="eastAsia"/>
        </w:rPr>
        <w:t>严格控制办公区域购置摆放绿植，禁止各单位自行定制水杯、笔记本、手提袋等办公用品。</w:t>
      </w:r>
    </w:p>
    <w:p w:rsidR="003D3188" w:rsidRPr="003D3188" w:rsidRDefault="003D3188" w:rsidP="003D3188">
      <w:r>
        <w:rPr>
          <w:rFonts w:hint="eastAsia"/>
        </w:rPr>
        <w:t>3</w:t>
      </w:r>
      <w:r>
        <w:t xml:space="preserve">.  </w:t>
      </w:r>
      <w:r w:rsidRPr="003D3188">
        <w:rPr>
          <w:rFonts w:hint="eastAsia"/>
        </w:rPr>
        <w:t>各类会议坚持“以会养会”的原则</w:t>
      </w:r>
      <w:r>
        <w:rPr>
          <w:rFonts w:hint="eastAsia"/>
        </w:rPr>
        <w:t>，严禁列支与会议无关的任何费用，严禁参加无实质内容或高收费的商业性培训。</w:t>
      </w:r>
    </w:p>
    <w:p w:rsidR="008E0D5B" w:rsidRDefault="003D3188" w:rsidP="008E0D5B">
      <w:r>
        <w:rPr>
          <w:rFonts w:hint="eastAsia"/>
        </w:rPr>
        <w:t>4</w:t>
      </w:r>
      <w:r>
        <w:t xml:space="preserve">.  </w:t>
      </w:r>
      <w:r>
        <w:rPr>
          <w:rFonts w:hint="eastAsia"/>
        </w:rPr>
        <w:t>工作人员在市内开展公务活动的，原则上选择乘坐公共交通工具（包括出租车），严禁随意全天候租车，严禁支出与工作无关的出租车费、燃油费、停车费等。</w:t>
      </w:r>
    </w:p>
    <w:p w:rsidR="003D3188" w:rsidRDefault="003D3188" w:rsidP="008E0D5B">
      <w:r>
        <w:rPr>
          <w:rFonts w:hint="eastAsia"/>
        </w:rPr>
        <w:t>5</w:t>
      </w:r>
      <w:r>
        <w:t xml:space="preserve">.  </w:t>
      </w:r>
      <w:r w:rsidRPr="003D3188">
        <w:rPr>
          <w:rFonts w:hint="eastAsia"/>
        </w:rPr>
        <w:t>各类开幕闭幕式、庆典、晚会、表彰、展览等大型活动及预算须经学校批准方可执行</w:t>
      </w:r>
      <w:r>
        <w:rPr>
          <w:rFonts w:hint="eastAsia"/>
        </w:rPr>
        <w:t>。</w:t>
      </w:r>
      <w:r w:rsidRPr="003D3188">
        <w:rPr>
          <w:rFonts w:hint="eastAsia"/>
        </w:rPr>
        <w:t>严格控制活动氛围营造费用</w:t>
      </w:r>
      <w:r>
        <w:rPr>
          <w:rFonts w:hint="eastAsia"/>
        </w:rPr>
        <w:t>，不得随意购置活动服装，不得以举办各类活动为由发放纪念品、赠品，严格控制活动奖品（包括单价、受奖面等）、零食、水果等支出。</w:t>
      </w:r>
    </w:p>
    <w:p w:rsidR="003D3188" w:rsidRDefault="003D3188" w:rsidP="008E0D5B">
      <w:r>
        <w:rPr>
          <w:rFonts w:hint="eastAsia"/>
        </w:rPr>
        <w:t>6</w:t>
      </w:r>
      <w:r>
        <w:t xml:space="preserve">.  </w:t>
      </w:r>
      <w:r>
        <w:rPr>
          <w:rFonts w:hint="eastAsia"/>
        </w:rPr>
        <w:t>除校级宣传片外，学校预算经费原则上不得报销视频宣传材料拍摄及制作费用，确需制作的，须经党委宣传部批准，不得高价聘请视频公司等单位制作。</w:t>
      </w:r>
    </w:p>
    <w:p w:rsidR="003D3188" w:rsidRDefault="003D3188" w:rsidP="008E0D5B">
      <w:r>
        <w:rPr>
          <w:rFonts w:hint="eastAsia"/>
        </w:rPr>
        <w:t>7</w:t>
      </w:r>
      <w:r>
        <w:t xml:space="preserve">.  </w:t>
      </w:r>
      <w:r>
        <w:rPr>
          <w:rFonts w:hint="eastAsia"/>
        </w:rPr>
        <w:t>不得随意将本单位职责范围内的业务委托外单位实施。严禁无实质内容的委托业务费支出。大额委托业务合同的签订（科研经费除外）需要经学校审批。</w:t>
      </w:r>
    </w:p>
    <w:p w:rsidR="003D3188" w:rsidRDefault="003D3188" w:rsidP="008E0D5B">
      <w:r>
        <w:rPr>
          <w:rFonts w:hint="eastAsia"/>
        </w:rPr>
        <w:t>8</w:t>
      </w:r>
      <w:r>
        <w:t xml:space="preserve">.  </w:t>
      </w:r>
      <w:r>
        <w:rPr>
          <w:rFonts w:hint="eastAsia"/>
        </w:rPr>
        <w:t>以提升功能或者改变用途为目的的各类房屋改造，应取得校内相关部门的批准。现有的办公用房原则上不得装修，不得因使用单位或使用人变动重新装修。</w:t>
      </w:r>
    </w:p>
    <w:p w:rsidR="003D3188" w:rsidRDefault="003D3188" w:rsidP="008E0D5B">
      <w:r>
        <w:lastRenderedPageBreak/>
        <w:t xml:space="preserve">9.  </w:t>
      </w:r>
      <w:r>
        <w:rPr>
          <w:rFonts w:hint="eastAsia"/>
        </w:rPr>
        <w:t>教学、实验、学生宿舍等设备设施购置应与实际需求相匹配，严禁突击花钱，不得提前购置、大量囤积、买而不用、闲置浪费。</w:t>
      </w:r>
    </w:p>
    <w:p w:rsidR="006F4403" w:rsidRPr="008E0D5B" w:rsidRDefault="006F4403" w:rsidP="008E0D5B">
      <w:r>
        <w:rPr>
          <w:rFonts w:hint="eastAsia"/>
        </w:rPr>
        <w:t>1</w:t>
      </w:r>
      <w:r>
        <w:t xml:space="preserve">0.  </w:t>
      </w:r>
      <w:r>
        <w:rPr>
          <w:rFonts w:hint="eastAsia"/>
        </w:rPr>
        <w:t>各单位办公用茶叶和饮用水应购买学校扶贫茶叶和扶贫矿泉水。</w:t>
      </w:r>
    </w:p>
    <w:p w:rsidR="00853F31" w:rsidRDefault="0075712F" w:rsidP="004631D2">
      <w:pPr>
        <w:pStyle w:val="2"/>
        <w:ind w:firstLineChars="161" w:firstLine="517"/>
      </w:pPr>
      <w:r>
        <w:rPr>
          <w:rFonts w:hint="eastAsia"/>
        </w:rPr>
        <w:t>*</w:t>
      </w:r>
      <w:r w:rsidR="00853F31">
        <w:rPr>
          <w:rFonts w:hint="eastAsia"/>
        </w:rPr>
        <w:t>限制支出项目（</w:t>
      </w:r>
      <w:r w:rsidR="003D3188">
        <w:rPr>
          <w:rFonts w:hint="eastAsia"/>
        </w:rPr>
        <w:t>持续</w:t>
      </w:r>
      <w:r w:rsidR="00853F31">
        <w:rPr>
          <w:rFonts w:hint="eastAsia"/>
        </w:rPr>
        <w:t>更新中）：</w:t>
      </w:r>
    </w:p>
    <w:p w:rsidR="00AD6519" w:rsidRDefault="00AD6519" w:rsidP="00AD6519">
      <w:pPr>
        <w:pStyle w:val="a8"/>
        <w:numPr>
          <w:ilvl w:val="0"/>
          <w:numId w:val="46"/>
        </w:numPr>
        <w:ind w:firstLineChars="0"/>
      </w:pPr>
      <w:r w:rsidRPr="00AD6519">
        <w:rPr>
          <w:rFonts w:hint="eastAsia"/>
        </w:rPr>
        <w:t>财政资金项目（如：</w:t>
      </w:r>
      <w:r w:rsidRPr="00AD6519">
        <w:rPr>
          <w:rFonts w:hint="eastAsia"/>
        </w:rPr>
        <w:t>C7</w:t>
      </w:r>
      <w:r w:rsidRPr="00AD6519">
        <w:rPr>
          <w:rFonts w:hint="eastAsia"/>
        </w:rPr>
        <w:t>、</w:t>
      </w:r>
      <w:r w:rsidRPr="00AD6519">
        <w:rPr>
          <w:rFonts w:hint="eastAsia"/>
        </w:rPr>
        <w:t>C2</w:t>
      </w:r>
      <w:r w:rsidRPr="00AD6519">
        <w:rPr>
          <w:rFonts w:hint="eastAsia"/>
        </w:rPr>
        <w:t>、</w:t>
      </w:r>
      <w:r w:rsidRPr="00AD6519">
        <w:rPr>
          <w:rFonts w:hint="eastAsia"/>
        </w:rPr>
        <w:t>C9</w:t>
      </w:r>
      <w:r w:rsidRPr="00AD6519">
        <w:rPr>
          <w:rFonts w:hint="eastAsia"/>
        </w:rPr>
        <w:t>、</w:t>
      </w:r>
      <w:r w:rsidRPr="00AD6519">
        <w:rPr>
          <w:rFonts w:hint="eastAsia"/>
        </w:rPr>
        <w:t>D2</w:t>
      </w:r>
      <w:r w:rsidRPr="00AD6519">
        <w:rPr>
          <w:rFonts w:hint="eastAsia"/>
        </w:rPr>
        <w:t>、</w:t>
      </w:r>
      <w:r w:rsidRPr="00AD6519">
        <w:rPr>
          <w:rFonts w:hint="eastAsia"/>
        </w:rPr>
        <w:t>D6</w:t>
      </w:r>
      <w:r w:rsidRPr="00AD6519">
        <w:rPr>
          <w:rFonts w:hint="eastAsia"/>
        </w:rPr>
        <w:t>）</w:t>
      </w:r>
      <w:r w:rsidR="00497141">
        <w:rPr>
          <w:rFonts w:hint="eastAsia"/>
        </w:rPr>
        <w:t>和</w:t>
      </w:r>
      <w:r w:rsidRPr="00AD6519">
        <w:rPr>
          <w:rFonts w:hint="eastAsia"/>
        </w:rPr>
        <w:t>研究生教学经费（</w:t>
      </w:r>
      <w:r w:rsidRPr="00AD6519">
        <w:rPr>
          <w:rFonts w:hint="eastAsia"/>
        </w:rPr>
        <w:t>Y</w:t>
      </w:r>
      <w:r w:rsidRPr="00AD6519">
        <w:rPr>
          <w:rFonts w:hint="eastAsia"/>
        </w:rPr>
        <w:t>）</w:t>
      </w:r>
      <w:r w:rsidRPr="00AD6519">
        <w:rPr>
          <w:rFonts w:hint="eastAsia"/>
        </w:rPr>
        <w:t>,</w:t>
      </w:r>
      <w:r w:rsidRPr="00AD6519">
        <w:rPr>
          <w:rFonts w:hint="eastAsia"/>
        </w:rPr>
        <w:t>不能报销私家车费用（燃油费、停车费、过路过桥费）。</w:t>
      </w:r>
    </w:p>
    <w:p w:rsidR="000612E7" w:rsidRDefault="000612E7" w:rsidP="00AD6519">
      <w:pPr>
        <w:pStyle w:val="a8"/>
        <w:numPr>
          <w:ilvl w:val="0"/>
          <w:numId w:val="46"/>
        </w:numPr>
        <w:ind w:firstLineChars="0"/>
      </w:pPr>
      <w:r>
        <w:rPr>
          <w:rFonts w:hint="eastAsia"/>
        </w:rPr>
        <w:t>国库项目</w:t>
      </w:r>
      <w:r w:rsidR="00497141" w:rsidRPr="00AD6519">
        <w:rPr>
          <w:rFonts w:hint="eastAsia"/>
        </w:rPr>
        <w:t>不能报销</w:t>
      </w:r>
      <w:r w:rsidR="00497141">
        <w:rPr>
          <w:rFonts w:hint="eastAsia"/>
        </w:rPr>
        <w:t>与工作无关的</w:t>
      </w:r>
      <w:r w:rsidR="00497141" w:rsidRPr="00AD6519">
        <w:rPr>
          <w:rFonts w:hint="eastAsia"/>
        </w:rPr>
        <w:t>燃油费、停车费、过路过桥费）</w:t>
      </w:r>
      <w:r w:rsidR="00497141">
        <w:rPr>
          <w:rFonts w:hint="eastAsia"/>
        </w:rPr>
        <w:t>。</w:t>
      </w:r>
    </w:p>
    <w:p w:rsidR="0052447C" w:rsidRDefault="0052447C" w:rsidP="00AD6519">
      <w:pPr>
        <w:pStyle w:val="a8"/>
        <w:numPr>
          <w:ilvl w:val="0"/>
          <w:numId w:val="46"/>
        </w:numPr>
        <w:ind w:firstLineChars="0"/>
      </w:pPr>
      <w:r>
        <w:rPr>
          <w:rFonts w:hint="eastAsia"/>
        </w:rPr>
        <w:t>财政资金项目（如：</w:t>
      </w:r>
      <w:r w:rsidRPr="00AD6519">
        <w:rPr>
          <w:rFonts w:hint="eastAsia"/>
        </w:rPr>
        <w:t>C7</w:t>
      </w:r>
      <w:r w:rsidRPr="00AD6519">
        <w:rPr>
          <w:rFonts w:hint="eastAsia"/>
        </w:rPr>
        <w:t>、</w:t>
      </w:r>
      <w:r w:rsidRPr="00AD6519">
        <w:rPr>
          <w:rFonts w:hint="eastAsia"/>
        </w:rPr>
        <w:t>C2</w:t>
      </w:r>
      <w:r w:rsidRPr="00AD6519">
        <w:rPr>
          <w:rFonts w:hint="eastAsia"/>
        </w:rPr>
        <w:t>、</w:t>
      </w:r>
      <w:r w:rsidRPr="00AD6519">
        <w:rPr>
          <w:rFonts w:hint="eastAsia"/>
        </w:rPr>
        <w:t>C9</w:t>
      </w:r>
      <w:r w:rsidRPr="00AD6519">
        <w:rPr>
          <w:rFonts w:hint="eastAsia"/>
        </w:rPr>
        <w:t>、</w:t>
      </w:r>
      <w:r w:rsidRPr="00AD6519">
        <w:rPr>
          <w:rFonts w:hint="eastAsia"/>
        </w:rPr>
        <w:t>D2</w:t>
      </w:r>
      <w:r w:rsidRPr="00AD6519">
        <w:rPr>
          <w:rFonts w:hint="eastAsia"/>
        </w:rPr>
        <w:t>、</w:t>
      </w:r>
      <w:r w:rsidRPr="00AD6519">
        <w:rPr>
          <w:rFonts w:hint="eastAsia"/>
        </w:rPr>
        <w:t>D6</w:t>
      </w:r>
      <w:r w:rsidRPr="00AD6519">
        <w:rPr>
          <w:rFonts w:hint="eastAsia"/>
        </w:rPr>
        <w:t>、</w:t>
      </w:r>
      <w:r>
        <w:t>E1</w:t>
      </w:r>
      <w:r>
        <w:rPr>
          <w:rFonts w:hint="eastAsia"/>
        </w:rPr>
        <w:t>）</w:t>
      </w:r>
      <w:r w:rsidR="001F4AD3">
        <w:rPr>
          <w:rFonts w:hint="eastAsia"/>
        </w:rPr>
        <w:t>和</w:t>
      </w:r>
      <w:r w:rsidR="001F4AD3" w:rsidRPr="00AD6519">
        <w:rPr>
          <w:rFonts w:hint="eastAsia"/>
        </w:rPr>
        <w:t>研究生教学经费</w:t>
      </w:r>
      <w:r w:rsidR="001F4AD3">
        <w:rPr>
          <w:rFonts w:hint="eastAsia"/>
        </w:rPr>
        <w:t>（</w:t>
      </w:r>
      <w:r w:rsidR="001F4AD3">
        <w:t xml:space="preserve">Y1 </w:t>
      </w:r>
      <w:r w:rsidR="001F4AD3" w:rsidRPr="00AD6519">
        <w:rPr>
          <w:rFonts w:hint="eastAsia"/>
        </w:rPr>
        <w:t>、</w:t>
      </w:r>
      <w:r w:rsidR="001F4AD3">
        <w:t xml:space="preserve">Y2 </w:t>
      </w:r>
      <w:r w:rsidR="001F4AD3" w:rsidRPr="00AD6519">
        <w:rPr>
          <w:rFonts w:hint="eastAsia"/>
        </w:rPr>
        <w:t>、</w:t>
      </w:r>
      <w:r w:rsidR="001F4AD3">
        <w:t>Y9</w:t>
      </w:r>
      <w:r w:rsidR="001F4AD3">
        <w:rPr>
          <w:rFonts w:hint="eastAsia"/>
        </w:rPr>
        <w:t>）</w:t>
      </w:r>
      <w:r>
        <w:rPr>
          <w:rFonts w:hint="eastAsia"/>
        </w:rPr>
        <w:t>不能报销餐费。</w:t>
      </w:r>
    </w:p>
    <w:p w:rsidR="00853F31" w:rsidRDefault="00853F31" w:rsidP="00AD6519">
      <w:pPr>
        <w:pStyle w:val="a8"/>
        <w:numPr>
          <w:ilvl w:val="0"/>
          <w:numId w:val="46"/>
        </w:numPr>
        <w:ind w:firstLineChars="0"/>
      </w:pPr>
      <w:r>
        <w:rPr>
          <w:rFonts w:hint="eastAsia"/>
        </w:rPr>
        <w:t>B</w:t>
      </w:r>
      <w:r>
        <w:t>5</w:t>
      </w:r>
      <w:r w:rsidR="00946C36">
        <w:rPr>
          <w:rFonts w:hint="eastAsia"/>
        </w:rPr>
        <w:t>项目</w:t>
      </w:r>
      <w:r w:rsidR="00E95D72">
        <w:rPr>
          <w:rFonts w:hint="eastAsia"/>
        </w:rPr>
        <w:t>不能</w:t>
      </w:r>
      <w:r w:rsidR="00E95D72" w:rsidRPr="00E95D72">
        <w:rPr>
          <w:rFonts w:hint="eastAsia"/>
        </w:rPr>
        <w:t>超范围列支</w:t>
      </w:r>
      <w:r w:rsidRPr="00853F31">
        <w:rPr>
          <w:rFonts w:hint="eastAsia"/>
        </w:rPr>
        <w:t>通用办公用品费、汽油费、停车费、办公及个人电话费、在职人员</w:t>
      </w:r>
      <w:r w:rsidR="00AD6519">
        <w:rPr>
          <w:rFonts w:hint="eastAsia"/>
        </w:rPr>
        <w:t>（不含合同制人员）</w:t>
      </w:r>
      <w:r w:rsidRPr="00853F31">
        <w:rPr>
          <w:rFonts w:hint="eastAsia"/>
        </w:rPr>
        <w:t>工资津贴、毕业论文答辩费、研究生奖学金</w:t>
      </w:r>
      <w:r w:rsidR="009801C5">
        <w:rPr>
          <w:rFonts w:hint="eastAsia"/>
        </w:rPr>
        <w:t>，</w:t>
      </w:r>
      <w:r w:rsidR="00AD6519">
        <w:rPr>
          <w:rFonts w:hint="eastAsia"/>
        </w:rPr>
        <w:t>不能在</w:t>
      </w:r>
      <w:r w:rsidR="00AD6519" w:rsidRPr="00666C5A">
        <w:rPr>
          <w:rFonts w:hint="eastAsia"/>
        </w:rPr>
        <w:t>超预算列支设备费或管理费</w:t>
      </w:r>
      <w:r w:rsidR="00AD6519">
        <w:rPr>
          <w:rFonts w:hint="eastAsia"/>
        </w:rPr>
        <w:t>。</w:t>
      </w:r>
      <w:r>
        <w:rPr>
          <w:rFonts w:hint="eastAsia"/>
        </w:rPr>
        <w:t>《</w:t>
      </w:r>
      <w:r w:rsidRPr="00853F31">
        <w:rPr>
          <w:rFonts w:hint="eastAsia"/>
        </w:rPr>
        <w:t>2018-2019</w:t>
      </w:r>
      <w:r w:rsidRPr="00853F31">
        <w:rPr>
          <w:rFonts w:hint="eastAsia"/>
        </w:rPr>
        <w:t>年度国家自然科学基金资助项目资金常规抽查情况通报</w:t>
      </w:r>
      <w:r>
        <w:rPr>
          <w:rFonts w:hint="eastAsia"/>
        </w:rPr>
        <w:t>》</w:t>
      </w:r>
    </w:p>
    <w:p w:rsidR="00853F31" w:rsidRDefault="00853F31" w:rsidP="00AD6519">
      <w:pPr>
        <w:pStyle w:val="a8"/>
        <w:numPr>
          <w:ilvl w:val="0"/>
          <w:numId w:val="46"/>
        </w:numPr>
        <w:ind w:firstLineChars="0"/>
      </w:pPr>
      <w:r>
        <w:rPr>
          <w:rFonts w:hint="eastAsia"/>
        </w:rPr>
        <w:t>B</w:t>
      </w:r>
      <w:r>
        <w:t>6</w:t>
      </w:r>
      <w:r w:rsidR="00946C36">
        <w:rPr>
          <w:rFonts w:hint="eastAsia"/>
        </w:rPr>
        <w:t>项目</w:t>
      </w:r>
      <w:r w:rsidR="00C81D87">
        <w:rPr>
          <w:rFonts w:hint="eastAsia"/>
        </w:rPr>
        <w:t>不能</w:t>
      </w:r>
      <w:r w:rsidR="00C81D87" w:rsidRPr="00E95D72">
        <w:rPr>
          <w:rFonts w:hint="eastAsia"/>
        </w:rPr>
        <w:t>列支</w:t>
      </w:r>
      <w:r w:rsidRPr="00853F31">
        <w:rPr>
          <w:rFonts w:hint="eastAsia"/>
        </w:rPr>
        <w:t>实验室房屋维修费用</w:t>
      </w:r>
      <w:r w:rsidR="00C81D87">
        <w:rPr>
          <w:rFonts w:hint="eastAsia"/>
        </w:rPr>
        <w:t>、非科研</w:t>
      </w:r>
      <w:r w:rsidR="00C81D87">
        <w:t>专用仪器设备</w:t>
      </w:r>
      <w:r>
        <w:t>、办公设备</w:t>
      </w:r>
      <w:r w:rsidR="005339D7" w:rsidRPr="00853F31">
        <w:rPr>
          <w:rFonts w:hint="eastAsia"/>
        </w:rPr>
        <w:t>（</w:t>
      </w:r>
      <w:r w:rsidR="005339D7">
        <w:rPr>
          <w:rFonts w:hint="eastAsia"/>
        </w:rPr>
        <w:t>含</w:t>
      </w:r>
      <w:r>
        <w:rPr>
          <w:rFonts w:hint="eastAsia"/>
        </w:rPr>
        <w:t>家具</w:t>
      </w:r>
      <w:r w:rsidR="005339D7" w:rsidRPr="00853F31">
        <w:rPr>
          <w:rFonts w:hint="eastAsia"/>
        </w:rPr>
        <w:t>）</w:t>
      </w:r>
      <w:r>
        <w:t>费用</w:t>
      </w:r>
      <w:r w:rsidR="00C81D87">
        <w:rPr>
          <w:rFonts w:hint="eastAsia"/>
        </w:rPr>
        <w:t>和</w:t>
      </w:r>
      <w:r w:rsidR="00C81D87" w:rsidRPr="00853F31">
        <w:rPr>
          <w:rFonts w:hint="eastAsia"/>
        </w:rPr>
        <w:t>办公费</w:t>
      </w:r>
      <w:r>
        <w:rPr>
          <w:rFonts w:hint="eastAsia"/>
        </w:rPr>
        <w:t>。《</w:t>
      </w:r>
      <w:r w:rsidRPr="00853F31">
        <w:rPr>
          <w:rFonts w:hint="eastAsia"/>
        </w:rPr>
        <w:t>广东省基础与应用基础研究专项资金（省自然科学基金）管理办法</w:t>
      </w:r>
      <w:r>
        <w:rPr>
          <w:rFonts w:hint="eastAsia"/>
        </w:rPr>
        <w:t>》</w:t>
      </w:r>
    </w:p>
    <w:p w:rsidR="00AD6519" w:rsidRDefault="00AD6519" w:rsidP="00AD6519">
      <w:pPr>
        <w:pStyle w:val="a8"/>
        <w:numPr>
          <w:ilvl w:val="0"/>
          <w:numId w:val="46"/>
        </w:numPr>
        <w:ind w:firstLineChars="0"/>
      </w:pPr>
      <w:r>
        <w:rPr>
          <w:rFonts w:hint="eastAsia"/>
        </w:rPr>
        <w:t>纵向项目经费不得用于支出各种罚款、捐款、赞助、投资等国家规定禁止列入的支出。</w:t>
      </w:r>
    </w:p>
    <w:p w:rsidR="00466C63" w:rsidRDefault="00466C63" w:rsidP="00AD6519">
      <w:pPr>
        <w:pStyle w:val="a8"/>
        <w:numPr>
          <w:ilvl w:val="0"/>
          <w:numId w:val="46"/>
        </w:numPr>
        <w:ind w:firstLineChars="0"/>
      </w:pPr>
      <w:r>
        <w:rPr>
          <w:rFonts w:hint="eastAsia"/>
        </w:rPr>
        <w:t>纵向项目经费</w:t>
      </w:r>
      <w:proofErr w:type="gramStart"/>
      <w:r>
        <w:rPr>
          <w:rFonts w:hint="eastAsia"/>
        </w:rPr>
        <w:t>不</w:t>
      </w:r>
      <w:proofErr w:type="gramEnd"/>
      <w:r>
        <w:rPr>
          <w:rFonts w:hint="eastAsia"/>
        </w:rPr>
        <w:t>得用</w:t>
      </w:r>
      <w:r w:rsidRPr="00853F31">
        <w:rPr>
          <w:rFonts w:hint="eastAsia"/>
        </w:rPr>
        <w:t>毕业论文答辩费</w:t>
      </w:r>
      <w:r>
        <w:rPr>
          <w:rFonts w:hint="eastAsia"/>
        </w:rPr>
        <w:t>支出</w:t>
      </w:r>
      <w:r w:rsidR="003D3188">
        <w:rPr>
          <w:rFonts w:hint="eastAsia"/>
        </w:rPr>
        <w:t>。</w:t>
      </w:r>
    </w:p>
    <w:p w:rsidR="003D3188" w:rsidRDefault="00F83F1F" w:rsidP="00AD6519">
      <w:pPr>
        <w:pStyle w:val="a8"/>
        <w:numPr>
          <w:ilvl w:val="0"/>
          <w:numId w:val="46"/>
        </w:numPr>
        <w:ind w:firstLineChars="0"/>
      </w:pPr>
      <w:r>
        <w:rPr>
          <w:rFonts w:hint="eastAsia"/>
        </w:rPr>
        <w:t>各</w:t>
      </w:r>
      <w:r w:rsidR="003D3188">
        <w:rPr>
          <w:rFonts w:hint="eastAsia"/>
        </w:rPr>
        <w:t>学院</w:t>
      </w:r>
      <w:r>
        <w:rPr>
          <w:rFonts w:hint="eastAsia"/>
        </w:rPr>
        <w:t>论文</w:t>
      </w:r>
      <w:r w:rsidR="003D3188">
        <w:rPr>
          <w:rFonts w:hint="eastAsia"/>
        </w:rPr>
        <w:t>评审答辩费项目</w:t>
      </w:r>
      <w:r>
        <w:rPr>
          <w:rFonts w:hint="eastAsia"/>
        </w:rPr>
        <w:t>不能</w:t>
      </w:r>
      <w:r w:rsidRPr="00E95D72">
        <w:rPr>
          <w:rFonts w:hint="eastAsia"/>
        </w:rPr>
        <w:t>超范围列支</w:t>
      </w:r>
      <w:r w:rsidR="003D3188">
        <w:rPr>
          <w:rFonts w:hint="eastAsia"/>
        </w:rPr>
        <w:t>办公费。</w:t>
      </w:r>
    </w:p>
    <w:p w:rsidR="005E1BB6" w:rsidRDefault="005E1BB6" w:rsidP="00AD6519">
      <w:pPr>
        <w:pStyle w:val="a8"/>
        <w:numPr>
          <w:ilvl w:val="0"/>
          <w:numId w:val="46"/>
        </w:numPr>
        <w:ind w:firstLineChars="0"/>
      </w:pPr>
      <w:r w:rsidRPr="005E1BB6">
        <w:rPr>
          <w:rFonts w:hint="eastAsia"/>
        </w:rPr>
        <w:lastRenderedPageBreak/>
        <w:t>学校下拨</w:t>
      </w:r>
      <w:r>
        <w:rPr>
          <w:rFonts w:hint="eastAsia"/>
        </w:rPr>
        <w:t>单位业务费不能支出学生助研费，特殊情况下可由</w:t>
      </w:r>
      <w:r w:rsidRPr="005E1BB6">
        <w:rPr>
          <w:rFonts w:hint="eastAsia"/>
        </w:rPr>
        <w:t>结算业务费（或发展基金）</w:t>
      </w:r>
      <w:r>
        <w:rPr>
          <w:rFonts w:hint="eastAsia"/>
        </w:rPr>
        <w:t>支付。</w:t>
      </w:r>
    </w:p>
    <w:p w:rsidR="00805EA0" w:rsidRPr="00AB34CF" w:rsidRDefault="0075712F" w:rsidP="004631D2">
      <w:pPr>
        <w:pStyle w:val="2"/>
        <w:ind w:firstLineChars="161" w:firstLine="517"/>
      </w:pPr>
      <w:r>
        <w:rPr>
          <w:rFonts w:hint="eastAsia"/>
        </w:rPr>
        <w:t>*</w:t>
      </w:r>
      <w:r w:rsidR="001709F2">
        <w:rPr>
          <w:rFonts w:hint="eastAsia"/>
        </w:rPr>
        <w:t>其他</w:t>
      </w:r>
      <w:r w:rsidR="00805EA0" w:rsidRPr="00AB34CF">
        <w:rPr>
          <w:rFonts w:hint="eastAsia"/>
        </w:rPr>
        <w:t>说明：</w:t>
      </w:r>
    </w:p>
    <w:p w:rsidR="0065387A" w:rsidRPr="00AB34CF" w:rsidRDefault="001709F2" w:rsidP="001709F2">
      <w:pPr>
        <w:ind w:firstLineChars="161" w:firstLine="451"/>
      </w:pPr>
      <w:r>
        <w:t>1</w:t>
      </w:r>
      <w:r w:rsidR="0065387A" w:rsidRPr="00AB34CF">
        <w:t xml:space="preserve">.  </w:t>
      </w:r>
      <w:r>
        <w:rPr>
          <w:rFonts w:hint="eastAsia"/>
        </w:rPr>
        <w:t>报销的合法票据</w:t>
      </w:r>
      <w:r w:rsidR="0065387A" w:rsidRPr="00AB34CF">
        <w:t>必须具备：凭证的名称</w:t>
      </w:r>
      <w:r>
        <w:rPr>
          <w:rFonts w:hint="eastAsia"/>
        </w:rPr>
        <w:t>、</w:t>
      </w:r>
      <w:r w:rsidR="0065387A" w:rsidRPr="00AB34CF">
        <w:t>填制凭证的日期</w:t>
      </w:r>
      <w:r>
        <w:rPr>
          <w:rFonts w:hint="eastAsia"/>
        </w:rPr>
        <w:t>、付款单位名称、</w:t>
      </w:r>
      <w:r w:rsidR="0065387A" w:rsidRPr="00AB34CF">
        <w:t>填制凭证单位名称</w:t>
      </w:r>
      <w:r>
        <w:rPr>
          <w:rFonts w:hint="eastAsia"/>
        </w:rPr>
        <w:t>、</w:t>
      </w:r>
      <w:r w:rsidR="0065387A" w:rsidRPr="00AB34CF">
        <w:t>业务内容</w:t>
      </w:r>
      <w:r>
        <w:rPr>
          <w:rFonts w:hint="eastAsia"/>
        </w:rPr>
        <w:t>、</w:t>
      </w:r>
      <w:r w:rsidR="0065387A" w:rsidRPr="00AB34CF">
        <w:t>数量、单价和金额。从外单位取得的原始凭证，必须盖有填制单位的</w:t>
      </w:r>
      <w:r>
        <w:rPr>
          <w:rFonts w:hint="eastAsia"/>
        </w:rPr>
        <w:t>发票专用</w:t>
      </w:r>
      <w:r w:rsidR="0065387A" w:rsidRPr="00AB34CF">
        <w:t>章</w:t>
      </w:r>
      <w:r>
        <w:rPr>
          <w:rFonts w:hint="eastAsia"/>
        </w:rPr>
        <w:t>（</w:t>
      </w:r>
      <w:r w:rsidRPr="001709F2">
        <w:rPr>
          <w:rFonts w:hint="eastAsia"/>
        </w:rPr>
        <w:t>新版</w:t>
      </w:r>
      <w:r w:rsidRPr="001709F2">
        <w:rPr>
          <w:rFonts w:hint="eastAsia"/>
        </w:rPr>
        <w:t>OFD</w:t>
      </w:r>
      <w:r w:rsidRPr="001709F2">
        <w:rPr>
          <w:rFonts w:hint="eastAsia"/>
        </w:rPr>
        <w:t>电子发票</w:t>
      </w:r>
      <w:r>
        <w:rPr>
          <w:rFonts w:hint="eastAsia"/>
        </w:rPr>
        <w:t>除外）</w:t>
      </w:r>
      <w:r w:rsidR="0065387A" w:rsidRPr="00AB34CF">
        <w:rPr>
          <w:rFonts w:hint="eastAsia"/>
        </w:rPr>
        <w:t>。</w:t>
      </w:r>
      <w:r>
        <w:rPr>
          <w:rFonts w:hint="eastAsia"/>
        </w:rPr>
        <w:t>报销票据不得涂改、挖补，票据信息有错误的当由出具单位重开。</w:t>
      </w:r>
    </w:p>
    <w:p w:rsidR="00CB31FB" w:rsidRDefault="00CB31FB" w:rsidP="00982CC5">
      <w:pPr>
        <w:ind w:firstLineChars="161" w:firstLine="451"/>
      </w:pPr>
      <w:r w:rsidRPr="00AB34CF">
        <w:t>4</w:t>
      </w:r>
      <w:r w:rsidRPr="00AB34CF">
        <w:rPr>
          <w:rFonts w:hint="eastAsia"/>
        </w:rPr>
        <w:t xml:space="preserve">.  </w:t>
      </w:r>
      <w:r w:rsidR="001B15F4">
        <w:rPr>
          <w:rFonts w:hint="eastAsia"/>
        </w:rPr>
        <w:t>学校</w:t>
      </w:r>
      <w:r w:rsidR="001B15F4" w:rsidRPr="001B15F4">
        <w:rPr>
          <w:rFonts w:hint="eastAsia"/>
        </w:rPr>
        <w:t>重大合同和涉及校内其他单位职责的一般合同实行会审制度。</w:t>
      </w:r>
      <w:r w:rsidR="00982CC5">
        <w:rPr>
          <w:rFonts w:hint="eastAsia"/>
        </w:rPr>
        <w:t>重大合同经初审、会审后，报承办单位和归口管理部门的分管校领导审批。</w:t>
      </w:r>
      <w:r w:rsidR="001B15F4">
        <w:rPr>
          <w:rFonts w:hint="eastAsia"/>
        </w:rPr>
        <w:t>学校</w:t>
      </w:r>
      <w:r w:rsidR="001B15F4" w:rsidRPr="001B15F4">
        <w:rPr>
          <w:rFonts w:hint="eastAsia"/>
        </w:rPr>
        <w:t>一般合同由承办单位提交归口管理部门审批。</w:t>
      </w:r>
    </w:p>
    <w:p w:rsidR="00805EA0" w:rsidRPr="00AB34CF" w:rsidRDefault="008348C1" w:rsidP="004631D2">
      <w:pPr>
        <w:ind w:firstLineChars="161" w:firstLine="451"/>
      </w:pPr>
      <w:r>
        <w:t>5</w:t>
      </w:r>
      <w:r w:rsidR="00805EA0" w:rsidRPr="00AB34CF">
        <w:rPr>
          <w:rFonts w:hint="eastAsia"/>
        </w:rPr>
        <w:t xml:space="preserve">.  </w:t>
      </w:r>
      <w:r>
        <w:rPr>
          <w:rFonts w:hint="eastAsia"/>
        </w:rPr>
        <w:t>如因为支付平台优惠的原因</w:t>
      </w:r>
      <w:r w:rsidR="00844B86">
        <w:rPr>
          <w:rFonts w:hint="eastAsia"/>
        </w:rPr>
        <w:t>导致</w:t>
      </w:r>
      <w:r>
        <w:rPr>
          <w:rFonts w:hint="eastAsia"/>
        </w:rPr>
        <w:t>发票金额与实际支付金额不一致的，</w:t>
      </w:r>
      <w:r w:rsidR="00844B86">
        <w:rPr>
          <w:rFonts w:hint="eastAsia"/>
        </w:rPr>
        <w:t>实际</w:t>
      </w:r>
      <w:r>
        <w:rPr>
          <w:rFonts w:hint="eastAsia"/>
        </w:rPr>
        <w:t>报销以发票金额为准，经办人须提供订单信息</w:t>
      </w:r>
      <w:r w:rsidR="00844B86">
        <w:rPr>
          <w:rFonts w:hint="eastAsia"/>
        </w:rPr>
        <w:t>证明</w:t>
      </w:r>
      <w:r>
        <w:rPr>
          <w:rFonts w:hint="eastAsia"/>
        </w:rPr>
        <w:t>。</w:t>
      </w:r>
    </w:p>
    <w:p w:rsidR="00C0414D" w:rsidRPr="00C0414D" w:rsidRDefault="00C0414D" w:rsidP="004631D2">
      <w:pPr>
        <w:ind w:firstLineChars="161" w:firstLine="451"/>
      </w:pPr>
      <w:r>
        <w:t>7.</w:t>
      </w:r>
      <w:r w:rsidRPr="00C0414D">
        <w:rPr>
          <w:rFonts w:hint="eastAsia"/>
        </w:rPr>
        <w:t xml:space="preserve"> </w:t>
      </w:r>
      <w:r>
        <w:t xml:space="preserve"> </w:t>
      </w:r>
      <w:r>
        <w:rPr>
          <w:rFonts w:hint="eastAsia"/>
        </w:rPr>
        <w:t>在进行网上报销过程中发现</w:t>
      </w:r>
      <w:r w:rsidRPr="00C0414D">
        <w:rPr>
          <w:rFonts w:hint="eastAsia"/>
        </w:rPr>
        <w:t>对方单位账号信息无法录入，请</w:t>
      </w:r>
      <w:proofErr w:type="gramStart"/>
      <w:r w:rsidRPr="00C0414D">
        <w:rPr>
          <w:rFonts w:hint="eastAsia"/>
        </w:rPr>
        <w:t>将网报提示</w:t>
      </w:r>
      <w:proofErr w:type="gramEnd"/>
      <w:r w:rsidRPr="00C0414D">
        <w:rPr>
          <w:rFonts w:hint="eastAsia"/>
        </w:rPr>
        <w:t>截图、发票拍照并简要说明情况，发送至</w:t>
      </w:r>
      <w:r w:rsidRPr="00C0414D">
        <w:rPr>
          <w:rFonts w:hint="eastAsia"/>
        </w:rPr>
        <w:t>cwcjsk@scut.edu.cn</w:t>
      </w:r>
      <w:r>
        <w:rPr>
          <w:rFonts w:hint="eastAsia"/>
        </w:rPr>
        <w:t>，</w:t>
      </w:r>
      <w:r w:rsidRPr="00C0414D">
        <w:rPr>
          <w:rFonts w:hint="eastAsia"/>
        </w:rPr>
        <w:t>邮件标题请注明“对方单位账号”。</w:t>
      </w:r>
    </w:p>
    <w:p w:rsidR="005808A6" w:rsidRDefault="00C0414D" w:rsidP="004631D2">
      <w:pPr>
        <w:ind w:firstLineChars="161" w:firstLine="451"/>
      </w:pPr>
      <w:r>
        <w:t>8</w:t>
      </w:r>
      <w:r w:rsidR="00805EA0" w:rsidRPr="00AB34CF">
        <w:rPr>
          <w:rFonts w:hint="eastAsia"/>
        </w:rPr>
        <w:t xml:space="preserve">.  </w:t>
      </w:r>
      <w:r w:rsidR="00805EA0" w:rsidRPr="00AB34CF">
        <w:rPr>
          <w:rFonts w:hint="eastAsia"/>
        </w:rPr>
        <w:t>欢迎关注财务处</w:t>
      </w:r>
      <w:proofErr w:type="gramStart"/>
      <w:r w:rsidR="00805EA0" w:rsidRPr="00AB34CF">
        <w:rPr>
          <w:rFonts w:hint="eastAsia"/>
        </w:rPr>
        <w:t>微信公众号</w:t>
      </w:r>
      <w:proofErr w:type="gramEnd"/>
      <w:r w:rsidR="00805EA0" w:rsidRPr="00AB34CF">
        <w:rPr>
          <w:rFonts w:hint="eastAsia"/>
        </w:rPr>
        <w:t>。首次使用华南理工大学财务处</w:t>
      </w:r>
      <w:proofErr w:type="gramStart"/>
      <w:r w:rsidR="00805EA0" w:rsidRPr="00AB34CF">
        <w:rPr>
          <w:rFonts w:hint="eastAsia"/>
        </w:rPr>
        <w:t>微信公众号</w:t>
      </w:r>
      <w:proofErr w:type="gramEnd"/>
      <w:r w:rsidR="00805EA0" w:rsidRPr="00AB34CF">
        <w:rPr>
          <w:rFonts w:hint="eastAsia"/>
        </w:rPr>
        <w:t>，请使用学校统一身份认证登陆。</w:t>
      </w:r>
    </w:p>
    <w:p w:rsidR="008348C1" w:rsidRPr="00AB34CF" w:rsidRDefault="008348C1" w:rsidP="004631D2">
      <w:pPr>
        <w:ind w:firstLineChars="161" w:firstLine="451"/>
      </w:pPr>
    </w:p>
    <w:p w:rsidR="00822BD5" w:rsidRPr="00AB34CF" w:rsidRDefault="0075712F" w:rsidP="00822BD5">
      <w:pPr>
        <w:pStyle w:val="2"/>
      </w:pPr>
      <w:r>
        <w:rPr>
          <w:rFonts w:hint="eastAsia"/>
        </w:rPr>
        <w:lastRenderedPageBreak/>
        <w:t>*</w:t>
      </w:r>
      <w:r w:rsidR="00847C21" w:rsidRPr="00AB34CF">
        <w:rPr>
          <w:rFonts w:hint="eastAsia"/>
        </w:rPr>
        <w:t>相关</w:t>
      </w:r>
      <w:r w:rsidR="00846067" w:rsidRPr="00AB34CF">
        <w:rPr>
          <w:rFonts w:hint="eastAsia"/>
        </w:rPr>
        <w:t>制度</w:t>
      </w:r>
      <w:r w:rsidR="00822BD5" w:rsidRPr="00AB34CF">
        <w:rPr>
          <w:rFonts w:hint="eastAsia"/>
        </w:rPr>
        <w:t>清单：</w:t>
      </w:r>
    </w:p>
    <w:p w:rsidR="00822BD5" w:rsidRPr="00AB34CF" w:rsidRDefault="00822BD5" w:rsidP="00F5502C">
      <w:pPr>
        <w:pStyle w:val="a8"/>
        <w:numPr>
          <w:ilvl w:val="0"/>
          <w:numId w:val="1"/>
        </w:numPr>
        <w:ind w:firstLineChars="0"/>
      </w:pPr>
      <w:r w:rsidRPr="00AB34CF">
        <w:rPr>
          <w:rFonts w:hint="eastAsia"/>
        </w:rPr>
        <w:t>《财政部关于加强行政事业单位固定资产管理的通知》（财资〔</w:t>
      </w:r>
      <w:r w:rsidRPr="00AB34CF">
        <w:rPr>
          <w:rFonts w:hint="eastAsia"/>
        </w:rPr>
        <w:t>2020</w:t>
      </w:r>
      <w:r w:rsidRPr="00AB34CF">
        <w:rPr>
          <w:rFonts w:hint="eastAsia"/>
        </w:rPr>
        <w:t>〕</w:t>
      </w:r>
      <w:r w:rsidRPr="00AB34CF">
        <w:rPr>
          <w:rFonts w:hint="eastAsia"/>
        </w:rPr>
        <w:t>97</w:t>
      </w:r>
      <w:r w:rsidRPr="00AB34CF">
        <w:rPr>
          <w:rFonts w:hint="eastAsia"/>
        </w:rPr>
        <w:t>号）</w:t>
      </w:r>
    </w:p>
    <w:p w:rsidR="00822BD5" w:rsidRPr="00AB34CF" w:rsidRDefault="00822BD5" w:rsidP="00F5502C">
      <w:pPr>
        <w:pStyle w:val="a8"/>
        <w:numPr>
          <w:ilvl w:val="0"/>
          <w:numId w:val="1"/>
        </w:numPr>
        <w:ind w:firstLineChars="0"/>
      </w:pPr>
      <w:r w:rsidRPr="00AB34CF">
        <w:rPr>
          <w:rFonts w:hint="eastAsia"/>
        </w:rPr>
        <w:t>《财政部关于职工探亲路费的规定》（</w:t>
      </w:r>
      <w:proofErr w:type="gramStart"/>
      <w:r w:rsidRPr="00AB34CF">
        <w:rPr>
          <w:rFonts w:hint="eastAsia"/>
        </w:rPr>
        <w:t>财事字</w:t>
      </w:r>
      <w:proofErr w:type="gramEnd"/>
      <w:r w:rsidRPr="00AB34CF">
        <w:rPr>
          <w:rFonts w:hint="eastAsia"/>
        </w:rPr>
        <w:t>〔</w:t>
      </w:r>
      <w:r w:rsidRPr="00AB34CF">
        <w:rPr>
          <w:rFonts w:hint="eastAsia"/>
        </w:rPr>
        <w:t>1981</w:t>
      </w:r>
      <w:r w:rsidRPr="00AB34CF">
        <w:rPr>
          <w:rFonts w:hint="eastAsia"/>
        </w:rPr>
        <w:t>〕第</w:t>
      </w:r>
      <w:r w:rsidRPr="00AB34CF">
        <w:rPr>
          <w:rFonts w:hint="eastAsia"/>
        </w:rPr>
        <w:t xml:space="preserve">113 </w:t>
      </w:r>
      <w:r w:rsidRPr="00AB34CF">
        <w:rPr>
          <w:rFonts w:hint="eastAsia"/>
        </w:rPr>
        <w:t>号）</w:t>
      </w:r>
    </w:p>
    <w:p w:rsidR="00822BD5" w:rsidRPr="00AB34CF" w:rsidRDefault="00822BD5" w:rsidP="00F5502C">
      <w:pPr>
        <w:pStyle w:val="a8"/>
        <w:numPr>
          <w:ilvl w:val="0"/>
          <w:numId w:val="1"/>
        </w:numPr>
        <w:ind w:firstLineChars="0"/>
      </w:pPr>
      <w:r w:rsidRPr="00AB34CF">
        <w:rPr>
          <w:rFonts w:hint="eastAsia"/>
        </w:rPr>
        <w:t>《关于调整设备和家具类固定资产建账标准的通知》</w:t>
      </w:r>
    </w:p>
    <w:p w:rsidR="00822BD5" w:rsidRPr="00AB34CF" w:rsidRDefault="00822BD5" w:rsidP="00F5502C">
      <w:pPr>
        <w:pStyle w:val="a8"/>
        <w:numPr>
          <w:ilvl w:val="0"/>
          <w:numId w:val="1"/>
        </w:numPr>
        <w:ind w:firstLineChars="0"/>
      </w:pPr>
      <w:r w:rsidRPr="00AB34CF">
        <w:rPr>
          <w:rFonts w:hint="eastAsia"/>
        </w:rPr>
        <w:t>《关于调整中长期出国（境）培训人员费用开支标准的通知》（外专发〔</w:t>
      </w:r>
      <w:r w:rsidRPr="00AB34CF">
        <w:rPr>
          <w:rFonts w:hint="eastAsia"/>
        </w:rPr>
        <w:t>2012</w:t>
      </w:r>
      <w:r w:rsidRPr="00AB34CF">
        <w:rPr>
          <w:rFonts w:hint="eastAsia"/>
        </w:rPr>
        <w:t>〕</w:t>
      </w:r>
      <w:r w:rsidRPr="00AB34CF">
        <w:rPr>
          <w:rFonts w:hint="eastAsia"/>
        </w:rPr>
        <w:t>126</w:t>
      </w:r>
      <w:r w:rsidRPr="00AB34CF">
        <w:rPr>
          <w:rFonts w:hint="eastAsia"/>
        </w:rPr>
        <w:t>号）</w:t>
      </w:r>
    </w:p>
    <w:p w:rsidR="00822BD5" w:rsidRPr="00AB34CF" w:rsidRDefault="00847C21" w:rsidP="00F5502C">
      <w:pPr>
        <w:pStyle w:val="a8"/>
        <w:numPr>
          <w:ilvl w:val="0"/>
          <w:numId w:val="1"/>
        </w:numPr>
        <w:ind w:firstLineChars="0"/>
      </w:pPr>
      <w:r w:rsidRPr="00AB34CF">
        <w:rPr>
          <w:rFonts w:hint="eastAsia"/>
        </w:rPr>
        <w:t>《关于公布华南理工大学中央集中采购目录及学校分散采购限额标准（</w:t>
      </w:r>
      <w:r w:rsidRPr="00AB34CF">
        <w:rPr>
          <w:rFonts w:hint="eastAsia"/>
        </w:rPr>
        <w:t>2021</w:t>
      </w:r>
      <w:r w:rsidRPr="00AB34CF">
        <w:rPr>
          <w:rFonts w:hint="eastAsia"/>
        </w:rPr>
        <w:t>版）的通知》</w:t>
      </w:r>
    </w:p>
    <w:p w:rsidR="00CF2824" w:rsidRPr="00AB34CF" w:rsidRDefault="00CF2824" w:rsidP="00F5502C">
      <w:pPr>
        <w:pStyle w:val="a8"/>
        <w:numPr>
          <w:ilvl w:val="0"/>
          <w:numId w:val="1"/>
        </w:numPr>
        <w:ind w:firstLineChars="0"/>
      </w:pPr>
      <w:r w:rsidRPr="00AB34CF">
        <w:rPr>
          <w:rFonts w:hint="eastAsia"/>
        </w:rPr>
        <w:t>《国家自然科学基金资助项目资金管理办法》</w:t>
      </w:r>
    </w:p>
    <w:p w:rsidR="00847C21" w:rsidRPr="00AB34CF" w:rsidRDefault="00847C21" w:rsidP="00F5502C">
      <w:pPr>
        <w:pStyle w:val="a8"/>
        <w:numPr>
          <w:ilvl w:val="0"/>
          <w:numId w:val="1"/>
        </w:numPr>
        <w:ind w:firstLineChars="0"/>
      </w:pPr>
      <w:r w:rsidRPr="00AB34CF">
        <w:rPr>
          <w:rFonts w:hint="eastAsia"/>
        </w:rPr>
        <w:t>《华南理工大学</w:t>
      </w:r>
      <w:r w:rsidRPr="00AB34CF">
        <w:rPr>
          <w:rFonts w:hint="eastAsia"/>
        </w:rPr>
        <w:t xml:space="preserve"> </w:t>
      </w:r>
      <w:r w:rsidRPr="00AB34CF">
        <w:rPr>
          <w:rFonts w:hint="eastAsia"/>
        </w:rPr>
        <w:t>教职工考勤与请假管理办法》（华南工人〔</w:t>
      </w:r>
      <w:r w:rsidRPr="00AB34CF">
        <w:rPr>
          <w:rFonts w:hint="eastAsia"/>
        </w:rPr>
        <w:t>2016</w:t>
      </w:r>
      <w:r w:rsidRPr="00AB34CF">
        <w:rPr>
          <w:rFonts w:hint="eastAsia"/>
        </w:rPr>
        <w:t>〕</w:t>
      </w:r>
      <w:r w:rsidRPr="00AB34CF">
        <w:rPr>
          <w:rFonts w:hint="eastAsia"/>
        </w:rPr>
        <w:t xml:space="preserve">46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《华南理工大学采购管理办法（</w:t>
      </w:r>
      <w:r w:rsidRPr="00AB34CF">
        <w:rPr>
          <w:rFonts w:hint="eastAsia"/>
        </w:rPr>
        <w:t>2020</w:t>
      </w:r>
      <w:r w:rsidRPr="00AB34CF">
        <w:rPr>
          <w:rFonts w:hint="eastAsia"/>
        </w:rPr>
        <w:t>年修订）》（</w:t>
      </w:r>
      <w:proofErr w:type="gramStart"/>
      <w:r w:rsidRPr="00AB34CF">
        <w:rPr>
          <w:rFonts w:hint="eastAsia"/>
        </w:rPr>
        <w:t>华南工</w:t>
      </w:r>
      <w:proofErr w:type="gramEnd"/>
      <w:r w:rsidRPr="00AB34CF">
        <w:rPr>
          <w:rFonts w:hint="eastAsia"/>
        </w:rPr>
        <w:t>校〔</w:t>
      </w:r>
      <w:r w:rsidRPr="00AB34CF">
        <w:rPr>
          <w:rFonts w:hint="eastAsia"/>
        </w:rPr>
        <w:t>2020</w:t>
      </w:r>
      <w:r w:rsidRPr="00AB34CF">
        <w:rPr>
          <w:rFonts w:hint="eastAsia"/>
        </w:rPr>
        <w:t>〕</w:t>
      </w:r>
      <w:r w:rsidRPr="00AB34CF">
        <w:rPr>
          <w:rFonts w:hint="eastAsia"/>
        </w:rPr>
        <w:t>19</w:t>
      </w:r>
      <w:r w:rsidRPr="00AB34CF">
        <w:rPr>
          <w:rFonts w:hint="eastAsia"/>
        </w:rPr>
        <w:t>号</w:t>
      </w:r>
      <w:r w:rsidRPr="00AB34CF">
        <w:rPr>
          <w:rFonts w:hint="eastAsia"/>
        </w:rPr>
        <w:t xml:space="preserve"> </w:t>
      </w:r>
      <w:r w:rsidRPr="00AB34CF">
        <w:rPr>
          <w:rFonts w:hint="eastAsia"/>
        </w:rPr>
        <w:t>）</w:t>
      </w:r>
    </w:p>
    <w:p w:rsidR="00847C21" w:rsidRPr="00AB34CF" w:rsidRDefault="00847C21" w:rsidP="00F5502C">
      <w:pPr>
        <w:pStyle w:val="a8"/>
        <w:numPr>
          <w:ilvl w:val="0"/>
          <w:numId w:val="1"/>
        </w:numPr>
        <w:ind w:firstLineChars="0"/>
      </w:pPr>
      <w:r w:rsidRPr="00AB34CF">
        <w:rPr>
          <w:rFonts w:hint="eastAsia"/>
        </w:rPr>
        <w:t>《华南理工大学大额资金支付管理规定》（</w:t>
      </w:r>
      <w:proofErr w:type="gramStart"/>
      <w:r w:rsidRPr="00AB34CF">
        <w:rPr>
          <w:rFonts w:hint="eastAsia"/>
        </w:rPr>
        <w:t>华南工财</w:t>
      </w:r>
      <w:r w:rsidRPr="00AB34CF">
        <w:rPr>
          <w:rFonts w:hint="eastAsia"/>
        </w:rPr>
        <w:t>[</w:t>
      </w:r>
      <w:proofErr w:type="gramEnd"/>
      <w:r w:rsidRPr="00AB34CF">
        <w:rPr>
          <w:rFonts w:hint="eastAsia"/>
        </w:rPr>
        <w:t>2014]39</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《华南理工大学房屋及构筑物管理办法》（华南工资〔</w:t>
      </w:r>
      <w:r w:rsidRPr="00AB34CF">
        <w:rPr>
          <w:rFonts w:hint="eastAsia"/>
        </w:rPr>
        <w:t>2016</w:t>
      </w:r>
      <w:r w:rsidRPr="00AB34CF">
        <w:rPr>
          <w:rFonts w:hint="eastAsia"/>
        </w:rPr>
        <w:t>〕</w:t>
      </w:r>
      <w:r w:rsidRPr="00AB34CF">
        <w:rPr>
          <w:rFonts w:hint="eastAsia"/>
        </w:rPr>
        <w:t xml:space="preserve">24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《华南理工大学各类酬金和奖励金发放管理办法（试行）》（华南工人</w:t>
      </w:r>
      <w:r w:rsidRPr="00AB34CF">
        <w:rPr>
          <w:rFonts w:hint="eastAsia"/>
        </w:rPr>
        <w:t>[2016]17</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《华南理工大学国内差旅费管理办法（</w:t>
      </w:r>
      <w:r w:rsidRPr="00AB34CF">
        <w:rPr>
          <w:rFonts w:hint="eastAsia"/>
        </w:rPr>
        <w:t>2019</w:t>
      </w:r>
      <w:r w:rsidRPr="00AB34CF">
        <w:rPr>
          <w:rFonts w:hint="eastAsia"/>
        </w:rPr>
        <w:t>年修订）》（</w:t>
      </w:r>
      <w:proofErr w:type="gramStart"/>
      <w:r w:rsidRPr="00AB34CF">
        <w:rPr>
          <w:rFonts w:hint="eastAsia"/>
        </w:rPr>
        <w:t>华南工财</w:t>
      </w:r>
      <w:proofErr w:type="gramEnd"/>
      <w:r w:rsidRPr="00AB34CF">
        <w:rPr>
          <w:rFonts w:hint="eastAsia"/>
        </w:rPr>
        <w:t>〔</w:t>
      </w:r>
      <w:r w:rsidRPr="00AB34CF">
        <w:rPr>
          <w:rFonts w:hint="eastAsia"/>
        </w:rPr>
        <w:t>2019</w:t>
      </w:r>
      <w:r w:rsidRPr="00AB34CF">
        <w:rPr>
          <w:rFonts w:hint="eastAsia"/>
        </w:rPr>
        <w:t>〕</w:t>
      </w:r>
      <w:r w:rsidRPr="00AB34CF">
        <w:rPr>
          <w:rFonts w:hint="eastAsia"/>
        </w:rPr>
        <w:t xml:space="preserve">15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《华南理工大学国内公务接待管理办法》（</w:t>
      </w:r>
      <w:proofErr w:type="gramStart"/>
      <w:r w:rsidRPr="00AB34CF">
        <w:rPr>
          <w:rFonts w:hint="eastAsia"/>
        </w:rPr>
        <w:t>华南工</w:t>
      </w:r>
      <w:proofErr w:type="gramEnd"/>
      <w:r w:rsidRPr="00AB34CF">
        <w:rPr>
          <w:rFonts w:hint="eastAsia"/>
        </w:rPr>
        <w:t>〔</w:t>
      </w:r>
      <w:r w:rsidRPr="00AB34CF">
        <w:rPr>
          <w:rFonts w:hint="eastAsia"/>
        </w:rPr>
        <w:t>20</w:t>
      </w:r>
      <w:r w:rsidR="0075712F">
        <w:t>22</w:t>
      </w:r>
      <w:r w:rsidRPr="00AB34CF">
        <w:rPr>
          <w:rFonts w:hint="eastAsia"/>
        </w:rPr>
        <w:t>〕</w:t>
      </w:r>
      <w:r w:rsidR="0075712F">
        <w:rPr>
          <w:rFonts w:hint="eastAsia"/>
        </w:rPr>
        <w:t xml:space="preserve"> </w:t>
      </w:r>
      <w:r w:rsidR="0075712F">
        <w:t>38</w:t>
      </w:r>
      <w:r w:rsidRPr="00AB34CF">
        <w:rPr>
          <w:rFonts w:hint="eastAsia"/>
        </w:rPr>
        <w:t xml:space="preserve">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《华南理工大学国有资产管理办法（</w:t>
      </w:r>
      <w:r w:rsidRPr="00AB34CF">
        <w:rPr>
          <w:rFonts w:hint="eastAsia"/>
        </w:rPr>
        <w:t>2014</w:t>
      </w:r>
      <w:r w:rsidRPr="00AB34CF">
        <w:rPr>
          <w:rFonts w:hint="eastAsia"/>
        </w:rPr>
        <w:t>年修订）》（华南工资</w:t>
      </w:r>
      <w:r w:rsidRPr="00AB34CF">
        <w:rPr>
          <w:rFonts w:hint="eastAsia"/>
        </w:rPr>
        <w:lastRenderedPageBreak/>
        <w:t>〔</w:t>
      </w:r>
      <w:r w:rsidRPr="00AB34CF">
        <w:rPr>
          <w:rFonts w:hint="eastAsia"/>
        </w:rPr>
        <w:t>2014</w:t>
      </w:r>
      <w:r w:rsidRPr="00AB34CF">
        <w:rPr>
          <w:rFonts w:hint="eastAsia"/>
        </w:rPr>
        <w:t>〕</w:t>
      </w:r>
      <w:r w:rsidRPr="00AB34CF">
        <w:rPr>
          <w:rFonts w:hint="eastAsia"/>
        </w:rPr>
        <w:t xml:space="preserve">7 </w:t>
      </w:r>
      <w:r w:rsidRPr="00AB34CF">
        <w:rPr>
          <w:rFonts w:hint="eastAsia"/>
        </w:rPr>
        <w:t>号）</w:t>
      </w:r>
    </w:p>
    <w:p w:rsidR="00847C21" w:rsidRPr="00AB34CF" w:rsidRDefault="00661ED1" w:rsidP="00F5502C">
      <w:pPr>
        <w:pStyle w:val="a8"/>
        <w:numPr>
          <w:ilvl w:val="0"/>
          <w:numId w:val="1"/>
        </w:numPr>
        <w:ind w:firstLineChars="0"/>
      </w:pPr>
      <w:r w:rsidRPr="00AB34CF">
        <w:rPr>
          <w:rFonts w:hint="eastAsia"/>
        </w:rPr>
        <w:t>《</w:t>
      </w:r>
      <w:r w:rsidRPr="00661ED1">
        <w:rPr>
          <w:rFonts w:hint="eastAsia"/>
        </w:rPr>
        <w:t>华南理工大学合同管理办法</w:t>
      </w:r>
      <w:r w:rsidRPr="00AB34CF">
        <w:rPr>
          <w:rFonts w:hint="eastAsia"/>
        </w:rPr>
        <w:t>》</w:t>
      </w:r>
      <w:r w:rsidRPr="00661ED1">
        <w:rPr>
          <w:rFonts w:hint="eastAsia"/>
        </w:rPr>
        <w:t>（</w:t>
      </w:r>
      <w:r w:rsidRPr="00661ED1">
        <w:rPr>
          <w:rFonts w:hint="eastAsia"/>
        </w:rPr>
        <w:t xml:space="preserve">2022 </w:t>
      </w:r>
      <w:r w:rsidRPr="00661ED1">
        <w:rPr>
          <w:rFonts w:hint="eastAsia"/>
        </w:rPr>
        <w:t>年修订）</w:t>
      </w:r>
      <w:r w:rsidR="00847C21" w:rsidRPr="00AB34CF">
        <w:rPr>
          <w:rFonts w:hint="eastAsia"/>
        </w:rPr>
        <w:t>（</w:t>
      </w:r>
      <w:proofErr w:type="gramStart"/>
      <w:r w:rsidRPr="00661ED1">
        <w:rPr>
          <w:rFonts w:hint="eastAsia"/>
        </w:rPr>
        <w:t>华南工</w:t>
      </w:r>
      <w:proofErr w:type="gramEnd"/>
      <w:r w:rsidRPr="00661ED1">
        <w:rPr>
          <w:rFonts w:hint="eastAsia"/>
        </w:rPr>
        <w:t>校〔</w:t>
      </w:r>
      <w:r w:rsidRPr="00661ED1">
        <w:rPr>
          <w:rFonts w:hint="eastAsia"/>
        </w:rPr>
        <w:t>2022</w:t>
      </w:r>
      <w:r w:rsidRPr="00661ED1">
        <w:rPr>
          <w:rFonts w:hint="eastAsia"/>
        </w:rPr>
        <w:t>〕</w:t>
      </w:r>
      <w:r w:rsidRPr="00661ED1">
        <w:rPr>
          <w:rFonts w:hint="eastAsia"/>
        </w:rPr>
        <w:t xml:space="preserve">13 </w:t>
      </w:r>
      <w:r w:rsidRPr="00661ED1">
        <w:rPr>
          <w:rFonts w:hint="eastAsia"/>
        </w:rPr>
        <w:t>号</w:t>
      </w:r>
      <w:r w:rsidR="00847C21" w:rsidRPr="00AB34CF">
        <w:rPr>
          <w:rFonts w:hint="eastAsia"/>
        </w:rPr>
        <w:t>）</w:t>
      </w:r>
    </w:p>
    <w:p w:rsidR="00847C21" w:rsidRPr="00AB34CF" w:rsidRDefault="001963C3" w:rsidP="00F5502C">
      <w:pPr>
        <w:pStyle w:val="a8"/>
        <w:numPr>
          <w:ilvl w:val="0"/>
          <w:numId w:val="1"/>
        </w:numPr>
        <w:ind w:firstLineChars="0"/>
      </w:pPr>
      <w:r w:rsidRPr="001963C3">
        <w:rPr>
          <w:rFonts w:hint="eastAsia"/>
        </w:rPr>
        <w:t>《华南理工大学会议费管理办法》（</w:t>
      </w:r>
      <w:proofErr w:type="gramStart"/>
      <w:r w:rsidRPr="001963C3">
        <w:rPr>
          <w:rFonts w:hint="eastAsia"/>
        </w:rPr>
        <w:t>华南工</w:t>
      </w:r>
      <w:proofErr w:type="gramEnd"/>
      <w:r w:rsidRPr="001963C3">
        <w:rPr>
          <w:rFonts w:hint="eastAsia"/>
        </w:rPr>
        <w:t>校</w:t>
      </w:r>
      <w:r w:rsidRPr="001963C3">
        <w:rPr>
          <w:rFonts w:hint="eastAsia"/>
        </w:rPr>
        <w:t>[2020]43</w:t>
      </w:r>
      <w:r w:rsidRPr="001963C3">
        <w:rPr>
          <w:rFonts w:hint="eastAsia"/>
        </w:rPr>
        <w:t>号）</w:t>
      </w:r>
    </w:p>
    <w:p w:rsidR="00847C21" w:rsidRPr="00AB34CF" w:rsidRDefault="00847C21" w:rsidP="00F5502C">
      <w:pPr>
        <w:pStyle w:val="a8"/>
        <w:numPr>
          <w:ilvl w:val="0"/>
          <w:numId w:val="1"/>
        </w:numPr>
        <w:ind w:firstLineChars="0"/>
      </w:pPr>
      <w:r w:rsidRPr="00AB34CF">
        <w:rPr>
          <w:rFonts w:hint="eastAsia"/>
        </w:rPr>
        <w:t>《华南理工大学教职工公派出国（境）管理办法》（华南工人〔</w:t>
      </w:r>
      <w:r w:rsidRPr="00AB34CF">
        <w:rPr>
          <w:rFonts w:hint="eastAsia"/>
        </w:rPr>
        <w:t>2017</w:t>
      </w:r>
      <w:r w:rsidRPr="00AB34CF">
        <w:rPr>
          <w:rFonts w:hint="eastAsia"/>
        </w:rPr>
        <w:t>〕</w:t>
      </w:r>
      <w:r w:rsidRPr="00AB34CF">
        <w:rPr>
          <w:rFonts w:hint="eastAsia"/>
        </w:rPr>
        <w:t xml:space="preserve">24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《华南理工大学图书资料管理办法》</w:t>
      </w:r>
      <w:r w:rsidRPr="00AB34CF">
        <w:rPr>
          <w:rFonts w:hint="eastAsia"/>
        </w:rPr>
        <w:t xml:space="preserve"> </w:t>
      </w:r>
      <w:r w:rsidR="00573B8A">
        <w:rPr>
          <w:rFonts w:hint="eastAsia"/>
        </w:rPr>
        <w:t>（</w:t>
      </w:r>
      <w:r w:rsidRPr="00AB34CF">
        <w:rPr>
          <w:rFonts w:hint="eastAsia"/>
        </w:rPr>
        <w:t>华南工校〔</w:t>
      </w:r>
      <w:r w:rsidRPr="00AB34CF">
        <w:rPr>
          <w:rFonts w:hint="eastAsia"/>
        </w:rPr>
        <w:t>2016</w:t>
      </w:r>
      <w:r w:rsidRPr="00AB34CF">
        <w:rPr>
          <w:rFonts w:hint="eastAsia"/>
        </w:rPr>
        <w:t>〕</w:t>
      </w:r>
      <w:r w:rsidRPr="00AB34CF">
        <w:rPr>
          <w:rFonts w:hint="eastAsia"/>
        </w:rPr>
        <w:t xml:space="preserve">14 </w:t>
      </w:r>
      <w:r w:rsidRPr="00AB34CF">
        <w:rPr>
          <w:rFonts w:hint="eastAsia"/>
        </w:rPr>
        <w:t>号</w:t>
      </w:r>
      <w:r w:rsidRPr="00AB34CF">
        <w:rPr>
          <w:rFonts w:hint="eastAsia"/>
        </w:rPr>
        <w:t xml:space="preserve"> </w:t>
      </w:r>
      <w:r w:rsidR="00573B8A">
        <w:rPr>
          <w:rFonts w:hint="eastAsia"/>
        </w:rPr>
        <w:t>）</w:t>
      </w:r>
    </w:p>
    <w:p w:rsidR="008C0260" w:rsidRPr="00AB34CF" w:rsidRDefault="008C0260" w:rsidP="00F5502C">
      <w:pPr>
        <w:pStyle w:val="a8"/>
        <w:numPr>
          <w:ilvl w:val="0"/>
          <w:numId w:val="1"/>
        </w:numPr>
        <w:ind w:firstLineChars="0"/>
      </w:pPr>
      <w:r w:rsidRPr="00AB34CF">
        <w:rPr>
          <w:rFonts w:hint="eastAsia"/>
        </w:rPr>
        <w:t>《华南理工大学网上竞价采购实施细则（</w:t>
      </w:r>
      <w:r w:rsidRPr="00AB34CF">
        <w:rPr>
          <w:rFonts w:hint="eastAsia"/>
        </w:rPr>
        <w:t>2020</w:t>
      </w:r>
      <w:r w:rsidRPr="00AB34CF">
        <w:rPr>
          <w:rFonts w:hint="eastAsia"/>
        </w:rPr>
        <w:t>年修订）》（</w:t>
      </w:r>
      <w:proofErr w:type="gramStart"/>
      <w:r w:rsidRPr="00AB34CF">
        <w:rPr>
          <w:rFonts w:hint="eastAsia"/>
        </w:rPr>
        <w:t>华南工</w:t>
      </w:r>
      <w:proofErr w:type="gramEnd"/>
      <w:r w:rsidRPr="00AB34CF">
        <w:rPr>
          <w:rFonts w:hint="eastAsia"/>
        </w:rPr>
        <w:t>校〔</w:t>
      </w:r>
      <w:r w:rsidRPr="00AB34CF">
        <w:rPr>
          <w:rFonts w:hint="eastAsia"/>
        </w:rPr>
        <w:t>2020</w:t>
      </w:r>
      <w:r w:rsidRPr="00AB34CF">
        <w:rPr>
          <w:rFonts w:hint="eastAsia"/>
        </w:rPr>
        <w:t>〕</w:t>
      </w:r>
      <w:r w:rsidRPr="00AB34CF">
        <w:rPr>
          <w:rFonts w:hint="eastAsia"/>
        </w:rPr>
        <w:t>19</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《华南理工大学仪器设备购置管理办法》（</w:t>
      </w:r>
      <w:proofErr w:type="gramStart"/>
      <w:r w:rsidRPr="00AB34CF">
        <w:rPr>
          <w:rFonts w:hint="eastAsia"/>
        </w:rPr>
        <w:t>华南工设</w:t>
      </w:r>
      <w:proofErr w:type="gramEnd"/>
      <w:r w:rsidRPr="00AB34CF">
        <w:rPr>
          <w:rFonts w:hint="eastAsia"/>
        </w:rPr>
        <w:t>〔</w:t>
      </w:r>
      <w:r w:rsidRPr="00AB34CF">
        <w:rPr>
          <w:rFonts w:hint="eastAsia"/>
        </w:rPr>
        <w:t>2020</w:t>
      </w:r>
      <w:r w:rsidRPr="00AB34CF">
        <w:rPr>
          <w:rFonts w:hint="eastAsia"/>
        </w:rPr>
        <w:t>〕</w:t>
      </w:r>
      <w:r w:rsidRPr="00AB34CF">
        <w:rPr>
          <w:rFonts w:hint="eastAsia"/>
        </w:rPr>
        <w:t xml:space="preserve">2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《华南理工大学仪器设备资产报增报账管理细则（</w:t>
      </w:r>
      <w:r w:rsidRPr="00AB34CF">
        <w:rPr>
          <w:rFonts w:hint="eastAsia"/>
        </w:rPr>
        <w:t>2015</w:t>
      </w:r>
      <w:r w:rsidRPr="00AB34CF">
        <w:rPr>
          <w:rFonts w:hint="eastAsia"/>
        </w:rPr>
        <w:t>年修订）》（</w:t>
      </w:r>
      <w:proofErr w:type="gramStart"/>
      <w:r w:rsidRPr="00AB34CF">
        <w:rPr>
          <w:rFonts w:hint="eastAsia"/>
        </w:rPr>
        <w:t>华南工设</w:t>
      </w:r>
      <w:proofErr w:type="gramEnd"/>
      <w:r w:rsidRPr="00AB34CF">
        <w:rPr>
          <w:rFonts w:hint="eastAsia"/>
        </w:rPr>
        <w:t>〔</w:t>
      </w:r>
      <w:r w:rsidRPr="00AB34CF">
        <w:rPr>
          <w:rFonts w:hint="eastAsia"/>
        </w:rPr>
        <w:t>2015</w:t>
      </w:r>
      <w:r w:rsidRPr="00AB34CF">
        <w:rPr>
          <w:rFonts w:hint="eastAsia"/>
        </w:rPr>
        <w:t>〕</w:t>
      </w:r>
      <w:r w:rsidRPr="00AB34CF">
        <w:rPr>
          <w:rFonts w:hint="eastAsia"/>
        </w:rPr>
        <w:t xml:space="preserve">1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《华南理工大学因公临时出国（境）管理办法（</w:t>
      </w:r>
      <w:r w:rsidRPr="00AB34CF">
        <w:rPr>
          <w:rFonts w:hint="eastAsia"/>
        </w:rPr>
        <w:t>2020</w:t>
      </w:r>
      <w:r w:rsidRPr="00AB34CF">
        <w:rPr>
          <w:rFonts w:hint="eastAsia"/>
        </w:rPr>
        <w:t>年修订）》（</w:t>
      </w:r>
      <w:proofErr w:type="gramStart"/>
      <w:r w:rsidRPr="00AB34CF">
        <w:rPr>
          <w:rFonts w:hint="eastAsia"/>
        </w:rPr>
        <w:t>华南工</w:t>
      </w:r>
      <w:proofErr w:type="gramEnd"/>
      <w:r w:rsidRPr="00AB34CF">
        <w:rPr>
          <w:rFonts w:hint="eastAsia"/>
        </w:rPr>
        <w:t>外〔</w:t>
      </w:r>
      <w:r w:rsidRPr="00AB34CF">
        <w:rPr>
          <w:rFonts w:hint="eastAsia"/>
        </w:rPr>
        <w:t>2020</w:t>
      </w:r>
      <w:r w:rsidRPr="00AB34CF">
        <w:rPr>
          <w:rFonts w:hint="eastAsia"/>
        </w:rPr>
        <w:t>〕</w:t>
      </w:r>
      <w:r w:rsidRPr="00AB34CF">
        <w:rPr>
          <w:rFonts w:hint="eastAsia"/>
        </w:rPr>
        <w:t xml:space="preserve">6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《华南理工大学暂借款管理办法》（</w:t>
      </w:r>
      <w:proofErr w:type="gramStart"/>
      <w:r w:rsidRPr="00AB34CF">
        <w:rPr>
          <w:rFonts w:hint="eastAsia"/>
        </w:rPr>
        <w:t>华南工财</w:t>
      </w:r>
      <w:proofErr w:type="gramEnd"/>
      <w:r w:rsidRPr="00AB34CF">
        <w:rPr>
          <w:rFonts w:hint="eastAsia"/>
        </w:rPr>
        <w:t>〔</w:t>
      </w:r>
      <w:r w:rsidRPr="00AB34CF">
        <w:rPr>
          <w:rFonts w:hint="eastAsia"/>
        </w:rPr>
        <w:t>2014</w:t>
      </w:r>
      <w:r w:rsidRPr="00AB34CF">
        <w:rPr>
          <w:rFonts w:hint="eastAsia"/>
        </w:rPr>
        <w:t>〕</w:t>
      </w:r>
      <w:r w:rsidRPr="00AB34CF">
        <w:rPr>
          <w:rFonts w:hint="eastAsia"/>
        </w:rPr>
        <w:t xml:space="preserve">39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《华南理工大学政府采购分散限额标准以下采购实施细则（</w:t>
      </w:r>
      <w:r w:rsidRPr="00AB34CF">
        <w:rPr>
          <w:rFonts w:hint="eastAsia"/>
        </w:rPr>
        <w:t>2020</w:t>
      </w:r>
      <w:r w:rsidRPr="00AB34CF">
        <w:rPr>
          <w:rFonts w:hint="eastAsia"/>
        </w:rPr>
        <w:t>年修订）》（</w:t>
      </w:r>
      <w:proofErr w:type="gramStart"/>
      <w:r w:rsidRPr="00AB34CF">
        <w:rPr>
          <w:rFonts w:hint="eastAsia"/>
        </w:rPr>
        <w:t>华南工</w:t>
      </w:r>
      <w:proofErr w:type="gramEnd"/>
      <w:r w:rsidRPr="00AB34CF">
        <w:rPr>
          <w:rFonts w:hint="eastAsia"/>
        </w:rPr>
        <w:t>校〔</w:t>
      </w:r>
      <w:r w:rsidRPr="00AB34CF">
        <w:rPr>
          <w:rFonts w:hint="eastAsia"/>
        </w:rPr>
        <w:t>2020</w:t>
      </w:r>
      <w:r w:rsidRPr="00AB34CF">
        <w:rPr>
          <w:rFonts w:hint="eastAsia"/>
        </w:rPr>
        <w:t>〕</w:t>
      </w:r>
      <w:r w:rsidRPr="00AB34CF">
        <w:rPr>
          <w:rFonts w:hint="eastAsia"/>
        </w:rPr>
        <w:t>19</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《华南理工大学政府采购与招标投标管理办法》（</w:t>
      </w:r>
      <w:proofErr w:type="gramStart"/>
      <w:r w:rsidRPr="00AB34CF">
        <w:rPr>
          <w:rFonts w:hint="eastAsia"/>
        </w:rPr>
        <w:t>华南工</w:t>
      </w:r>
      <w:proofErr w:type="gramEnd"/>
      <w:r w:rsidRPr="00AB34CF">
        <w:rPr>
          <w:rFonts w:hint="eastAsia"/>
        </w:rPr>
        <w:t>校〔</w:t>
      </w:r>
      <w:r w:rsidRPr="00AB34CF">
        <w:rPr>
          <w:rFonts w:hint="eastAsia"/>
        </w:rPr>
        <w:t>2016</w:t>
      </w:r>
      <w:r w:rsidRPr="00AB34CF">
        <w:rPr>
          <w:rFonts w:hint="eastAsia"/>
        </w:rPr>
        <w:t>〕</w:t>
      </w:r>
      <w:r w:rsidRPr="00AB34CF">
        <w:rPr>
          <w:rFonts w:hint="eastAsia"/>
        </w:rPr>
        <w:t>23</w:t>
      </w:r>
      <w:r w:rsidRPr="00AB34CF">
        <w:rPr>
          <w:rFonts w:hint="eastAsia"/>
        </w:rPr>
        <w:t>号）</w:t>
      </w:r>
    </w:p>
    <w:p w:rsidR="00847C21" w:rsidRPr="00AB34CF" w:rsidRDefault="00847C21" w:rsidP="00F5502C">
      <w:pPr>
        <w:pStyle w:val="a8"/>
        <w:numPr>
          <w:ilvl w:val="0"/>
          <w:numId w:val="1"/>
        </w:numPr>
        <w:ind w:firstLineChars="0"/>
      </w:pPr>
      <w:proofErr w:type="gramStart"/>
      <w:r w:rsidRPr="00AB34CF">
        <w:rPr>
          <w:rFonts w:hint="eastAsia"/>
        </w:rPr>
        <w:t>《</w:t>
      </w:r>
      <w:proofErr w:type="gramEnd"/>
      <w:r w:rsidR="00B25974">
        <w:rPr>
          <w:rFonts w:hint="eastAsia"/>
        </w:rPr>
        <w:t>关于印发</w:t>
      </w:r>
      <w:proofErr w:type="gramStart"/>
      <w:r w:rsidR="00B25974">
        <w:rPr>
          <w:rFonts w:hint="eastAsia"/>
        </w:rPr>
        <w:t>《</w:t>
      </w:r>
      <w:proofErr w:type="gramEnd"/>
      <w:r w:rsidR="00B25974">
        <w:rPr>
          <w:rFonts w:hint="eastAsia"/>
        </w:rPr>
        <w:t>华南理工大学自然科学类纵向科研项目和自立科研项目经费管理办法</w:t>
      </w:r>
      <w:proofErr w:type="gramStart"/>
      <w:r w:rsidR="00B25974">
        <w:rPr>
          <w:rFonts w:hint="eastAsia"/>
        </w:rPr>
        <w:t>》</w:t>
      </w:r>
      <w:proofErr w:type="gramEnd"/>
      <w:r w:rsidR="00B25974">
        <w:rPr>
          <w:rFonts w:hint="eastAsia"/>
        </w:rPr>
        <w:t>等</w:t>
      </w:r>
      <w:r w:rsidR="00B25974">
        <w:rPr>
          <w:rFonts w:hint="eastAsia"/>
        </w:rPr>
        <w:t xml:space="preserve">4 </w:t>
      </w:r>
      <w:proofErr w:type="gramStart"/>
      <w:r w:rsidR="00B25974">
        <w:rPr>
          <w:rFonts w:hint="eastAsia"/>
        </w:rPr>
        <w:t>个</w:t>
      </w:r>
      <w:proofErr w:type="gramEnd"/>
      <w:r w:rsidR="00B25974">
        <w:rPr>
          <w:rFonts w:hint="eastAsia"/>
        </w:rPr>
        <w:t>文件的通知</w:t>
      </w:r>
      <w:proofErr w:type="gramStart"/>
      <w:r w:rsidR="00B25974">
        <w:rPr>
          <w:rFonts w:hint="eastAsia"/>
        </w:rPr>
        <w:t>》</w:t>
      </w:r>
      <w:proofErr w:type="gramEnd"/>
      <w:r w:rsidRPr="00AB34CF">
        <w:rPr>
          <w:rFonts w:hint="eastAsia"/>
        </w:rPr>
        <w:t>（华南工科〔</w:t>
      </w:r>
      <w:r w:rsidRPr="00AB34CF">
        <w:rPr>
          <w:rFonts w:hint="eastAsia"/>
        </w:rPr>
        <w:t>2017</w:t>
      </w:r>
      <w:r w:rsidRPr="00AB34CF">
        <w:rPr>
          <w:rFonts w:hint="eastAsia"/>
        </w:rPr>
        <w:t>〕</w:t>
      </w:r>
      <w:r w:rsidRPr="00AB34CF">
        <w:rPr>
          <w:rFonts w:hint="eastAsia"/>
        </w:rPr>
        <w:t xml:space="preserve">23 </w:t>
      </w:r>
      <w:r w:rsidRPr="00AB34CF">
        <w:rPr>
          <w:rFonts w:hint="eastAsia"/>
        </w:rPr>
        <w:t>号）</w:t>
      </w:r>
    </w:p>
    <w:p w:rsidR="00847C21" w:rsidRPr="00AB34CF" w:rsidRDefault="00847C21" w:rsidP="00F5502C">
      <w:pPr>
        <w:pStyle w:val="a8"/>
        <w:numPr>
          <w:ilvl w:val="0"/>
          <w:numId w:val="1"/>
        </w:numPr>
        <w:ind w:firstLineChars="0"/>
      </w:pPr>
      <w:r w:rsidRPr="00AB34CF">
        <w:rPr>
          <w:rFonts w:hint="eastAsia"/>
        </w:rPr>
        <w:t>《省直党政机关和事业单位因公临时出国经费管理办法》</w:t>
      </w:r>
      <w:r w:rsidR="00573B8A">
        <w:rPr>
          <w:rFonts w:hint="eastAsia"/>
        </w:rPr>
        <w:t>（</w:t>
      </w:r>
      <w:proofErr w:type="gramStart"/>
      <w:r w:rsidRPr="00AB34CF">
        <w:rPr>
          <w:rFonts w:hint="eastAsia"/>
        </w:rPr>
        <w:t>粤财行</w:t>
      </w:r>
      <w:proofErr w:type="gramEnd"/>
      <w:r w:rsidRPr="00AB34CF">
        <w:rPr>
          <w:rFonts w:hint="eastAsia"/>
        </w:rPr>
        <w:lastRenderedPageBreak/>
        <w:t>[2014]32</w:t>
      </w:r>
      <w:r w:rsidRPr="00AB34CF">
        <w:rPr>
          <w:rFonts w:hint="eastAsia"/>
        </w:rPr>
        <w:t>号</w:t>
      </w:r>
      <w:r w:rsidRPr="00AB34CF">
        <w:rPr>
          <w:rFonts w:hint="eastAsia"/>
        </w:rPr>
        <w:t xml:space="preserve"> </w:t>
      </w:r>
      <w:r w:rsidR="00573B8A">
        <w:rPr>
          <w:rFonts w:hint="eastAsia"/>
        </w:rPr>
        <w:t>）</w:t>
      </w:r>
    </w:p>
    <w:p w:rsidR="00847C21" w:rsidRPr="00AB34CF" w:rsidRDefault="00847C21" w:rsidP="00F5502C">
      <w:pPr>
        <w:pStyle w:val="a8"/>
        <w:numPr>
          <w:ilvl w:val="0"/>
          <w:numId w:val="1"/>
        </w:numPr>
        <w:ind w:firstLineChars="0"/>
      </w:pPr>
      <w:r w:rsidRPr="00AB34CF">
        <w:rPr>
          <w:rFonts w:hint="eastAsia"/>
        </w:rPr>
        <w:t>《中央财政科研项目专家咨询费》</w:t>
      </w:r>
    </w:p>
    <w:p w:rsidR="008C0260" w:rsidRPr="00AB34CF" w:rsidRDefault="008C0260" w:rsidP="00F5502C">
      <w:pPr>
        <w:pStyle w:val="a8"/>
        <w:numPr>
          <w:ilvl w:val="0"/>
          <w:numId w:val="1"/>
        </w:numPr>
        <w:ind w:firstLineChars="0"/>
      </w:pPr>
      <w:r w:rsidRPr="00AB34CF">
        <w:rPr>
          <w:rFonts w:hint="eastAsia"/>
        </w:rPr>
        <w:t>《中央和国家机关培训费管理办法》</w:t>
      </w:r>
    </w:p>
    <w:p w:rsidR="00847C21" w:rsidRPr="00AB34CF" w:rsidRDefault="00444295" w:rsidP="00F5502C">
      <w:pPr>
        <w:pStyle w:val="a8"/>
        <w:numPr>
          <w:ilvl w:val="0"/>
          <w:numId w:val="1"/>
        </w:numPr>
        <w:ind w:firstLineChars="0"/>
      </w:pPr>
      <w:r w:rsidRPr="00AB34CF">
        <w:rPr>
          <w:rFonts w:hint="eastAsia"/>
        </w:rPr>
        <w:t>《中央和国家机关外宾接待经费管理办法》</w:t>
      </w:r>
      <w:r w:rsidR="00573B8A">
        <w:rPr>
          <w:rFonts w:hint="eastAsia"/>
        </w:rPr>
        <w:t>（</w:t>
      </w:r>
      <w:proofErr w:type="gramStart"/>
      <w:r w:rsidRPr="00AB34CF">
        <w:rPr>
          <w:rFonts w:hint="eastAsia"/>
        </w:rPr>
        <w:t>教财司函</w:t>
      </w:r>
      <w:proofErr w:type="gramEnd"/>
      <w:r w:rsidRPr="00AB34CF">
        <w:rPr>
          <w:rFonts w:hint="eastAsia"/>
        </w:rPr>
        <w:t>[2014]43</w:t>
      </w:r>
      <w:r w:rsidRPr="00AB34CF">
        <w:rPr>
          <w:rFonts w:hint="eastAsia"/>
        </w:rPr>
        <w:t>号</w:t>
      </w:r>
      <w:r w:rsidRPr="00AB34CF">
        <w:rPr>
          <w:rFonts w:hint="eastAsia"/>
        </w:rPr>
        <w:t xml:space="preserve"> </w:t>
      </w:r>
      <w:r w:rsidR="00573B8A">
        <w:rPr>
          <w:rFonts w:hint="eastAsia"/>
        </w:rPr>
        <w:t>）</w:t>
      </w:r>
    </w:p>
    <w:p w:rsidR="00847C21" w:rsidRPr="00AB34CF" w:rsidRDefault="00847C21" w:rsidP="00F5502C">
      <w:pPr>
        <w:pStyle w:val="a8"/>
        <w:numPr>
          <w:ilvl w:val="0"/>
          <w:numId w:val="1"/>
        </w:numPr>
        <w:ind w:firstLineChars="0"/>
      </w:pPr>
      <w:r w:rsidRPr="00AB34CF">
        <w:rPr>
          <w:rFonts w:hint="eastAsia"/>
        </w:rPr>
        <w:t>《中央行政单位通用办公设备家具配置标准》</w:t>
      </w:r>
    </w:p>
    <w:p w:rsidR="00847C21" w:rsidRPr="00822BD5" w:rsidRDefault="00847C21" w:rsidP="0077121C"/>
    <w:sectPr w:rsidR="00847C21" w:rsidRPr="00822BD5" w:rsidSect="00D917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64" w:rsidRDefault="00152664" w:rsidP="00805EA0">
      <w:r>
        <w:separator/>
      </w:r>
    </w:p>
  </w:endnote>
  <w:endnote w:type="continuationSeparator" w:id="0">
    <w:p w:rsidR="00152664" w:rsidRDefault="00152664" w:rsidP="00805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808766"/>
      <w:docPartObj>
        <w:docPartGallery w:val="Page Numbers (Bottom of Page)"/>
        <w:docPartUnique/>
      </w:docPartObj>
    </w:sdtPr>
    <w:sdtContent>
      <w:p w:rsidR="00B805D2" w:rsidRDefault="00B805D2">
        <w:pPr>
          <w:pStyle w:val="a4"/>
          <w:jc w:val="center"/>
        </w:pPr>
        <w:fldSimple w:instr=" PAGE   \* MERGEFORMAT ">
          <w:r w:rsidR="004A3E2A" w:rsidRPr="004A3E2A">
            <w:rPr>
              <w:noProof/>
              <w:lang w:val="zh-CN"/>
            </w:rPr>
            <w:t>22</w:t>
          </w:r>
        </w:fldSimple>
      </w:p>
    </w:sdtContent>
  </w:sdt>
  <w:p w:rsidR="00B805D2" w:rsidRDefault="00B805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64" w:rsidRDefault="00152664" w:rsidP="00805EA0">
      <w:r>
        <w:separator/>
      </w:r>
    </w:p>
  </w:footnote>
  <w:footnote w:type="continuationSeparator" w:id="0">
    <w:p w:rsidR="00152664" w:rsidRDefault="00152664" w:rsidP="00805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2C"/>
    <w:multiLevelType w:val="hybridMultilevel"/>
    <w:tmpl w:val="CD5C02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F63C96"/>
    <w:multiLevelType w:val="hybridMultilevel"/>
    <w:tmpl w:val="27FAE6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3458FF"/>
    <w:multiLevelType w:val="hybridMultilevel"/>
    <w:tmpl w:val="0944B6DA"/>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
    <w:nsid w:val="092219BF"/>
    <w:multiLevelType w:val="hybridMultilevel"/>
    <w:tmpl w:val="EC0C50A8"/>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
    <w:nsid w:val="0D82553E"/>
    <w:multiLevelType w:val="hybridMultilevel"/>
    <w:tmpl w:val="53EAD2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CD363A"/>
    <w:multiLevelType w:val="hybridMultilevel"/>
    <w:tmpl w:val="06EE47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1C73C0"/>
    <w:multiLevelType w:val="hybridMultilevel"/>
    <w:tmpl w:val="AD2A9968"/>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7">
    <w:nsid w:val="0FAF4CA4"/>
    <w:multiLevelType w:val="hybridMultilevel"/>
    <w:tmpl w:val="F45E79F8"/>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8">
    <w:nsid w:val="0FB954BD"/>
    <w:multiLevelType w:val="hybridMultilevel"/>
    <w:tmpl w:val="47FAA356"/>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9">
    <w:nsid w:val="11330D61"/>
    <w:multiLevelType w:val="hybridMultilevel"/>
    <w:tmpl w:val="F95E3F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8004C6"/>
    <w:multiLevelType w:val="hybridMultilevel"/>
    <w:tmpl w:val="9F06232E"/>
    <w:lvl w:ilvl="0" w:tplc="04090011">
      <w:start w:val="1"/>
      <w:numFmt w:val="decimal"/>
      <w:lvlText w:val="%1)"/>
      <w:lvlJc w:val="left"/>
      <w:pPr>
        <w:ind w:left="871" w:hanging="420"/>
      </w:pPr>
    </w:lvl>
    <w:lvl w:ilvl="1" w:tplc="04090011">
      <w:start w:val="1"/>
      <w:numFmt w:val="decimal"/>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1">
    <w:nsid w:val="11F93309"/>
    <w:multiLevelType w:val="hybridMultilevel"/>
    <w:tmpl w:val="2C0898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6DC3922"/>
    <w:multiLevelType w:val="hybridMultilevel"/>
    <w:tmpl w:val="258A9844"/>
    <w:lvl w:ilvl="0" w:tplc="04090011">
      <w:start w:val="1"/>
      <w:numFmt w:val="decimal"/>
      <w:lvlText w:val="%1)"/>
      <w:lvlJc w:val="left"/>
      <w:pPr>
        <w:ind w:left="1291" w:hanging="420"/>
      </w:pPr>
    </w:lvl>
    <w:lvl w:ilvl="1" w:tplc="04090019" w:tentative="1">
      <w:start w:val="1"/>
      <w:numFmt w:val="lowerLetter"/>
      <w:lvlText w:val="%2)"/>
      <w:lvlJc w:val="left"/>
      <w:pPr>
        <w:ind w:left="1711" w:hanging="420"/>
      </w:pPr>
    </w:lvl>
    <w:lvl w:ilvl="2" w:tplc="0409001B" w:tentative="1">
      <w:start w:val="1"/>
      <w:numFmt w:val="lowerRoman"/>
      <w:lvlText w:val="%3."/>
      <w:lvlJc w:val="right"/>
      <w:pPr>
        <w:ind w:left="2131" w:hanging="420"/>
      </w:pPr>
    </w:lvl>
    <w:lvl w:ilvl="3" w:tplc="0409000F" w:tentative="1">
      <w:start w:val="1"/>
      <w:numFmt w:val="decimal"/>
      <w:lvlText w:val="%4."/>
      <w:lvlJc w:val="left"/>
      <w:pPr>
        <w:ind w:left="2551" w:hanging="420"/>
      </w:pPr>
    </w:lvl>
    <w:lvl w:ilvl="4" w:tplc="04090019" w:tentative="1">
      <w:start w:val="1"/>
      <w:numFmt w:val="lowerLetter"/>
      <w:lvlText w:val="%5)"/>
      <w:lvlJc w:val="left"/>
      <w:pPr>
        <w:ind w:left="2971" w:hanging="420"/>
      </w:pPr>
    </w:lvl>
    <w:lvl w:ilvl="5" w:tplc="0409001B" w:tentative="1">
      <w:start w:val="1"/>
      <w:numFmt w:val="lowerRoman"/>
      <w:lvlText w:val="%6."/>
      <w:lvlJc w:val="right"/>
      <w:pPr>
        <w:ind w:left="3391" w:hanging="420"/>
      </w:pPr>
    </w:lvl>
    <w:lvl w:ilvl="6" w:tplc="0409000F" w:tentative="1">
      <w:start w:val="1"/>
      <w:numFmt w:val="decimal"/>
      <w:lvlText w:val="%7."/>
      <w:lvlJc w:val="left"/>
      <w:pPr>
        <w:ind w:left="3811" w:hanging="420"/>
      </w:pPr>
    </w:lvl>
    <w:lvl w:ilvl="7" w:tplc="04090019" w:tentative="1">
      <w:start w:val="1"/>
      <w:numFmt w:val="lowerLetter"/>
      <w:lvlText w:val="%8)"/>
      <w:lvlJc w:val="left"/>
      <w:pPr>
        <w:ind w:left="4231" w:hanging="420"/>
      </w:pPr>
    </w:lvl>
    <w:lvl w:ilvl="8" w:tplc="0409001B" w:tentative="1">
      <w:start w:val="1"/>
      <w:numFmt w:val="lowerRoman"/>
      <w:lvlText w:val="%9."/>
      <w:lvlJc w:val="right"/>
      <w:pPr>
        <w:ind w:left="4651" w:hanging="420"/>
      </w:pPr>
    </w:lvl>
  </w:abstractNum>
  <w:abstractNum w:abstractNumId="13">
    <w:nsid w:val="18C45899"/>
    <w:multiLevelType w:val="hybridMultilevel"/>
    <w:tmpl w:val="71BCD604"/>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4">
    <w:nsid w:val="19AA3C9F"/>
    <w:multiLevelType w:val="hybridMultilevel"/>
    <w:tmpl w:val="BBFC2CAA"/>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5">
    <w:nsid w:val="1CB50D68"/>
    <w:multiLevelType w:val="hybridMultilevel"/>
    <w:tmpl w:val="0D8E5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4A7F23"/>
    <w:multiLevelType w:val="hybridMultilevel"/>
    <w:tmpl w:val="5B74C2E0"/>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7">
    <w:nsid w:val="21A4364C"/>
    <w:multiLevelType w:val="hybridMultilevel"/>
    <w:tmpl w:val="2682A62A"/>
    <w:lvl w:ilvl="0" w:tplc="04090001">
      <w:start w:val="1"/>
      <w:numFmt w:val="bullet"/>
      <w:lvlText w:val=""/>
      <w:lvlJc w:val="left"/>
      <w:pPr>
        <w:ind w:left="420" w:hanging="420"/>
      </w:pPr>
      <w:rPr>
        <w:rFonts w:ascii="Wingdings" w:hAnsi="Wingdings" w:hint="default"/>
      </w:rPr>
    </w:lvl>
    <w:lvl w:ilvl="1" w:tplc="50B8FB10">
      <w:numFmt w:val="bullet"/>
      <w:lvlText w:val="●"/>
      <w:lvlJc w:val="left"/>
      <w:pPr>
        <w:ind w:left="780" w:hanging="360"/>
      </w:pPr>
      <w:rPr>
        <w:rFonts w:ascii="Calibri" w:eastAsia="仿宋_GB2312"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36E7D85"/>
    <w:multiLevelType w:val="hybridMultilevel"/>
    <w:tmpl w:val="53EAD2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3967B32"/>
    <w:multiLevelType w:val="hybridMultilevel"/>
    <w:tmpl w:val="0C40341E"/>
    <w:lvl w:ilvl="0" w:tplc="04090011">
      <w:start w:val="1"/>
      <w:numFmt w:val="decimal"/>
      <w:lvlText w:val="%1)"/>
      <w:lvlJc w:val="left"/>
      <w:pPr>
        <w:ind w:left="1291" w:hanging="420"/>
      </w:pPr>
    </w:lvl>
    <w:lvl w:ilvl="1" w:tplc="04090019" w:tentative="1">
      <w:start w:val="1"/>
      <w:numFmt w:val="lowerLetter"/>
      <w:lvlText w:val="%2)"/>
      <w:lvlJc w:val="left"/>
      <w:pPr>
        <w:ind w:left="1711" w:hanging="420"/>
      </w:pPr>
    </w:lvl>
    <w:lvl w:ilvl="2" w:tplc="0409001B" w:tentative="1">
      <w:start w:val="1"/>
      <w:numFmt w:val="lowerRoman"/>
      <w:lvlText w:val="%3."/>
      <w:lvlJc w:val="right"/>
      <w:pPr>
        <w:ind w:left="2131" w:hanging="420"/>
      </w:pPr>
    </w:lvl>
    <w:lvl w:ilvl="3" w:tplc="0409000F" w:tentative="1">
      <w:start w:val="1"/>
      <w:numFmt w:val="decimal"/>
      <w:lvlText w:val="%4."/>
      <w:lvlJc w:val="left"/>
      <w:pPr>
        <w:ind w:left="2551" w:hanging="420"/>
      </w:pPr>
    </w:lvl>
    <w:lvl w:ilvl="4" w:tplc="04090019" w:tentative="1">
      <w:start w:val="1"/>
      <w:numFmt w:val="lowerLetter"/>
      <w:lvlText w:val="%5)"/>
      <w:lvlJc w:val="left"/>
      <w:pPr>
        <w:ind w:left="2971" w:hanging="420"/>
      </w:pPr>
    </w:lvl>
    <w:lvl w:ilvl="5" w:tplc="0409001B" w:tentative="1">
      <w:start w:val="1"/>
      <w:numFmt w:val="lowerRoman"/>
      <w:lvlText w:val="%6."/>
      <w:lvlJc w:val="right"/>
      <w:pPr>
        <w:ind w:left="3391" w:hanging="420"/>
      </w:pPr>
    </w:lvl>
    <w:lvl w:ilvl="6" w:tplc="0409000F" w:tentative="1">
      <w:start w:val="1"/>
      <w:numFmt w:val="decimal"/>
      <w:lvlText w:val="%7."/>
      <w:lvlJc w:val="left"/>
      <w:pPr>
        <w:ind w:left="3811" w:hanging="420"/>
      </w:pPr>
    </w:lvl>
    <w:lvl w:ilvl="7" w:tplc="04090019" w:tentative="1">
      <w:start w:val="1"/>
      <w:numFmt w:val="lowerLetter"/>
      <w:lvlText w:val="%8)"/>
      <w:lvlJc w:val="left"/>
      <w:pPr>
        <w:ind w:left="4231" w:hanging="420"/>
      </w:pPr>
    </w:lvl>
    <w:lvl w:ilvl="8" w:tplc="0409001B" w:tentative="1">
      <w:start w:val="1"/>
      <w:numFmt w:val="lowerRoman"/>
      <w:lvlText w:val="%9."/>
      <w:lvlJc w:val="right"/>
      <w:pPr>
        <w:ind w:left="4651" w:hanging="420"/>
      </w:pPr>
    </w:lvl>
  </w:abstractNum>
  <w:abstractNum w:abstractNumId="20">
    <w:nsid w:val="27657F3E"/>
    <w:multiLevelType w:val="hybridMultilevel"/>
    <w:tmpl w:val="4088221E"/>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1">
    <w:nsid w:val="2BCA2F57"/>
    <w:multiLevelType w:val="hybridMultilevel"/>
    <w:tmpl w:val="71DC7658"/>
    <w:lvl w:ilvl="0" w:tplc="04090011">
      <w:start w:val="1"/>
      <w:numFmt w:val="decimal"/>
      <w:lvlText w:val="%1)"/>
      <w:lvlJc w:val="left"/>
      <w:pPr>
        <w:ind w:left="871" w:hanging="420"/>
      </w:pPr>
    </w:lvl>
    <w:lvl w:ilvl="1" w:tplc="9842AE3E">
      <w:start w:val="1"/>
      <w:numFmt w:val="decimal"/>
      <w:lvlText w:val="%2."/>
      <w:lvlJc w:val="left"/>
      <w:pPr>
        <w:ind w:left="1366" w:hanging="495"/>
      </w:pPr>
      <w:rPr>
        <w:rFonts w:hint="eastAsia"/>
      </w:r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2">
    <w:nsid w:val="2DB9475F"/>
    <w:multiLevelType w:val="hybridMultilevel"/>
    <w:tmpl w:val="A71A306C"/>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3">
    <w:nsid w:val="343F1C23"/>
    <w:multiLevelType w:val="hybridMultilevel"/>
    <w:tmpl w:val="3E8ABCF4"/>
    <w:lvl w:ilvl="0" w:tplc="04090011">
      <w:start w:val="1"/>
      <w:numFmt w:val="decimal"/>
      <w:lvlText w:val="%1)"/>
      <w:lvlJc w:val="left"/>
      <w:pPr>
        <w:ind w:left="871" w:hanging="420"/>
      </w:pPr>
    </w:lvl>
    <w:lvl w:ilvl="1" w:tplc="04090019">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4">
    <w:nsid w:val="3619219E"/>
    <w:multiLevelType w:val="hybridMultilevel"/>
    <w:tmpl w:val="CCF463B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39327A8B"/>
    <w:multiLevelType w:val="hybridMultilevel"/>
    <w:tmpl w:val="DE588FA6"/>
    <w:lvl w:ilvl="0" w:tplc="0409000F">
      <w:start w:val="1"/>
      <w:numFmt w:val="decimal"/>
      <w:lvlText w:val="%1."/>
      <w:lvlJc w:val="left"/>
      <w:pPr>
        <w:ind w:left="871" w:hanging="420"/>
      </w:pPr>
    </w:lvl>
    <w:lvl w:ilvl="1" w:tplc="04090019">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6">
    <w:nsid w:val="3F141400"/>
    <w:multiLevelType w:val="hybridMultilevel"/>
    <w:tmpl w:val="E766D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1191AE9"/>
    <w:multiLevelType w:val="hybridMultilevel"/>
    <w:tmpl w:val="43B03F8A"/>
    <w:lvl w:ilvl="0" w:tplc="04090011">
      <w:start w:val="1"/>
      <w:numFmt w:val="decimal"/>
      <w:lvlText w:val="%1)"/>
      <w:lvlJc w:val="left"/>
      <w:pPr>
        <w:ind w:left="1366" w:hanging="420"/>
      </w:pPr>
    </w:lvl>
    <w:lvl w:ilvl="1" w:tplc="04090019" w:tentative="1">
      <w:start w:val="1"/>
      <w:numFmt w:val="lowerLetter"/>
      <w:lvlText w:val="%2)"/>
      <w:lvlJc w:val="left"/>
      <w:pPr>
        <w:ind w:left="1786" w:hanging="420"/>
      </w:pPr>
    </w:lvl>
    <w:lvl w:ilvl="2" w:tplc="0409001B" w:tentative="1">
      <w:start w:val="1"/>
      <w:numFmt w:val="lowerRoman"/>
      <w:lvlText w:val="%3."/>
      <w:lvlJc w:val="right"/>
      <w:pPr>
        <w:ind w:left="2206" w:hanging="420"/>
      </w:pPr>
    </w:lvl>
    <w:lvl w:ilvl="3" w:tplc="0409000F" w:tentative="1">
      <w:start w:val="1"/>
      <w:numFmt w:val="decimal"/>
      <w:lvlText w:val="%4."/>
      <w:lvlJc w:val="left"/>
      <w:pPr>
        <w:ind w:left="2626" w:hanging="420"/>
      </w:pPr>
    </w:lvl>
    <w:lvl w:ilvl="4" w:tplc="04090019" w:tentative="1">
      <w:start w:val="1"/>
      <w:numFmt w:val="lowerLetter"/>
      <w:lvlText w:val="%5)"/>
      <w:lvlJc w:val="left"/>
      <w:pPr>
        <w:ind w:left="3046" w:hanging="420"/>
      </w:pPr>
    </w:lvl>
    <w:lvl w:ilvl="5" w:tplc="0409001B" w:tentative="1">
      <w:start w:val="1"/>
      <w:numFmt w:val="lowerRoman"/>
      <w:lvlText w:val="%6."/>
      <w:lvlJc w:val="right"/>
      <w:pPr>
        <w:ind w:left="3466" w:hanging="420"/>
      </w:pPr>
    </w:lvl>
    <w:lvl w:ilvl="6" w:tplc="0409000F" w:tentative="1">
      <w:start w:val="1"/>
      <w:numFmt w:val="decimal"/>
      <w:lvlText w:val="%7."/>
      <w:lvlJc w:val="left"/>
      <w:pPr>
        <w:ind w:left="3886" w:hanging="420"/>
      </w:pPr>
    </w:lvl>
    <w:lvl w:ilvl="7" w:tplc="04090019" w:tentative="1">
      <w:start w:val="1"/>
      <w:numFmt w:val="lowerLetter"/>
      <w:lvlText w:val="%8)"/>
      <w:lvlJc w:val="left"/>
      <w:pPr>
        <w:ind w:left="4306" w:hanging="420"/>
      </w:pPr>
    </w:lvl>
    <w:lvl w:ilvl="8" w:tplc="0409001B" w:tentative="1">
      <w:start w:val="1"/>
      <w:numFmt w:val="lowerRoman"/>
      <w:lvlText w:val="%9."/>
      <w:lvlJc w:val="right"/>
      <w:pPr>
        <w:ind w:left="4726" w:hanging="420"/>
      </w:pPr>
    </w:lvl>
  </w:abstractNum>
  <w:abstractNum w:abstractNumId="28">
    <w:nsid w:val="44717419"/>
    <w:multiLevelType w:val="hybridMultilevel"/>
    <w:tmpl w:val="72B88A64"/>
    <w:lvl w:ilvl="0" w:tplc="04090011">
      <w:start w:val="1"/>
      <w:numFmt w:val="decimal"/>
      <w:lvlText w:val="%1)"/>
      <w:lvlJc w:val="left"/>
      <w:pPr>
        <w:ind w:left="871" w:hanging="420"/>
      </w:pPr>
    </w:lvl>
    <w:lvl w:ilvl="1" w:tplc="04090019">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29">
    <w:nsid w:val="49D07C96"/>
    <w:multiLevelType w:val="hybridMultilevel"/>
    <w:tmpl w:val="B8C02ABE"/>
    <w:lvl w:ilvl="0" w:tplc="04090011">
      <w:start w:val="1"/>
      <w:numFmt w:val="decimal"/>
      <w:lvlText w:val="%1)"/>
      <w:lvlJc w:val="left"/>
      <w:pPr>
        <w:ind w:left="871" w:hanging="420"/>
      </w:pPr>
    </w:lvl>
    <w:lvl w:ilvl="1" w:tplc="32E49D38">
      <w:start w:val="1"/>
      <w:numFmt w:val="decimal"/>
      <w:lvlText w:val="%2."/>
      <w:lvlJc w:val="left"/>
      <w:pPr>
        <w:ind w:left="1366" w:hanging="495"/>
      </w:pPr>
      <w:rPr>
        <w:rFonts w:hint="default"/>
      </w:r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0">
    <w:nsid w:val="4D36586B"/>
    <w:multiLevelType w:val="hybridMultilevel"/>
    <w:tmpl w:val="B2A271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E136F6F"/>
    <w:multiLevelType w:val="hybridMultilevel"/>
    <w:tmpl w:val="7AF6A1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FDB402E"/>
    <w:multiLevelType w:val="hybridMultilevel"/>
    <w:tmpl w:val="EBDAC0E2"/>
    <w:lvl w:ilvl="0" w:tplc="42FC46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1656953"/>
    <w:multiLevelType w:val="hybridMultilevel"/>
    <w:tmpl w:val="3EFA8FCA"/>
    <w:lvl w:ilvl="0" w:tplc="6D78F87E">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4">
    <w:nsid w:val="55821C23"/>
    <w:multiLevelType w:val="hybridMultilevel"/>
    <w:tmpl w:val="3AB476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7C27FD2"/>
    <w:multiLevelType w:val="hybridMultilevel"/>
    <w:tmpl w:val="DA8CBD4C"/>
    <w:lvl w:ilvl="0" w:tplc="04090011">
      <w:start w:val="1"/>
      <w:numFmt w:val="decimal"/>
      <w:lvlText w:val="%1)"/>
      <w:lvlJc w:val="left"/>
      <w:pPr>
        <w:ind w:left="871" w:hanging="420"/>
      </w:pPr>
    </w:lvl>
    <w:lvl w:ilvl="1" w:tplc="04090019">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6">
    <w:nsid w:val="5B2A1984"/>
    <w:multiLevelType w:val="hybridMultilevel"/>
    <w:tmpl w:val="0D04D2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CA60C58"/>
    <w:multiLevelType w:val="hybridMultilevel"/>
    <w:tmpl w:val="6B342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E7741C9"/>
    <w:multiLevelType w:val="hybridMultilevel"/>
    <w:tmpl w:val="1124EC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F6851D9"/>
    <w:multiLevelType w:val="hybridMultilevel"/>
    <w:tmpl w:val="C5A6F9A0"/>
    <w:lvl w:ilvl="0" w:tplc="0409000F">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0">
    <w:nsid w:val="663B3662"/>
    <w:multiLevelType w:val="hybridMultilevel"/>
    <w:tmpl w:val="B8C02ABE"/>
    <w:lvl w:ilvl="0" w:tplc="04090011">
      <w:start w:val="1"/>
      <w:numFmt w:val="decimal"/>
      <w:lvlText w:val="%1)"/>
      <w:lvlJc w:val="left"/>
      <w:pPr>
        <w:ind w:left="871" w:hanging="420"/>
      </w:pPr>
    </w:lvl>
    <w:lvl w:ilvl="1" w:tplc="32E49D38">
      <w:start w:val="1"/>
      <w:numFmt w:val="decimal"/>
      <w:lvlText w:val="%2."/>
      <w:lvlJc w:val="left"/>
      <w:pPr>
        <w:ind w:left="1366" w:hanging="495"/>
      </w:pPr>
      <w:rPr>
        <w:rFonts w:hint="default"/>
      </w:r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1">
    <w:nsid w:val="668C6038"/>
    <w:multiLevelType w:val="hybridMultilevel"/>
    <w:tmpl w:val="18D045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E284A2B"/>
    <w:multiLevelType w:val="hybridMultilevel"/>
    <w:tmpl w:val="40CE9BE2"/>
    <w:lvl w:ilvl="0" w:tplc="42B21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E870517"/>
    <w:multiLevelType w:val="hybridMultilevel"/>
    <w:tmpl w:val="D8E6711E"/>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4">
    <w:nsid w:val="72CB24C9"/>
    <w:multiLevelType w:val="hybridMultilevel"/>
    <w:tmpl w:val="DFFC7E4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nsid w:val="787A1FF2"/>
    <w:multiLevelType w:val="hybridMultilevel"/>
    <w:tmpl w:val="987C6080"/>
    <w:lvl w:ilvl="0" w:tplc="04090011">
      <w:start w:val="1"/>
      <w:numFmt w:val="decimal"/>
      <w:lvlText w:val="%1)"/>
      <w:lvlJc w:val="left"/>
      <w:pPr>
        <w:ind w:left="946" w:hanging="495"/>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6">
    <w:nsid w:val="78C56F92"/>
    <w:multiLevelType w:val="hybridMultilevel"/>
    <w:tmpl w:val="E140DB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B1C23CB"/>
    <w:multiLevelType w:val="hybridMultilevel"/>
    <w:tmpl w:val="9C88A670"/>
    <w:lvl w:ilvl="0" w:tplc="04090011">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8">
    <w:nsid w:val="7B913CA7"/>
    <w:multiLevelType w:val="hybridMultilevel"/>
    <w:tmpl w:val="F3FA6934"/>
    <w:lvl w:ilvl="0" w:tplc="6D78F87E">
      <w:start w:val="1"/>
      <w:numFmt w:val="decimal"/>
      <w:lvlText w:val="%1."/>
      <w:lvlJc w:val="left"/>
      <w:pPr>
        <w:ind w:left="921" w:hanging="495"/>
      </w:pPr>
      <w:rPr>
        <w:rFonts w:hint="default"/>
      </w:rPr>
    </w:lvl>
    <w:lvl w:ilvl="1" w:tplc="87B46C36">
      <w:start w:val="1"/>
      <w:numFmt w:val="decimal"/>
      <w:lvlText w:val="%2."/>
      <w:lvlJc w:val="left"/>
      <w:pPr>
        <w:ind w:left="915" w:hanging="49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C4C4595"/>
    <w:multiLevelType w:val="hybridMultilevel"/>
    <w:tmpl w:val="76306FAA"/>
    <w:lvl w:ilvl="0" w:tplc="0409000F">
      <w:start w:val="1"/>
      <w:numFmt w:val="decimal"/>
      <w:lvlText w:val="%1."/>
      <w:lvlJc w:val="left"/>
      <w:pPr>
        <w:ind w:left="871" w:hanging="420"/>
      </w:p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num w:numId="1">
    <w:abstractNumId w:val="30"/>
  </w:num>
  <w:num w:numId="2">
    <w:abstractNumId w:val="47"/>
  </w:num>
  <w:num w:numId="3">
    <w:abstractNumId w:val="40"/>
  </w:num>
  <w:num w:numId="4">
    <w:abstractNumId w:val="7"/>
  </w:num>
  <w:num w:numId="5">
    <w:abstractNumId w:val="49"/>
  </w:num>
  <w:num w:numId="6">
    <w:abstractNumId w:val="39"/>
  </w:num>
  <w:num w:numId="7">
    <w:abstractNumId w:val="48"/>
  </w:num>
  <w:num w:numId="8">
    <w:abstractNumId w:val="33"/>
  </w:num>
  <w:num w:numId="9">
    <w:abstractNumId w:val="15"/>
  </w:num>
  <w:num w:numId="10">
    <w:abstractNumId w:val="42"/>
  </w:num>
  <w:num w:numId="11">
    <w:abstractNumId w:val="32"/>
  </w:num>
  <w:num w:numId="12">
    <w:abstractNumId w:val="26"/>
  </w:num>
  <w:num w:numId="13">
    <w:abstractNumId w:val="25"/>
  </w:num>
  <w:num w:numId="14">
    <w:abstractNumId w:val="3"/>
  </w:num>
  <w:num w:numId="15">
    <w:abstractNumId w:val="12"/>
  </w:num>
  <w:num w:numId="16">
    <w:abstractNumId w:val="20"/>
  </w:num>
  <w:num w:numId="17">
    <w:abstractNumId w:val="21"/>
  </w:num>
  <w:num w:numId="18">
    <w:abstractNumId w:val="19"/>
  </w:num>
  <w:num w:numId="19">
    <w:abstractNumId w:val="43"/>
  </w:num>
  <w:num w:numId="20">
    <w:abstractNumId w:val="45"/>
  </w:num>
  <w:num w:numId="21">
    <w:abstractNumId w:val="8"/>
  </w:num>
  <w:num w:numId="22">
    <w:abstractNumId w:val="22"/>
  </w:num>
  <w:num w:numId="23">
    <w:abstractNumId w:val="14"/>
  </w:num>
  <w:num w:numId="24">
    <w:abstractNumId w:val="27"/>
  </w:num>
  <w:num w:numId="25">
    <w:abstractNumId w:val="16"/>
  </w:num>
  <w:num w:numId="26">
    <w:abstractNumId w:val="6"/>
  </w:num>
  <w:num w:numId="27">
    <w:abstractNumId w:val="28"/>
  </w:num>
  <w:num w:numId="28">
    <w:abstractNumId w:val="10"/>
  </w:num>
  <w:num w:numId="29">
    <w:abstractNumId w:val="38"/>
  </w:num>
  <w:num w:numId="30">
    <w:abstractNumId w:val="34"/>
  </w:num>
  <w:num w:numId="31">
    <w:abstractNumId w:val="0"/>
  </w:num>
  <w:num w:numId="32">
    <w:abstractNumId w:val="11"/>
  </w:num>
  <w:num w:numId="33">
    <w:abstractNumId w:val="2"/>
  </w:num>
  <w:num w:numId="34">
    <w:abstractNumId w:val="41"/>
  </w:num>
  <w:num w:numId="35">
    <w:abstractNumId w:val="35"/>
  </w:num>
  <w:num w:numId="36">
    <w:abstractNumId w:val="23"/>
  </w:num>
  <w:num w:numId="37">
    <w:abstractNumId w:val="37"/>
  </w:num>
  <w:num w:numId="38">
    <w:abstractNumId w:val="5"/>
  </w:num>
  <w:num w:numId="39">
    <w:abstractNumId w:val="18"/>
  </w:num>
  <w:num w:numId="40">
    <w:abstractNumId w:val="9"/>
  </w:num>
  <w:num w:numId="41">
    <w:abstractNumId w:val="31"/>
  </w:num>
  <w:num w:numId="42">
    <w:abstractNumId w:val="44"/>
  </w:num>
  <w:num w:numId="43">
    <w:abstractNumId w:val="36"/>
  </w:num>
  <w:num w:numId="44">
    <w:abstractNumId w:val="1"/>
  </w:num>
  <w:num w:numId="45">
    <w:abstractNumId w:val="24"/>
  </w:num>
  <w:num w:numId="46">
    <w:abstractNumId w:val="17"/>
  </w:num>
  <w:num w:numId="47">
    <w:abstractNumId w:val="13"/>
  </w:num>
  <w:num w:numId="48">
    <w:abstractNumId w:val="29"/>
  </w:num>
  <w:num w:numId="49">
    <w:abstractNumId w:val="46"/>
  </w:num>
  <w:num w:numId="50">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51A"/>
    <w:rsid w:val="00013560"/>
    <w:rsid w:val="00024972"/>
    <w:rsid w:val="00051E23"/>
    <w:rsid w:val="000612E7"/>
    <w:rsid w:val="00063BD2"/>
    <w:rsid w:val="00080326"/>
    <w:rsid w:val="00084A1F"/>
    <w:rsid w:val="000914E1"/>
    <w:rsid w:val="0009464E"/>
    <w:rsid w:val="000A1DBF"/>
    <w:rsid w:val="000A5D2F"/>
    <w:rsid w:val="000A5EDB"/>
    <w:rsid w:val="000B024C"/>
    <w:rsid w:val="000B1852"/>
    <w:rsid w:val="000B5718"/>
    <w:rsid w:val="000B6C10"/>
    <w:rsid w:val="000C3A83"/>
    <w:rsid w:val="000D59C8"/>
    <w:rsid w:val="000F010B"/>
    <w:rsid w:val="001003D7"/>
    <w:rsid w:val="001006BD"/>
    <w:rsid w:val="00124A7F"/>
    <w:rsid w:val="0013263F"/>
    <w:rsid w:val="0013317A"/>
    <w:rsid w:val="0013442D"/>
    <w:rsid w:val="0013580A"/>
    <w:rsid w:val="0014013D"/>
    <w:rsid w:val="00152664"/>
    <w:rsid w:val="00153A1D"/>
    <w:rsid w:val="00164F66"/>
    <w:rsid w:val="001709F2"/>
    <w:rsid w:val="00177BE0"/>
    <w:rsid w:val="001963C3"/>
    <w:rsid w:val="001A0F4A"/>
    <w:rsid w:val="001A1ABA"/>
    <w:rsid w:val="001A67BD"/>
    <w:rsid w:val="001B15F4"/>
    <w:rsid w:val="001C1141"/>
    <w:rsid w:val="001C527D"/>
    <w:rsid w:val="001D2068"/>
    <w:rsid w:val="001F3694"/>
    <w:rsid w:val="001F4AD3"/>
    <w:rsid w:val="00201667"/>
    <w:rsid w:val="00212CD7"/>
    <w:rsid w:val="00212E6C"/>
    <w:rsid w:val="002153BB"/>
    <w:rsid w:val="00232ADE"/>
    <w:rsid w:val="00251A19"/>
    <w:rsid w:val="0025310C"/>
    <w:rsid w:val="0025642A"/>
    <w:rsid w:val="002564C9"/>
    <w:rsid w:val="00257231"/>
    <w:rsid w:val="0026296C"/>
    <w:rsid w:val="00267714"/>
    <w:rsid w:val="002704E4"/>
    <w:rsid w:val="00272C9D"/>
    <w:rsid w:val="0028310D"/>
    <w:rsid w:val="00283C44"/>
    <w:rsid w:val="0028776B"/>
    <w:rsid w:val="002C5586"/>
    <w:rsid w:val="002E1942"/>
    <w:rsid w:val="002F096E"/>
    <w:rsid w:val="002F3DD6"/>
    <w:rsid w:val="002F69F0"/>
    <w:rsid w:val="00300C59"/>
    <w:rsid w:val="003250ED"/>
    <w:rsid w:val="00345884"/>
    <w:rsid w:val="003515F7"/>
    <w:rsid w:val="00351B8E"/>
    <w:rsid w:val="0035210E"/>
    <w:rsid w:val="00391EC2"/>
    <w:rsid w:val="00393906"/>
    <w:rsid w:val="003A163B"/>
    <w:rsid w:val="003C2F63"/>
    <w:rsid w:val="003D0A6B"/>
    <w:rsid w:val="003D3188"/>
    <w:rsid w:val="003D737A"/>
    <w:rsid w:val="003E6DF5"/>
    <w:rsid w:val="003F229E"/>
    <w:rsid w:val="00400C91"/>
    <w:rsid w:val="00404065"/>
    <w:rsid w:val="0040567B"/>
    <w:rsid w:val="00410DC4"/>
    <w:rsid w:val="00414125"/>
    <w:rsid w:val="00420A78"/>
    <w:rsid w:val="00433ECF"/>
    <w:rsid w:val="00433EE0"/>
    <w:rsid w:val="00444295"/>
    <w:rsid w:val="004447D9"/>
    <w:rsid w:val="00451C36"/>
    <w:rsid w:val="00451C5A"/>
    <w:rsid w:val="00452A43"/>
    <w:rsid w:val="004631D2"/>
    <w:rsid w:val="0046358F"/>
    <w:rsid w:val="00466C63"/>
    <w:rsid w:val="00487929"/>
    <w:rsid w:val="004917AD"/>
    <w:rsid w:val="004942D4"/>
    <w:rsid w:val="00497141"/>
    <w:rsid w:val="00497393"/>
    <w:rsid w:val="004A3E2A"/>
    <w:rsid w:val="004A5D06"/>
    <w:rsid w:val="004C04EE"/>
    <w:rsid w:val="004C4990"/>
    <w:rsid w:val="004D2234"/>
    <w:rsid w:val="004E192A"/>
    <w:rsid w:val="004F44C4"/>
    <w:rsid w:val="004F66B9"/>
    <w:rsid w:val="0050474B"/>
    <w:rsid w:val="00521FBF"/>
    <w:rsid w:val="0052447C"/>
    <w:rsid w:val="005339D7"/>
    <w:rsid w:val="00546984"/>
    <w:rsid w:val="00554C64"/>
    <w:rsid w:val="00565DE7"/>
    <w:rsid w:val="00573B8A"/>
    <w:rsid w:val="005808A6"/>
    <w:rsid w:val="00580BCA"/>
    <w:rsid w:val="005B371B"/>
    <w:rsid w:val="005B3E30"/>
    <w:rsid w:val="005D0262"/>
    <w:rsid w:val="005D2727"/>
    <w:rsid w:val="005E1BB6"/>
    <w:rsid w:val="00604A04"/>
    <w:rsid w:val="00607D63"/>
    <w:rsid w:val="006138EE"/>
    <w:rsid w:val="00640E71"/>
    <w:rsid w:val="0065387A"/>
    <w:rsid w:val="00660FD7"/>
    <w:rsid w:val="00661ED1"/>
    <w:rsid w:val="00666C5A"/>
    <w:rsid w:val="006674D4"/>
    <w:rsid w:val="00672FF5"/>
    <w:rsid w:val="00674D38"/>
    <w:rsid w:val="00682A4E"/>
    <w:rsid w:val="0069635D"/>
    <w:rsid w:val="006A0C75"/>
    <w:rsid w:val="006A140F"/>
    <w:rsid w:val="006D48AA"/>
    <w:rsid w:val="006D7479"/>
    <w:rsid w:val="006E5270"/>
    <w:rsid w:val="006F4403"/>
    <w:rsid w:val="00707EED"/>
    <w:rsid w:val="0071742C"/>
    <w:rsid w:val="00717E5A"/>
    <w:rsid w:val="0072024D"/>
    <w:rsid w:val="00740179"/>
    <w:rsid w:val="0075712F"/>
    <w:rsid w:val="007638C7"/>
    <w:rsid w:val="0077121C"/>
    <w:rsid w:val="007A146B"/>
    <w:rsid w:val="007C051A"/>
    <w:rsid w:val="007D0BC8"/>
    <w:rsid w:val="007D1BB0"/>
    <w:rsid w:val="007E33DE"/>
    <w:rsid w:val="007F1ED4"/>
    <w:rsid w:val="00805EA0"/>
    <w:rsid w:val="00822BD5"/>
    <w:rsid w:val="00825F01"/>
    <w:rsid w:val="0083154D"/>
    <w:rsid w:val="008348C1"/>
    <w:rsid w:val="00844B86"/>
    <w:rsid w:val="00846067"/>
    <w:rsid w:val="00847C21"/>
    <w:rsid w:val="00853F31"/>
    <w:rsid w:val="008616E4"/>
    <w:rsid w:val="008671BC"/>
    <w:rsid w:val="00883CE8"/>
    <w:rsid w:val="0088744D"/>
    <w:rsid w:val="008A2D91"/>
    <w:rsid w:val="008C0260"/>
    <w:rsid w:val="008C322D"/>
    <w:rsid w:val="008D67FA"/>
    <w:rsid w:val="008E0D5B"/>
    <w:rsid w:val="008F4DB4"/>
    <w:rsid w:val="00903B35"/>
    <w:rsid w:val="00917425"/>
    <w:rsid w:val="00921A5C"/>
    <w:rsid w:val="009257A7"/>
    <w:rsid w:val="0092723C"/>
    <w:rsid w:val="00937D07"/>
    <w:rsid w:val="00946C36"/>
    <w:rsid w:val="0094713A"/>
    <w:rsid w:val="00957851"/>
    <w:rsid w:val="00964A44"/>
    <w:rsid w:val="00966F3A"/>
    <w:rsid w:val="009768CB"/>
    <w:rsid w:val="009801C5"/>
    <w:rsid w:val="00982CC5"/>
    <w:rsid w:val="00985C85"/>
    <w:rsid w:val="009938A0"/>
    <w:rsid w:val="009C33E3"/>
    <w:rsid w:val="009C7DE2"/>
    <w:rsid w:val="009D0D92"/>
    <w:rsid w:val="00A00392"/>
    <w:rsid w:val="00A021D5"/>
    <w:rsid w:val="00A06223"/>
    <w:rsid w:val="00A24FFC"/>
    <w:rsid w:val="00A3051F"/>
    <w:rsid w:val="00A35255"/>
    <w:rsid w:val="00A717B5"/>
    <w:rsid w:val="00A8097A"/>
    <w:rsid w:val="00A90EE6"/>
    <w:rsid w:val="00A9268D"/>
    <w:rsid w:val="00A96A16"/>
    <w:rsid w:val="00AA55E2"/>
    <w:rsid w:val="00AB34CF"/>
    <w:rsid w:val="00AD6519"/>
    <w:rsid w:val="00AE173B"/>
    <w:rsid w:val="00AF0916"/>
    <w:rsid w:val="00B046BB"/>
    <w:rsid w:val="00B07395"/>
    <w:rsid w:val="00B13131"/>
    <w:rsid w:val="00B25974"/>
    <w:rsid w:val="00B50DFD"/>
    <w:rsid w:val="00B6259A"/>
    <w:rsid w:val="00B6752D"/>
    <w:rsid w:val="00B805D2"/>
    <w:rsid w:val="00B92ABC"/>
    <w:rsid w:val="00BA6545"/>
    <w:rsid w:val="00BA6C30"/>
    <w:rsid w:val="00BA7F16"/>
    <w:rsid w:val="00BC6328"/>
    <w:rsid w:val="00BC736B"/>
    <w:rsid w:val="00BF044C"/>
    <w:rsid w:val="00C036FE"/>
    <w:rsid w:val="00C0414D"/>
    <w:rsid w:val="00C1290F"/>
    <w:rsid w:val="00C2277D"/>
    <w:rsid w:val="00C36621"/>
    <w:rsid w:val="00C54A85"/>
    <w:rsid w:val="00C81D87"/>
    <w:rsid w:val="00CA53A0"/>
    <w:rsid w:val="00CB31FB"/>
    <w:rsid w:val="00CE0BBD"/>
    <w:rsid w:val="00CF2824"/>
    <w:rsid w:val="00D0162F"/>
    <w:rsid w:val="00D1044E"/>
    <w:rsid w:val="00D143F4"/>
    <w:rsid w:val="00D3535D"/>
    <w:rsid w:val="00D45737"/>
    <w:rsid w:val="00D54E67"/>
    <w:rsid w:val="00D74639"/>
    <w:rsid w:val="00D7687C"/>
    <w:rsid w:val="00D8162A"/>
    <w:rsid w:val="00D82439"/>
    <w:rsid w:val="00D828BC"/>
    <w:rsid w:val="00D9172A"/>
    <w:rsid w:val="00DA0C92"/>
    <w:rsid w:val="00DB1B18"/>
    <w:rsid w:val="00DB5F8D"/>
    <w:rsid w:val="00DB7C87"/>
    <w:rsid w:val="00DD1725"/>
    <w:rsid w:val="00DD4107"/>
    <w:rsid w:val="00DE0785"/>
    <w:rsid w:val="00E03AC8"/>
    <w:rsid w:val="00E07943"/>
    <w:rsid w:val="00E158BC"/>
    <w:rsid w:val="00E21B20"/>
    <w:rsid w:val="00E26ED5"/>
    <w:rsid w:val="00E50AD0"/>
    <w:rsid w:val="00E6069F"/>
    <w:rsid w:val="00E61333"/>
    <w:rsid w:val="00E852C9"/>
    <w:rsid w:val="00E95D72"/>
    <w:rsid w:val="00EA4000"/>
    <w:rsid w:val="00ED5BD5"/>
    <w:rsid w:val="00EE57F9"/>
    <w:rsid w:val="00EF06C4"/>
    <w:rsid w:val="00F06AFF"/>
    <w:rsid w:val="00F12E58"/>
    <w:rsid w:val="00F23B58"/>
    <w:rsid w:val="00F3319B"/>
    <w:rsid w:val="00F33DC3"/>
    <w:rsid w:val="00F3516F"/>
    <w:rsid w:val="00F5502C"/>
    <w:rsid w:val="00F712F9"/>
    <w:rsid w:val="00F83BE7"/>
    <w:rsid w:val="00F83E9C"/>
    <w:rsid w:val="00F83F1F"/>
    <w:rsid w:val="00F951EF"/>
    <w:rsid w:val="00FA28C0"/>
    <w:rsid w:val="00FA368D"/>
    <w:rsid w:val="00FB2398"/>
    <w:rsid w:val="00FC2FE8"/>
    <w:rsid w:val="00FD2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3F"/>
    <w:pPr>
      <w:widowControl w:val="0"/>
      <w:jc w:val="both"/>
    </w:pPr>
    <w:rPr>
      <w:rFonts w:eastAsia="仿宋_GB2312"/>
      <w:sz w:val="28"/>
    </w:rPr>
  </w:style>
  <w:style w:type="paragraph" w:styleId="1">
    <w:name w:val="heading 1"/>
    <w:basedOn w:val="a"/>
    <w:next w:val="a"/>
    <w:link w:val="1Char"/>
    <w:uiPriority w:val="9"/>
    <w:qFormat/>
    <w:rsid w:val="00E21B20"/>
    <w:pPr>
      <w:keepNext/>
      <w:keepLines/>
      <w:spacing w:before="340" w:after="330" w:line="578" w:lineRule="auto"/>
      <w:outlineLvl w:val="0"/>
    </w:pPr>
    <w:rPr>
      <w:rFonts w:eastAsia="华文中宋"/>
      <w:b/>
      <w:bCs/>
      <w:kern w:val="44"/>
      <w:sz w:val="44"/>
      <w:szCs w:val="44"/>
    </w:rPr>
  </w:style>
  <w:style w:type="paragraph" w:styleId="2">
    <w:name w:val="heading 2"/>
    <w:basedOn w:val="a"/>
    <w:next w:val="a"/>
    <w:link w:val="2Char"/>
    <w:uiPriority w:val="9"/>
    <w:unhideWhenUsed/>
    <w:qFormat/>
    <w:rsid w:val="00E21B20"/>
    <w:pPr>
      <w:keepNext/>
      <w:keepLines/>
      <w:spacing w:before="260" w:after="260" w:line="416" w:lineRule="auto"/>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4631D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33EE0"/>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EA0"/>
    <w:rPr>
      <w:sz w:val="18"/>
      <w:szCs w:val="18"/>
    </w:rPr>
  </w:style>
  <w:style w:type="paragraph" w:styleId="a4">
    <w:name w:val="footer"/>
    <w:basedOn w:val="a"/>
    <w:link w:val="Char0"/>
    <w:uiPriority w:val="99"/>
    <w:unhideWhenUsed/>
    <w:rsid w:val="00805EA0"/>
    <w:pPr>
      <w:tabs>
        <w:tab w:val="center" w:pos="4153"/>
        <w:tab w:val="right" w:pos="8306"/>
      </w:tabs>
      <w:snapToGrid w:val="0"/>
      <w:jc w:val="left"/>
    </w:pPr>
    <w:rPr>
      <w:sz w:val="18"/>
      <w:szCs w:val="18"/>
    </w:rPr>
  </w:style>
  <w:style w:type="character" w:customStyle="1" w:styleId="Char0">
    <w:name w:val="页脚 Char"/>
    <w:basedOn w:val="a0"/>
    <w:link w:val="a4"/>
    <w:uiPriority w:val="99"/>
    <w:rsid w:val="00805EA0"/>
    <w:rPr>
      <w:sz w:val="18"/>
      <w:szCs w:val="18"/>
    </w:rPr>
  </w:style>
  <w:style w:type="character" w:customStyle="1" w:styleId="1Char">
    <w:name w:val="标题 1 Char"/>
    <w:basedOn w:val="a0"/>
    <w:link w:val="1"/>
    <w:uiPriority w:val="9"/>
    <w:rsid w:val="00E21B20"/>
    <w:rPr>
      <w:rFonts w:eastAsia="华文中宋"/>
      <w:b/>
      <w:bCs/>
      <w:kern w:val="44"/>
      <w:sz w:val="44"/>
      <w:szCs w:val="44"/>
    </w:rPr>
  </w:style>
  <w:style w:type="character" w:customStyle="1" w:styleId="2Char">
    <w:name w:val="标题 2 Char"/>
    <w:basedOn w:val="a0"/>
    <w:link w:val="2"/>
    <w:uiPriority w:val="9"/>
    <w:rsid w:val="00E21B20"/>
    <w:rPr>
      <w:rFonts w:asciiTheme="majorHAnsi" w:eastAsia="黑体" w:hAnsiTheme="majorHAnsi" w:cstheme="majorBidi"/>
      <w:b/>
      <w:bCs/>
      <w:sz w:val="32"/>
      <w:szCs w:val="32"/>
    </w:rPr>
  </w:style>
  <w:style w:type="character" w:customStyle="1" w:styleId="3Char">
    <w:name w:val="标题 3 Char"/>
    <w:basedOn w:val="a0"/>
    <w:link w:val="3"/>
    <w:uiPriority w:val="9"/>
    <w:rsid w:val="004631D2"/>
    <w:rPr>
      <w:b/>
      <w:bCs/>
      <w:sz w:val="32"/>
      <w:szCs w:val="32"/>
    </w:rPr>
  </w:style>
  <w:style w:type="paragraph" w:styleId="a5">
    <w:name w:val="Date"/>
    <w:basedOn w:val="a"/>
    <w:next w:val="a"/>
    <w:link w:val="Char1"/>
    <w:uiPriority w:val="99"/>
    <w:semiHidden/>
    <w:unhideWhenUsed/>
    <w:rsid w:val="00267714"/>
    <w:pPr>
      <w:ind w:leftChars="2500" w:left="100"/>
    </w:pPr>
  </w:style>
  <w:style w:type="character" w:customStyle="1" w:styleId="Char1">
    <w:name w:val="日期 Char"/>
    <w:basedOn w:val="a0"/>
    <w:link w:val="a5"/>
    <w:uiPriority w:val="99"/>
    <w:semiHidden/>
    <w:rsid w:val="00267714"/>
  </w:style>
  <w:style w:type="table" w:styleId="a6">
    <w:name w:val="Table Grid"/>
    <w:basedOn w:val="a1"/>
    <w:uiPriority w:val="59"/>
    <w:rsid w:val="00C1290F"/>
    <w:rPr>
      <w:rFonts w:ascii="Times New Roman" w:eastAsia="宋体"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EE57F9"/>
    <w:rPr>
      <w:sz w:val="18"/>
      <w:szCs w:val="18"/>
    </w:rPr>
  </w:style>
  <w:style w:type="character" w:customStyle="1" w:styleId="Char2">
    <w:name w:val="批注框文本 Char"/>
    <w:basedOn w:val="a0"/>
    <w:link w:val="a7"/>
    <w:uiPriority w:val="99"/>
    <w:semiHidden/>
    <w:rsid w:val="00EE57F9"/>
    <w:rPr>
      <w:rFonts w:eastAsia="仿宋_GB2312"/>
      <w:sz w:val="18"/>
      <w:szCs w:val="18"/>
    </w:rPr>
  </w:style>
  <w:style w:type="paragraph" w:styleId="a8">
    <w:name w:val="List Paragraph"/>
    <w:basedOn w:val="a"/>
    <w:uiPriority w:val="34"/>
    <w:qFormat/>
    <w:rsid w:val="00822BD5"/>
    <w:pPr>
      <w:ind w:firstLineChars="200" w:firstLine="420"/>
    </w:pPr>
  </w:style>
  <w:style w:type="character" w:styleId="a9">
    <w:name w:val="Hyperlink"/>
    <w:basedOn w:val="a0"/>
    <w:uiPriority w:val="99"/>
    <w:unhideWhenUsed/>
    <w:rsid w:val="00C0414D"/>
    <w:rPr>
      <w:color w:val="0563C1" w:themeColor="hyperlink"/>
      <w:u w:val="single"/>
    </w:rPr>
  </w:style>
  <w:style w:type="character" w:customStyle="1" w:styleId="UnresolvedMention">
    <w:name w:val="Unresolved Mention"/>
    <w:basedOn w:val="a0"/>
    <w:uiPriority w:val="99"/>
    <w:semiHidden/>
    <w:unhideWhenUsed/>
    <w:rsid w:val="00C0414D"/>
    <w:rPr>
      <w:color w:val="605E5C"/>
      <w:shd w:val="clear" w:color="auto" w:fill="E1DFDD"/>
    </w:rPr>
  </w:style>
  <w:style w:type="character" w:customStyle="1" w:styleId="4Char">
    <w:name w:val="标题 4 Char"/>
    <w:basedOn w:val="a0"/>
    <w:link w:val="4"/>
    <w:uiPriority w:val="9"/>
    <w:rsid w:val="00433EE0"/>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3559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JN</cp:lastModifiedBy>
  <cp:revision>13</cp:revision>
  <cp:lastPrinted>2022-09-06T08:30:00Z</cp:lastPrinted>
  <dcterms:created xsi:type="dcterms:W3CDTF">2022-08-29T08:06:00Z</dcterms:created>
  <dcterms:modified xsi:type="dcterms:W3CDTF">2022-09-06T08:31:00Z</dcterms:modified>
</cp:coreProperties>
</file>