
<file path=[Content_Types].xml><?xml version="1.0" encoding="utf-8"?>
<Types xmlns="http://schemas.openxmlformats.org/package/2006/content-types">
  <Default Extension="xml" ContentType="application/xml"/>
  <Default Extension="jpeg" ContentType="image/jpeg"/>
  <Default Extension="png" ContentType="image/png"/>
  <Default Extension="emf" ContentType="image/x-emf"/>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ackground w:color="FFFFFF">
    <v:background id="矩形 0">
      <v:fill type="frame" on="t" color2="#FFFFFF" o:title="校外手册(word)-底纹" focussize="0,0" recolor="t" r:id="rId5"/>
    </v:background>
  </w:background>
  <w:body>
    <w:p>
      <w:pPr>
        <w:autoSpaceDE w:val="0"/>
        <w:autoSpaceDN w:val="0"/>
        <w:adjustRightInd w:val="0"/>
        <w:snapToGrid w:val="0"/>
        <w:jc w:val="left"/>
        <w:rPr>
          <w:rFonts w:eastAsia="幼圆"/>
          <w:kern w:val="0"/>
          <w:sz w:val="48"/>
          <w:szCs w:val="48"/>
        </w:rPr>
      </w:pPr>
      <w:bookmarkStart w:id="12" w:name="_GoBack"/>
      <w:bookmarkEnd w:id="12"/>
      <w:r>
        <w:drawing>
          <wp:anchor distT="0" distB="0" distL="114300" distR="114300" simplePos="0" relativeHeight="503315456" behindDoc="1" locked="0" layoutInCell="1" allowOverlap="1">
            <wp:simplePos x="0" y="0"/>
            <wp:positionH relativeFrom="margin">
              <wp:posOffset>-1137920</wp:posOffset>
            </wp:positionH>
            <wp:positionV relativeFrom="margin">
              <wp:posOffset>-913130</wp:posOffset>
            </wp:positionV>
            <wp:extent cx="7553960" cy="10689590"/>
            <wp:effectExtent l="0" t="0" r="8890" b="16510"/>
            <wp:wrapSquare wrapText="bothSides"/>
            <wp:docPr id="6" name="图片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142"/>
                    <pic:cNvPicPr>
                      <a:picLocks noChangeAspect="1"/>
                    </pic:cNvPicPr>
                  </pic:nvPicPr>
                  <pic:blipFill>
                    <a:blip r:embed="rId6"/>
                    <a:stretch>
                      <a:fillRect/>
                    </a:stretch>
                  </pic:blipFill>
                  <pic:spPr>
                    <a:xfrm>
                      <a:off x="0" y="0"/>
                      <a:ext cx="7553960" cy="10689590"/>
                    </a:xfrm>
                    <a:prstGeom prst="rect">
                      <a:avLst/>
                    </a:prstGeom>
                    <a:noFill/>
                    <a:ln w="9525">
                      <a:noFill/>
                    </a:ln>
                  </pic:spPr>
                </pic:pic>
              </a:graphicData>
            </a:graphic>
          </wp:anchor>
        </w:drawing>
      </w:r>
      <w:r>
        <w:rPr>
          <w:rFonts w:eastAsia="幼圆"/>
          <w:kern w:val="0"/>
          <w:sz w:val="48"/>
          <w:szCs w:val="48"/>
        </w:rPr>
        <w:br w:type="page"/>
      </w:r>
    </w:p>
    <w:p>
      <w:pPr>
        <w:autoSpaceDE w:val="0"/>
        <w:autoSpaceDN w:val="0"/>
        <w:adjustRightInd w:val="0"/>
        <w:snapToGrid w:val="0"/>
        <w:jc w:val="left"/>
        <w:rPr>
          <w:rFonts w:ascii="微软雅黑" w:hAnsi="微软雅黑" w:eastAsia="微软雅黑"/>
          <w:kern w:val="0"/>
          <w:sz w:val="24"/>
          <w:szCs w:val="28"/>
        </w:rPr>
      </w:pPr>
      <w:r>
        <w:rPr>
          <w:rFonts w:ascii="微软雅黑" w:hAnsi="微软雅黑" w:eastAsia="微软雅黑"/>
          <w:kern w:val="0"/>
          <w:sz w:val="24"/>
          <w:szCs w:val="28"/>
        </w:rPr>
        <w:t>致亲爱的留学生朋友：</w:t>
      </w:r>
    </w:p>
    <w:p>
      <w:pPr>
        <w:autoSpaceDE w:val="0"/>
        <w:autoSpaceDN w:val="0"/>
        <w:adjustRightInd w:val="0"/>
        <w:snapToGrid w:val="0"/>
        <w:ind w:firstLine="480" w:firstLineChars="200"/>
        <w:jc w:val="left"/>
        <w:rPr>
          <w:rFonts w:ascii="微软雅黑" w:hAnsi="微软雅黑" w:eastAsia="微软雅黑"/>
          <w:kern w:val="0"/>
          <w:sz w:val="24"/>
          <w:szCs w:val="28"/>
        </w:rPr>
      </w:pPr>
      <w:r>
        <w:rPr>
          <w:rFonts w:ascii="微软雅黑" w:hAnsi="微软雅黑" w:eastAsia="微软雅黑"/>
          <w:kern w:val="0"/>
          <w:sz w:val="24"/>
          <w:szCs w:val="28"/>
        </w:rPr>
        <w:t>欢迎各位来到我校开始新的学习和生活！华南理工大学国际教</w:t>
      </w:r>
    </w:p>
    <w:p>
      <w:pPr>
        <w:autoSpaceDE w:val="0"/>
        <w:autoSpaceDN w:val="0"/>
        <w:adjustRightInd w:val="0"/>
        <w:snapToGrid w:val="0"/>
        <w:jc w:val="left"/>
        <w:rPr>
          <w:rFonts w:ascii="微软雅黑" w:hAnsi="微软雅黑" w:eastAsia="微软雅黑"/>
          <w:kern w:val="0"/>
          <w:sz w:val="24"/>
          <w:szCs w:val="28"/>
        </w:rPr>
      </w:pPr>
      <w:r>
        <w:rPr>
          <w:rFonts w:ascii="微软雅黑" w:hAnsi="微软雅黑" w:eastAsia="微软雅黑"/>
          <w:kern w:val="0"/>
          <w:sz w:val="24"/>
          <w:szCs w:val="28"/>
        </w:rPr>
        <w:t>育学院，坐落于广州市大学城，四周交通便利，环境优美，设施齐全，</w:t>
      </w:r>
    </w:p>
    <w:p>
      <w:pPr>
        <w:autoSpaceDE w:val="0"/>
        <w:autoSpaceDN w:val="0"/>
        <w:adjustRightInd w:val="0"/>
        <w:snapToGrid w:val="0"/>
        <w:jc w:val="left"/>
        <w:rPr>
          <w:rFonts w:ascii="微软雅黑" w:hAnsi="微软雅黑" w:eastAsia="微软雅黑"/>
          <w:kern w:val="0"/>
          <w:sz w:val="24"/>
          <w:szCs w:val="28"/>
        </w:rPr>
      </w:pPr>
      <w:r>
        <w:rPr>
          <w:rFonts w:ascii="微软雅黑" w:hAnsi="微软雅黑" w:eastAsia="微软雅黑"/>
          <w:kern w:val="0"/>
          <w:sz w:val="24"/>
          <w:szCs w:val="28"/>
        </w:rPr>
        <w:t>必将为各位提供一段美好的学习经历！</w:t>
      </w:r>
    </w:p>
    <w:p>
      <w:pPr>
        <w:autoSpaceDE w:val="0"/>
        <w:autoSpaceDN w:val="0"/>
        <w:adjustRightInd w:val="0"/>
        <w:snapToGrid w:val="0"/>
        <w:ind w:firstLine="480" w:firstLineChars="200"/>
        <w:jc w:val="left"/>
        <w:rPr>
          <w:rFonts w:ascii="微软雅黑" w:hAnsi="微软雅黑" w:eastAsia="微软雅黑"/>
          <w:kern w:val="0"/>
          <w:sz w:val="24"/>
          <w:szCs w:val="28"/>
        </w:rPr>
      </w:pPr>
      <w:r>
        <w:rPr>
          <w:rFonts w:ascii="微软雅黑" w:hAnsi="微软雅黑" w:eastAsia="微软雅黑"/>
          <w:kern w:val="0"/>
          <w:sz w:val="24"/>
          <w:szCs w:val="28"/>
        </w:rPr>
        <w:t>我们所在的大学城拥有良好的基础设施，校内外都可以为大家</w:t>
      </w:r>
    </w:p>
    <w:p>
      <w:pPr>
        <w:autoSpaceDE w:val="0"/>
        <w:autoSpaceDN w:val="0"/>
        <w:adjustRightInd w:val="0"/>
        <w:snapToGrid w:val="0"/>
        <w:jc w:val="left"/>
        <w:rPr>
          <w:rFonts w:ascii="微软雅黑" w:hAnsi="微软雅黑" w:eastAsia="微软雅黑"/>
          <w:kern w:val="0"/>
          <w:sz w:val="24"/>
          <w:szCs w:val="28"/>
        </w:rPr>
      </w:pPr>
      <w:r>
        <w:rPr>
          <w:rFonts w:ascii="微软雅黑" w:hAnsi="微软雅黑" w:eastAsia="微软雅黑"/>
          <w:kern w:val="0"/>
          <w:sz w:val="24"/>
          <w:szCs w:val="28"/>
        </w:rPr>
        <w:t>提供良好的生活服务。以下，我们根据以往留学生的校外生活需</w:t>
      </w:r>
    </w:p>
    <w:p>
      <w:pPr>
        <w:autoSpaceDE w:val="0"/>
        <w:autoSpaceDN w:val="0"/>
        <w:adjustRightInd w:val="0"/>
        <w:snapToGrid w:val="0"/>
        <w:jc w:val="left"/>
        <w:rPr>
          <w:rFonts w:ascii="微软雅黑" w:hAnsi="微软雅黑" w:eastAsia="微软雅黑"/>
          <w:kern w:val="0"/>
          <w:sz w:val="24"/>
          <w:szCs w:val="28"/>
        </w:rPr>
      </w:pPr>
      <w:r>
        <w:rPr>
          <w:rFonts w:ascii="微软雅黑" w:hAnsi="微软雅黑" w:eastAsia="微软雅黑"/>
          <w:kern w:val="0"/>
          <w:sz w:val="24"/>
          <w:szCs w:val="28"/>
        </w:rPr>
        <w:t>求，为各位提供了在校外住宿、交通、餐饮、购物、就医、安保、</w:t>
      </w:r>
    </w:p>
    <w:p>
      <w:pPr>
        <w:autoSpaceDE w:val="0"/>
        <w:autoSpaceDN w:val="0"/>
        <w:adjustRightInd w:val="0"/>
        <w:snapToGrid w:val="0"/>
        <w:jc w:val="left"/>
        <w:rPr>
          <w:rFonts w:ascii="微软雅黑" w:hAnsi="微软雅黑" w:eastAsia="微软雅黑"/>
          <w:kern w:val="0"/>
          <w:sz w:val="24"/>
          <w:szCs w:val="28"/>
        </w:rPr>
      </w:pPr>
      <w:r>
        <w:rPr>
          <w:rFonts w:ascii="微软雅黑" w:hAnsi="微软雅黑" w:eastAsia="微软雅黑"/>
          <w:kern w:val="0"/>
          <w:sz w:val="24"/>
          <w:szCs w:val="28"/>
        </w:rPr>
        <w:t>办证等多方面的信息供大家参考。</w:t>
      </w:r>
    </w:p>
    <w:p>
      <w:pPr>
        <w:autoSpaceDE w:val="0"/>
        <w:autoSpaceDN w:val="0"/>
        <w:adjustRightInd w:val="0"/>
        <w:snapToGrid w:val="0"/>
        <w:ind w:firstLine="480" w:firstLineChars="200"/>
        <w:jc w:val="left"/>
        <w:rPr>
          <w:rFonts w:ascii="微软雅黑" w:hAnsi="微软雅黑" w:eastAsia="微软雅黑"/>
          <w:kern w:val="0"/>
          <w:sz w:val="24"/>
          <w:szCs w:val="28"/>
        </w:rPr>
      </w:pPr>
      <w:r>
        <w:rPr>
          <w:rFonts w:ascii="微软雅黑" w:hAnsi="微软雅黑" w:eastAsia="微软雅黑"/>
          <w:kern w:val="0"/>
          <w:sz w:val="24"/>
          <w:szCs w:val="28"/>
        </w:rPr>
        <w:t>我们真诚地希望所有的留学生朋友在我校学习顺利、生活愉快！</w:t>
      </w:r>
    </w:p>
    <w:p>
      <w:pPr>
        <w:autoSpaceDE w:val="0"/>
        <w:autoSpaceDN w:val="0"/>
        <w:adjustRightInd w:val="0"/>
        <w:snapToGrid w:val="0"/>
        <w:jc w:val="right"/>
        <w:rPr>
          <w:rFonts w:ascii="微软雅黑" w:hAnsi="微软雅黑" w:eastAsia="微软雅黑"/>
          <w:kern w:val="0"/>
          <w:sz w:val="24"/>
          <w:szCs w:val="28"/>
        </w:rPr>
      </w:pPr>
    </w:p>
    <w:p>
      <w:pPr>
        <w:autoSpaceDE w:val="0"/>
        <w:autoSpaceDN w:val="0"/>
        <w:adjustRightInd w:val="0"/>
        <w:snapToGrid w:val="0"/>
        <w:jc w:val="right"/>
        <w:rPr>
          <w:rFonts w:ascii="微软雅黑" w:hAnsi="微软雅黑" w:eastAsia="微软雅黑"/>
          <w:kern w:val="0"/>
          <w:sz w:val="24"/>
          <w:szCs w:val="28"/>
        </w:rPr>
      </w:pPr>
      <w:r>
        <w:rPr>
          <w:rFonts w:ascii="微软雅黑" w:hAnsi="微软雅黑" w:eastAsia="微软雅黑"/>
          <w:kern w:val="0"/>
          <w:sz w:val="24"/>
          <w:szCs w:val="28"/>
        </w:rPr>
        <w:t>华南理工大学国际教育学院</w:t>
      </w:r>
    </w:p>
    <w:p>
      <w:pPr>
        <w:autoSpaceDE w:val="0"/>
        <w:autoSpaceDN w:val="0"/>
        <w:adjustRightInd w:val="0"/>
        <w:snapToGrid w:val="0"/>
        <w:jc w:val="right"/>
        <w:rPr>
          <w:rFonts w:ascii="微软雅黑" w:hAnsi="微软雅黑" w:eastAsia="微软雅黑"/>
          <w:kern w:val="0"/>
          <w:sz w:val="24"/>
          <w:szCs w:val="28"/>
        </w:rPr>
      </w:pPr>
      <w:r>
        <w:rPr>
          <w:rFonts w:ascii="微软雅黑" w:hAnsi="微软雅黑" w:eastAsia="微软雅黑"/>
          <w:kern w:val="0"/>
          <w:sz w:val="24"/>
          <w:szCs w:val="28"/>
        </w:rPr>
        <w:t>留学生事务办公室</w:t>
      </w:r>
    </w:p>
    <w:p>
      <w:pPr>
        <w:autoSpaceDE w:val="0"/>
        <w:autoSpaceDN w:val="0"/>
        <w:adjustRightInd w:val="0"/>
        <w:jc w:val="left"/>
        <w:rPr>
          <w:kern w:val="0"/>
          <w:sz w:val="24"/>
        </w:rPr>
      </w:pPr>
    </w:p>
    <w:p>
      <w:pPr>
        <w:autoSpaceDE w:val="0"/>
        <w:autoSpaceDN w:val="0"/>
        <w:adjustRightInd w:val="0"/>
        <w:jc w:val="left"/>
        <w:rPr>
          <w:kern w:val="0"/>
          <w:sz w:val="24"/>
        </w:rPr>
      </w:pPr>
      <w:r>
        <w:rPr>
          <w:kern w:val="0"/>
          <w:sz w:val="24"/>
        </w:rPr>
        <w:t>Dear fellow international students,</w:t>
      </w:r>
    </w:p>
    <w:p>
      <w:pPr>
        <w:autoSpaceDE w:val="0"/>
        <w:autoSpaceDN w:val="0"/>
        <w:adjustRightInd w:val="0"/>
        <w:jc w:val="left"/>
        <w:rPr>
          <w:kern w:val="0"/>
          <w:sz w:val="24"/>
        </w:rPr>
      </w:pPr>
    </w:p>
    <w:p>
      <w:pPr>
        <w:autoSpaceDE w:val="0"/>
        <w:autoSpaceDN w:val="0"/>
        <w:adjustRightInd w:val="0"/>
        <w:jc w:val="left"/>
        <w:rPr>
          <w:kern w:val="0"/>
          <w:sz w:val="24"/>
        </w:rPr>
      </w:pPr>
      <w:r>
        <w:rPr>
          <w:kern w:val="0"/>
          <w:sz w:val="24"/>
        </w:rPr>
        <w:t xml:space="preserve">A warm welcome to everyone for choosing SCUT as the place to start the new journey. The School of International Education, South China University of Technology, is located in Guangzhou </w:t>
      </w:r>
      <w:r>
        <w:rPr>
          <w:rFonts w:eastAsia="新宋体"/>
          <w:kern w:val="0"/>
          <w:sz w:val="24"/>
        </w:rPr>
        <w:t>Higher Education Mega Center</w:t>
      </w:r>
      <w:r>
        <w:rPr>
          <w:kern w:val="0"/>
          <w:sz w:val="24"/>
        </w:rPr>
        <w:t xml:space="preserve">. SCUT’s convenient transportation, beautiful environment, and fully equipped facilities will definitely provide a memorable studying experience to all. </w:t>
      </w:r>
    </w:p>
    <w:p>
      <w:pPr>
        <w:autoSpaceDE w:val="0"/>
        <w:autoSpaceDN w:val="0"/>
        <w:adjustRightInd w:val="0"/>
        <w:jc w:val="left"/>
        <w:rPr>
          <w:kern w:val="0"/>
          <w:sz w:val="24"/>
        </w:rPr>
      </w:pPr>
    </w:p>
    <w:p>
      <w:pPr>
        <w:autoSpaceDE w:val="0"/>
        <w:autoSpaceDN w:val="0"/>
        <w:adjustRightInd w:val="0"/>
        <w:jc w:val="left"/>
        <w:rPr>
          <w:kern w:val="0"/>
          <w:sz w:val="24"/>
        </w:rPr>
      </w:pPr>
      <w:r>
        <w:rPr>
          <w:kern w:val="0"/>
          <w:sz w:val="24"/>
        </w:rPr>
        <w:t>The Guangzhou University Town is equipped with excellent infrastructure allowing SCUT to provide high quality daily services to all both on-campus and off- campus. According to the past international students’ off-campus needs, we compose the following information as a guideline:</w:t>
      </w:r>
    </w:p>
    <w:p>
      <w:pPr>
        <w:autoSpaceDE w:val="0"/>
        <w:autoSpaceDN w:val="0"/>
        <w:adjustRightInd w:val="0"/>
        <w:jc w:val="center"/>
        <w:rPr>
          <w:kern w:val="0"/>
          <w:sz w:val="24"/>
        </w:rPr>
      </w:pPr>
    </w:p>
    <w:p>
      <w:pPr>
        <w:pStyle w:val="16"/>
        <w:numPr>
          <w:ilvl w:val="0"/>
          <w:numId w:val="1"/>
        </w:numPr>
        <w:autoSpaceDE w:val="0"/>
        <w:autoSpaceDN w:val="0"/>
        <w:adjustRightInd w:val="0"/>
        <w:ind w:firstLineChars="0"/>
        <w:jc w:val="left"/>
        <w:rPr>
          <w:kern w:val="0"/>
          <w:sz w:val="24"/>
        </w:rPr>
      </w:pPr>
      <w:r>
        <w:rPr>
          <w:kern w:val="0"/>
          <w:sz w:val="24"/>
        </w:rPr>
        <w:t>Off-Campus Accommodation</w:t>
      </w:r>
    </w:p>
    <w:p>
      <w:pPr>
        <w:pStyle w:val="16"/>
        <w:numPr>
          <w:ilvl w:val="0"/>
          <w:numId w:val="1"/>
        </w:numPr>
        <w:autoSpaceDE w:val="0"/>
        <w:autoSpaceDN w:val="0"/>
        <w:adjustRightInd w:val="0"/>
        <w:ind w:firstLineChars="0"/>
        <w:jc w:val="left"/>
        <w:rPr>
          <w:kern w:val="0"/>
          <w:sz w:val="24"/>
        </w:rPr>
      </w:pPr>
      <w:r>
        <w:rPr>
          <w:kern w:val="0"/>
          <w:sz w:val="24"/>
        </w:rPr>
        <w:t>Transportation</w:t>
      </w:r>
    </w:p>
    <w:p>
      <w:pPr>
        <w:pStyle w:val="16"/>
        <w:numPr>
          <w:ilvl w:val="0"/>
          <w:numId w:val="1"/>
        </w:numPr>
        <w:autoSpaceDE w:val="0"/>
        <w:autoSpaceDN w:val="0"/>
        <w:adjustRightInd w:val="0"/>
        <w:ind w:firstLineChars="0"/>
        <w:jc w:val="left"/>
        <w:rPr>
          <w:kern w:val="0"/>
          <w:sz w:val="24"/>
        </w:rPr>
      </w:pPr>
      <w:r>
        <w:rPr>
          <w:kern w:val="0"/>
          <w:sz w:val="24"/>
        </w:rPr>
        <w:t>Cuisine (Food and Drinks)</w:t>
      </w:r>
    </w:p>
    <w:p>
      <w:pPr>
        <w:pStyle w:val="16"/>
        <w:numPr>
          <w:ilvl w:val="0"/>
          <w:numId w:val="1"/>
        </w:numPr>
        <w:autoSpaceDE w:val="0"/>
        <w:autoSpaceDN w:val="0"/>
        <w:adjustRightInd w:val="0"/>
        <w:ind w:firstLineChars="0"/>
        <w:jc w:val="left"/>
        <w:rPr>
          <w:kern w:val="0"/>
          <w:sz w:val="24"/>
        </w:rPr>
      </w:pPr>
      <w:r>
        <w:rPr>
          <w:kern w:val="0"/>
          <w:sz w:val="24"/>
        </w:rPr>
        <w:t xml:space="preserve">Shopping </w:t>
      </w:r>
    </w:p>
    <w:p>
      <w:pPr>
        <w:pStyle w:val="16"/>
        <w:numPr>
          <w:ilvl w:val="0"/>
          <w:numId w:val="1"/>
        </w:numPr>
        <w:autoSpaceDE w:val="0"/>
        <w:autoSpaceDN w:val="0"/>
        <w:adjustRightInd w:val="0"/>
        <w:ind w:firstLineChars="0"/>
        <w:jc w:val="left"/>
        <w:rPr>
          <w:rFonts w:eastAsia="MicrosoftYaHei"/>
          <w:kern w:val="0"/>
          <w:sz w:val="24"/>
        </w:rPr>
      </w:pPr>
      <w:r>
        <w:rPr>
          <w:rFonts w:eastAsia="MicrosoftYaHei"/>
          <w:kern w:val="0"/>
          <w:sz w:val="24"/>
        </w:rPr>
        <w:t>Visiting a Doctor/Hospital</w:t>
      </w:r>
    </w:p>
    <w:p>
      <w:pPr>
        <w:pStyle w:val="16"/>
        <w:numPr>
          <w:ilvl w:val="0"/>
          <w:numId w:val="1"/>
        </w:numPr>
        <w:autoSpaceDE w:val="0"/>
        <w:autoSpaceDN w:val="0"/>
        <w:adjustRightInd w:val="0"/>
        <w:ind w:firstLineChars="0"/>
        <w:jc w:val="left"/>
        <w:rPr>
          <w:rFonts w:eastAsia="MicrosoftYaHei"/>
          <w:kern w:val="0"/>
          <w:sz w:val="24"/>
        </w:rPr>
      </w:pPr>
      <w:r>
        <w:rPr>
          <w:rFonts w:eastAsia="MicrosoftYaHei"/>
          <w:kern w:val="0"/>
          <w:sz w:val="24"/>
        </w:rPr>
        <w:t>Insurance</w:t>
      </w:r>
    </w:p>
    <w:p>
      <w:pPr>
        <w:pStyle w:val="16"/>
        <w:numPr>
          <w:ilvl w:val="0"/>
          <w:numId w:val="1"/>
        </w:numPr>
        <w:autoSpaceDE w:val="0"/>
        <w:autoSpaceDN w:val="0"/>
        <w:adjustRightInd w:val="0"/>
        <w:ind w:firstLineChars="0"/>
        <w:jc w:val="left"/>
        <w:rPr>
          <w:rFonts w:eastAsia="MicrosoftYaHei"/>
          <w:kern w:val="0"/>
          <w:sz w:val="24"/>
        </w:rPr>
      </w:pPr>
      <w:r>
        <w:rPr>
          <w:rFonts w:eastAsia="MicrosoftYaHei"/>
          <w:kern w:val="0"/>
          <w:sz w:val="24"/>
        </w:rPr>
        <w:t>Visa Application</w:t>
      </w:r>
    </w:p>
    <w:p>
      <w:pPr>
        <w:pStyle w:val="16"/>
        <w:autoSpaceDE w:val="0"/>
        <w:autoSpaceDN w:val="0"/>
        <w:adjustRightInd w:val="0"/>
        <w:ind w:left="720" w:firstLine="0" w:firstLineChars="0"/>
        <w:jc w:val="left"/>
        <w:rPr>
          <w:rFonts w:eastAsia="MicrosoftYaHei"/>
          <w:kern w:val="0"/>
          <w:sz w:val="24"/>
        </w:rPr>
      </w:pPr>
    </w:p>
    <w:p>
      <w:pPr>
        <w:autoSpaceDE w:val="0"/>
        <w:autoSpaceDN w:val="0"/>
        <w:adjustRightInd w:val="0"/>
        <w:jc w:val="left"/>
        <w:rPr>
          <w:rFonts w:eastAsia="MicrosoftYaHei"/>
          <w:kern w:val="0"/>
          <w:sz w:val="24"/>
        </w:rPr>
      </w:pPr>
      <w:r>
        <w:rPr>
          <w:rFonts w:eastAsia="MicrosoftYaHei"/>
          <w:kern w:val="0"/>
          <w:sz w:val="24"/>
        </w:rPr>
        <w:t xml:space="preserve">We truly hope that all international students can successfully complete their studies and have a happy life in SCUT. </w:t>
      </w:r>
    </w:p>
    <w:p>
      <w:pPr>
        <w:autoSpaceDE w:val="0"/>
        <w:autoSpaceDN w:val="0"/>
        <w:adjustRightInd w:val="0"/>
        <w:jc w:val="right"/>
        <w:rPr>
          <w:rFonts w:eastAsia="MicrosoftYaHei"/>
          <w:kern w:val="0"/>
          <w:sz w:val="24"/>
        </w:rPr>
      </w:pPr>
    </w:p>
    <w:p>
      <w:pPr>
        <w:autoSpaceDE w:val="0"/>
        <w:autoSpaceDN w:val="0"/>
        <w:adjustRightInd w:val="0"/>
        <w:jc w:val="right"/>
        <w:rPr>
          <w:rFonts w:eastAsia="MicrosoftYaHei"/>
          <w:kern w:val="0"/>
          <w:sz w:val="24"/>
        </w:rPr>
      </w:pPr>
      <w:r>
        <w:rPr>
          <w:rFonts w:eastAsia="MicrosoftYaHei"/>
          <w:kern w:val="0"/>
          <w:sz w:val="24"/>
        </w:rPr>
        <w:t>International Student Affairs Office</w:t>
      </w:r>
    </w:p>
    <w:p>
      <w:pPr>
        <w:autoSpaceDE w:val="0"/>
        <w:autoSpaceDN w:val="0"/>
        <w:adjustRightInd w:val="0"/>
        <w:jc w:val="right"/>
        <w:rPr>
          <w:rFonts w:eastAsia="MicrosoftYaHei"/>
          <w:kern w:val="0"/>
          <w:sz w:val="24"/>
        </w:rPr>
      </w:pPr>
      <w:r>
        <w:rPr>
          <w:rFonts w:eastAsia="MicrosoftYaHei"/>
          <w:kern w:val="0"/>
          <w:sz w:val="24"/>
        </w:rPr>
        <w:t>School of International Education</w:t>
      </w:r>
    </w:p>
    <w:p>
      <w:pPr>
        <w:autoSpaceDE w:val="0"/>
        <w:autoSpaceDN w:val="0"/>
        <w:adjustRightInd w:val="0"/>
        <w:jc w:val="right"/>
        <w:rPr>
          <w:rFonts w:eastAsia="MicrosoftYaHei"/>
          <w:kern w:val="0"/>
          <w:sz w:val="24"/>
        </w:rPr>
      </w:pPr>
      <w:r>
        <w:rPr>
          <w:rFonts w:eastAsia="MicrosoftYaHei"/>
          <w:kern w:val="0"/>
          <w:sz w:val="24"/>
        </w:rPr>
        <w:t>South China University of Technology</w:t>
      </w:r>
    </w:p>
    <w:p>
      <w:pPr>
        <w:widowControl/>
        <w:jc w:val="left"/>
        <w:rPr>
          <w:rFonts w:ascii="微软雅黑" w:hAnsi="微软雅黑" w:eastAsia="微软雅黑"/>
          <w:kern w:val="0"/>
          <w:sz w:val="52"/>
          <w:szCs w:val="52"/>
        </w:rPr>
      </w:pPr>
      <w:r>
        <w:rPr>
          <w:rFonts w:ascii="微软雅黑" w:hAnsi="微软雅黑" w:eastAsia="微软雅黑"/>
          <w:kern w:val="0"/>
          <w:sz w:val="52"/>
          <w:szCs w:val="52"/>
        </w:rPr>
        <w:t>目录 (Table of Contents)</w:t>
      </w:r>
    </w:p>
    <w:p>
      <w:pPr>
        <w:autoSpaceDE w:val="0"/>
        <w:autoSpaceDN w:val="0"/>
        <w:adjustRightInd w:val="0"/>
        <w:jc w:val="left"/>
        <w:rPr>
          <w:rFonts w:eastAsia="MicrosoftYaHei"/>
          <w:kern w:val="0"/>
          <w:sz w:val="60"/>
          <w:szCs w:val="60"/>
        </w:rPr>
      </w:pPr>
    </w:p>
    <w:p>
      <w:pPr>
        <w:autoSpaceDE w:val="0"/>
        <w:autoSpaceDN w:val="0"/>
        <w:adjustRightInd w:val="0"/>
        <w:jc w:val="left"/>
        <w:rPr>
          <w:rFonts w:eastAsia="MicrosoftYaHei"/>
          <w:kern w:val="0"/>
          <w:sz w:val="36"/>
          <w:szCs w:val="36"/>
        </w:rPr>
      </w:pPr>
      <w:r>
        <w:rPr>
          <w:rFonts w:eastAsia="MicrosoftYaHei"/>
          <w:kern w:val="0"/>
          <w:sz w:val="36"/>
          <w:szCs w:val="36"/>
        </w:rPr>
        <w:t>住宿 …………………………………………03</w:t>
      </w:r>
    </w:p>
    <w:p>
      <w:pPr>
        <w:autoSpaceDE w:val="0"/>
        <w:autoSpaceDN w:val="0"/>
        <w:adjustRightInd w:val="0"/>
        <w:jc w:val="left"/>
        <w:rPr>
          <w:rFonts w:eastAsia="MicrosoftYaHei"/>
          <w:kern w:val="0"/>
          <w:sz w:val="36"/>
          <w:szCs w:val="36"/>
        </w:rPr>
      </w:pPr>
      <w:r>
        <w:rPr>
          <w:rFonts w:eastAsia="MicrosoftYaHei"/>
          <w:kern w:val="0"/>
          <w:sz w:val="36"/>
          <w:szCs w:val="36"/>
        </w:rPr>
        <w:t>Accommodation</w:t>
      </w:r>
    </w:p>
    <w:p>
      <w:pPr>
        <w:autoSpaceDE w:val="0"/>
        <w:autoSpaceDN w:val="0"/>
        <w:adjustRightInd w:val="0"/>
        <w:jc w:val="left"/>
        <w:rPr>
          <w:rFonts w:eastAsia="MicrosoftYaHei"/>
          <w:kern w:val="0"/>
          <w:sz w:val="36"/>
          <w:szCs w:val="36"/>
        </w:rPr>
      </w:pPr>
      <w:r>
        <w:rPr>
          <w:rFonts w:eastAsia="MicrosoftYaHei"/>
          <w:kern w:val="0"/>
          <w:sz w:val="36"/>
          <w:szCs w:val="36"/>
        </w:rPr>
        <w:t>交通 …………………………………………09</w:t>
      </w:r>
    </w:p>
    <w:p>
      <w:pPr>
        <w:autoSpaceDE w:val="0"/>
        <w:autoSpaceDN w:val="0"/>
        <w:adjustRightInd w:val="0"/>
        <w:jc w:val="left"/>
        <w:rPr>
          <w:rFonts w:eastAsia="MicrosoftYaHei"/>
          <w:kern w:val="0"/>
          <w:sz w:val="36"/>
          <w:szCs w:val="36"/>
        </w:rPr>
      </w:pPr>
      <w:r>
        <w:rPr>
          <w:rFonts w:eastAsia="MicrosoftYaHei"/>
          <w:kern w:val="0"/>
          <w:sz w:val="36"/>
          <w:szCs w:val="36"/>
        </w:rPr>
        <w:t>Transportation</w:t>
      </w:r>
    </w:p>
    <w:p>
      <w:pPr>
        <w:autoSpaceDE w:val="0"/>
        <w:autoSpaceDN w:val="0"/>
        <w:adjustRightInd w:val="0"/>
        <w:jc w:val="left"/>
        <w:rPr>
          <w:rFonts w:eastAsia="MicrosoftYaHei"/>
          <w:kern w:val="0"/>
          <w:sz w:val="36"/>
          <w:szCs w:val="36"/>
        </w:rPr>
      </w:pPr>
      <w:r>
        <w:rPr>
          <w:rFonts w:eastAsia="MicrosoftYaHei"/>
          <w:kern w:val="0"/>
          <w:sz w:val="36"/>
          <w:szCs w:val="36"/>
        </w:rPr>
        <w:t>餐</w:t>
      </w:r>
      <w:r>
        <w:rPr>
          <w:rFonts w:hAnsi="宋体"/>
          <w:kern w:val="0"/>
          <w:sz w:val="36"/>
          <w:szCs w:val="36"/>
        </w:rPr>
        <w:t>饮</w:t>
      </w:r>
      <w:r>
        <w:rPr>
          <w:rFonts w:eastAsia="MicrosoftYaHei"/>
          <w:kern w:val="0"/>
          <w:sz w:val="36"/>
          <w:szCs w:val="36"/>
        </w:rPr>
        <w:t xml:space="preserve"> …………………………………………13</w:t>
      </w:r>
    </w:p>
    <w:p>
      <w:pPr>
        <w:autoSpaceDE w:val="0"/>
        <w:autoSpaceDN w:val="0"/>
        <w:adjustRightInd w:val="0"/>
        <w:jc w:val="left"/>
        <w:rPr>
          <w:rFonts w:eastAsia="MicrosoftYaHei"/>
          <w:kern w:val="0"/>
          <w:sz w:val="36"/>
          <w:szCs w:val="36"/>
        </w:rPr>
      </w:pPr>
      <w:r>
        <w:rPr>
          <w:rFonts w:eastAsia="MicrosoftYaHei"/>
          <w:kern w:val="0"/>
          <w:sz w:val="36"/>
          <w:szCs w:val="36"/>
        </w:rPr>
        <w:t>Cuisine (Food&amp;Drinks)</w:t>
      </w:r>
    </w:p>
    <w:p>
      <w:pPr>
        <w:autoSpaceDE w:val="0"/>
        <w:autoSpaceDN w:val="0"/>
        <w:adjustRightInd w:val="0"/>
        <w:jc w:val="left"/>
        <w:rPr>
          <w:rFonts w:eastAsia="MicrosoftYaHei"/>
          <w:kern w:val="0"/>
          <w:sz w:val="36"/>
          <w:szCs w:val="36"/>
        </w:rPr>
      </w:pPr>
      <w:r>
        <w:rPr>
          <w:rFonts w:hAnsi="宋体"/>
          <w:kern w:val="0"/>
          <w:sz w:val="36"/>
          <w:szCs w:val="36"/>
        </w:rPr>
        <w:t>购</w:t>
      </w:r>
      <w:r>
        <w:rPr>
          <w:rFonts w:hAnsi="MS Mincho" w:eastAsia="MS Mincho"/>
          <w:kern w:val="0"/>
          <w:sz w:val="36"/>
          <w:szCs w:val="36"/>
        </w:rPr>
        <w:t>物</w:t>
      </w:r>
      <w:r>
        <w:rPr>
          <w:rFonts w:eastAsia="MicrosoftYaHei"/>
          <w:kern w:val="0"/>
          <w:sz w:val="36"/>
          <w:szCs w:val="36"/>
        </w:rPr>
        <w:t xml:space="preserve"> …………………………………………16</w:t>
      </w:r>
    </w:p>
    <w:p>
      <w:pPr>
        <w:autoSpaceDE w:val="0"/>
        <w:autoSpaceDN w:val="0"/>
        <w:adjustRightInd w:val="0"/>
        <w:jc w:val="left"/>
        <w:rPr>
          <w:rFonts w:eastAsia="MicrosoftYaHei"/>
          <w:kern w:val="0"/>
          <w:sz w:val="36"/>
          <w:szCs w:val="36"/>
        </w:rPr>
      </w:pPr>
      <w:r>
        <w:rPr>
          <w:rFonts w:eastAsia="MicrosoftYaHei"/>
          <w:kern w:val="0"/>
          <w:sz w:val="36"/>
          <w:szCs w:val="36"/>
        </w:rPr>
        <w:t>Shopping</w:t>
      </w:r>
    </w:p>
    <w:p>
      <w:pPr>
        <w:autoSpaceDE w:val="0"/>
        <w:autoSpaceDN w:val="0"/>
        <w:adjustRightInd w:val="0"/>
        <w:jc w:val="left"/>
        <w:rPr>
          <w:rFonts w:eastAsia="MicrosoftYaHei"/>
          <w:kern w:val="0"/>
          <w:sz w:val="36"/>
          <w:szCs w:val="36"/>
        </w:rPr>
      </w:pPr>
      <w:r>
        <w:rPr>
          <w:rFonts w:eastAsia="MicrosoftYaHei"/>
          <w:kern w:val="0"/>
          <w:sz w:val="36"/>
          <w:szCs w:val="36"/>
        </w:rPr>
        <w:t>就医 …………………………………………18</w:t>
      </w:r>
    </w:p>
    <w:p>
      <w:pPr>
        <w:autoSpaceDE w:val="0"/>
        <w:autoSpaceDN w:val="0"/>
        <w:adjustRightInd w:val="0"/>
        <w:jc w:val="left"/>
        <w:rPr>
          <w:rFonts w:eastAsia="MicrosoftYaHei"/>
          <w:kern w:val="0"/>
          <w:sz w:val="36"/>
          <w:szCs w:val="36"/>
        </w:rPr>
      </w:pPr>
      <w:r>
        <w:rPr>
          <w:rFonts w:eastAsia="MicrosoftYaHei"/>
          <w:kern w:val="0"/>
          <w:sz w:val="36"/>
          <w:szCs w:val="36"/>
        </w:rPr>
        <w:t>Visiting Doctor/Hospital</w:t>
      </w:r>
    </w:p>
    <w:p>
      <w:pPr>
        <w:autoSpaceDE w:val="0"/>
        <w:autoSpaceDN w:val="0"/>
        <w:adjustRightInd w:val="0"/>
        <w:jc w:val="left"/>
        <w:rPr>
          <w:rFonts w:eastAsia="MicrosoftYaHei"/>
          <w:kern w:val="0"/>
          <w:sz w:val="36"/>
          <w:szCs w:val="36"/>
        </w:rPr>
      </w:pPr>
      <w:r>
        <w:rPr>
          <w:rFonts w:eastAsia="MicrosoftYaHei"/>
          <w:kern w:val="0"/>
          <w:sz w:val="36"/>
          <w:szCs w:val="36"/>
        </w:rPr>
        <w:t>安保 …………………………………………19</w:t>
      </w:r>
    </w:p>
    <w:p>
      <w:pPr>
        <w:autoSpaceDE w:val="0"/>
        <w:autoSpaceDN w:val="0"/>
        <w:adjustRightInd w:val="0"/>
        <w:jc w:val="left"/>
        <w:rPr>
          <w:rFonts w:eastAsia="MicrosoftYaHei"/>
          <w:kern w:val="0"/>
          <w:sz w:val="36"/>
          <w:szCs w:val="36"/>
        </w:rPr>
      </w:pPr>
      <w:r>
        <w:rPr>
          <w:rFonts w:eastAsia="MicrosoftYaHei"/>
          <w:kern w:val="0"/>
          <w:sz w:val="36"/>
          <w:szCs w:val="36"/>
        </w:rPr>
        <w:t>Security</w:t>
      </w:r>
    </w:p>
    <w:p>
      <w:pPr>
        <w:autoSpaceDE w:val="0"/>
        <w:autoSpaceDN w:val="0"/>
        <w:adjustRightInd w:val="0"/>
        <w:jc w:val="left"/>
        <w:rPr>
          <w:rFonts w:eastAsia="MicrosoftYaHei"/>
          <w:kern w:val="0"/>
          <w:sz w:val="36"/>
          <w:szCs w:val="36"/>
        </w:rPr>
      </w:pPr>
      <w:r>
        <w:rPr>
          <w:rFonts w:eastAsia="MicrosoftYaHei"/>
          <w:kern w:val="0"/>
          <w:sz w:val="36"/>
          <w:szCs w:val="36"/>
        </w:rPr>
        <w:t>附</w:t>
      </w:r>
      <w:r>
        <w:rPr>
          <w:rFonts w:hAnsi="宋体"/>
          <w:kern w:val="0"/>
          <w:sz w:val="36"/>
          <w:szCs w:val="36"/>
        </w:rPr>
        <w:t>录</w:t>
      </w:r>
      <w:r>
        <w:rPr>
          <w:rFonts w:hAnsi="MS Mincho" w:eastAsia="MS Mincho"/>
          <w:kern w:val="0"/>
          <w:sz w:val="36"/>
          <w:szCs w:val="36"/>
        </w:rPr>
        <w:t>（警局、</w:t>
      </w:r>
      <w:r>
        <w:rPr>
          <w:rFonts w:hAnsi="宋体"/>
          <w:kern w:val="0"/>
          <w:sz w:val="36"/>
          <w:szCs w:val="36"/>
        </w:rPr>
        <w:t>银</w:t>
      </w:r>
      <w:r>
        <w:rPr>
          <w:rFonts w:hAnsi="MS Mincho" w:eastAsia="MS Mincho"/>
          <w:kern w:val="0"/>
          <w:sz w:val="36"/>
          <w:szCs w:val="36"/>
        </w:rPr>
        <w:t>行）</w:t>
      </w:r>
      <w:r>
        <w:rPr>
          <w:rFonts w:eastAsia="MicrosoftYaHei"/>
          <w:kern w:val="0"/>
          <w:sz w:val="36"/>
          <w:szCs w:val="36"/>
        </w:rPr>
        <w:t xml:space="preserve"> ………………… 26</w:t>
      </w:r>
    </w:p>
    <w:p>
      <w:pPr>
        <w:autoSpaceDE w:val="0"/>
        <w:autoSpaceDN w:val="0"/>
        <w:adjustRightInd w:val="0"/>
        <w:jc w:val="left"/>
        <w:rPr>
          <w:rFonts w:eastAsia="MicrosoftYaHei"/>
          <w:kern w:val="0"/>
          <w:sz w:val="36"/>
          <w:szCs w:val="36"/>
        </w:rPr>
      </w:pPr>
      <w:r>
        <w:rPr>
          <w:rFonts w:eastAsia="MicrosoftYaHei"/>
          <w:kern w:val="0"/>
          <w:sz w:val="36"/>
          <w:szCs w:val="36"/>
        </w:rPr>
        <w:t>Appendix (Police Station, Banks)</w:t>
      </w:r>
    </w:p>
    <w:p>
      <w:pPr>
        <w:widowControl/>
        <w:jc w:val="left"/>
        <w:rPr>
          <w:rFonts w:ascii="微软雅黑" w:hAnsi="微软雅黑" w:eastAsia="微软雅黑"/>
          <w:kern w:val="0"/>
          <w:sz w:val="52"/>
          <w:szCs w:val="52"/>
        </w:rPr>
      </w:pPr>
      <w:r>
        <w:rPr>
          <w:rFonts w:ascii="微软雅黑" w:hAnsi="微软雅黑" w:eastAsia="微软雅黑"/>
          <w:kern w:val="0"/>
          <w:sz w:val="52"/>
          <w:szCs w:val="52"/>
        </w:rPr>
        <w:t>住宿</w:t>
      </w:r>
      <w:r>
        <w:rPr>
          <w:rFonts w:hint="eastAsia" w:ascii="微软雅黑" w:hAnsi="微软雅黑" w:eastAsia="微软雅黑"/>
          <w:kern w:val="0"/>
          <w:sz w:val="52"/>
          <w:szCs w:val="52"/>
        </w:rPr>
        <w:t xml:space="preserve"> </w:t>
      </w:r>
      <w:r>
        <w:rPr>
          <w:rFonts w:ascii="微软雅黑" w:hAnsi="微软雅黑" w:eastAsia="微软雅黑"/>
          <w:kern w:val="0"/>
          <w:sz w:val="52"/>
          <w:szCs w:val="52"/>
        </w:rPr>
        <w:t>(Accommodation)</w:t>
      </w:r>
    </w:p>
    <w:p>
      <w:pPr>
        <w:pStyle w:val="2"/>
        <w:spacing w:before="120" w:after="0"/>
        <w:rPr>
          <w:rFonts w:ascii="微软雅黑" w:hAnsi="微软雅黑" w:eastAsia="微软雅黑"/>
          <w:szCs w:val="32"/>
        </w:rPr>
      </w:pPr>
      <w:r>
        <w:rPr>
          <w:rFonts w:ascii="微软雅黑" w:hAnsi="微软雅黑" w:eastAsia="微软雅黑"/>
          <w:szCs w:val="32"/>
        </w:rPr>
        <w:t xml:space="preserve">大学城区域 </w:t>
      </w:r>
      <w:r>
        <w:rPr>
          <w:rFonts w:ascii="微软雅黑" w:hAnsi="微软雅黑" w:eastAsia="微软雅黑"/>
          <w:kern w:val="0"/>
          <w:szCs w:val="32"/>
        </w:rPr>
        <w:t>Higher Education Mega Center Area</w:t>
      </w:r>
    </w:p>
    <w:p>
      <w:pPr>
        <w:pStyle w:val="16"/>
        <w:numPr>
          <w:ilvl w:val="0"/>
          <w:numId w:val="2"/>
        </w:numPr>
        <w:autoSpaceDE w:val="0"/>
        <w:autoSpaceDN w:val="0"/>
        <w:adjustRightInd w:val="0"/>
        <w:ind w:left="426" w:hanging="426" w:firstLineChars="0"/>
        <w:rPr>
          <w:rFonts w:eastAsia="MS Mincho"/>
          <w:kern w:val="0"/>
          <w:sz w:val="28"/>
          <w:szCs w:val="28"/>
        </w:rPr>
      </w:pPr>
      <w:r>
        <w:rPr>
          <w:rFonts w:ascii="微软雅黑" w:hAnsi="微软雅黑" w:eastAsia="微软雅黑"/>
          <w:kern w:val="0"/>
          <w:sz w:val="24"/>
          <w:szCs w:val="28"/>
        </w:rPr>
        <w:t>大学时光公寓楼</w:t>
      </w:r>
      <w:r>
        <w:rPr>
          <w:rFonts w:hint="eastAsia" w:hAnsi="MS Mincho"/>
          <w:kern w:val="0"/>
          <w:sz w:val="28"/>
          <w:szCs w:val="28"/>
        </w:rPr>
        <w:t xml:space="preserve"> </w:t>
      </w:r>
      <w:r>
        <w:rPr>
          <w:rFonts w:hint="eastAsia"/>
          <w:kern w:val="0"/>
          <w:sz w:val="24"/>
          <w:szCs w:val="28"/>
        </w:rPr>
        <w:t>F</w:t>
      </w:r>
      <w:r>
        <w:rPr>
          <w:kern w:val="0"/>
          <w:sz w:val="24"/>
          <w:szCs w:val="28"/>
        </w:rPr>
        <w:t>ine</w:t>
      </w:r>
      <w:r>
        <w:rPr>
          <w:rFonts w:hint="eastAsia"/>
          <w:kern w:val="0"/>
          <w:sz w:val="24"/>
          <w:szCs w:val="28"/>
        </w:rPr>
        <w:t xml:space="preserve"> L</w:t>
      </w:r>
      <w:r>
        <w:rPr>
          <w:kern w:val="0"/>
          <w:sz w:val="24"/>
          <w:szCs w:val="28"/>
        </w:rPr>
        <w:t xml:space="preserve">and </w:t>
      </w:r>
    </w:p>
    <w:p>
      <w:pPr>
        <w:contextualSpacing/>
        <w:jc w:val="left"/>
        <w:rPr>
          <w:rFonts w:eastAsia="微软雅黑"/>
          <w:szCs w:val="21"/>
        </w:rPr>
      </w:pPr>
      <w:r>
        <w:rPr>
          <w:rFonts w:eastAsia="微软雅黑"/>
          <w:szCs w:val="21"/>
        </w:rPr>
        <w:drawing>
          <wp:inline distT="0" distB="0" distL="114300" distR="114300">
            <wp:extent cx="2523490" cy="1406525"/>
            <wp:effectExtent l="0" t="0" r="10160" b="3175"/>
            <wp:docPr id="7"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11"/>
                    <pic:cNvPicPr>
                      <a:picLocks noChangeAspect="1"/>
                    </pic:cNvPicPr>
                  </pic:nvPicPr>
                  <pic:blipFill>
                    <a:blip r:embed="rId7"/>
                    <a:stretch>
                      <a:fillRect/>
                    </a:stretch>
                  </pic:blipFill>
                  <pic:spPr>
                    <a:xfrm>
                      <a:off x="0" y="0"/>
                      <a:ext cx="2523490" cy="1406525"/>
                    </a:xfrm>
                    <a:prstGeom prst="rect">
                      <a:avLst/>
                    </a:prstGeom>
                    <a:noFill/>
                    <a:ln w="9525">
                      <a:noFill/>
                    </a:ln>
                  </pic:spPr>
                </pic:pic>
              </a:graphicData>
            </a:graphic>
          </wp:inline>
        </w:drawing>
      </w:r>
      <w:r>
        <w:rPr>
          <w:rFonts w:eastAsia="微软雅黑"/>
          <w:szCs w:val="21"/>
        </w:rPr>
        <w:t xml:space="preserve"> </w:t>
      </w:r>
      <w:r>
        <w:rPr>
          <w:rFonts w:eastAsia="微软雅黑"/>
          <w:szCs w:val="21"/>
        </w:rPr>
        <w:drawing>
          <wp:inline distT="0" distB="0" distL="114300" distR="114300">
            <wp:extent cx="2048510" cy="1520825"/>
            <wp:effectExtent l="0" t="0" r="8890" b="3175"/>
            <wp:docPr id="8"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34"/>
                    <pic:cNvPicPr>
                      <a:picLocks noChangeAspect="1"/>
                    </pic:cNvPicPr>
                  </pic:nvPicPr>
                  <pic:blipFill>
                    <a:blip r:embed="rId8"/>
                    <a:stretch>
                      <a:fillRect/>
                    </a:stretch>
                  </pic:blipFill>
                  <pic:spPr>
                    <a:xfrm>
                      <a:off x="0" y="0"/>
                      <a:ext cx="2048510" cy="1520825"/>
                    </a:xfrm>
                    <a:prstGeom prst="rect">
                      <a:avLst/>
                    </a:prstGeom>
                    <a:noFill/>
                    <a:ln w="9525">
                      <a:noFill/>
                    </a:ln>
                  </pic:spPr>
                </pic:pic>
              </a:graphicData>
            </a:graphic>
          </wp:inline>
        </w:drawing>
      </w:r>
      <w:r>
        <w:rPr>
          <w:rFonts w:eastAsia="微软雅黑"/>
          <w:szCs w:val="21"/>
        </w:rPr>
        <w:t xml:space="preserve"> </w:t>
      </w:r>
      <w:r>
        <w:rPr>
          <w:rFonts w:eastAsia="微软雅黑"/>
          <w:szCs w:val="21"/>
        </w:rPr>
        <w:drawing>
          <wp:inline distT="0" distB="0" distL="114300" distR="114300">
            <wp:extent cx="1582420" cy="2048510"/>
            <wp:effectExtent l="0" t="0" r="17780" b="8890"/>
            <wp:docPr id="9"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26"/>
                    <pic:cNvPicPr>
                      <a:picLocks noChangeAspect="1"/>
                    </pic:cNvPicPr>
                  </pic:nvPicPr>
                  <pic:blipFill>
                    <a:blip r:embed="rId9"/>
                    <a:srcRect t="4349" r="11494"/>
                    <a:stretch>
                      <a:fillRect/>
                    </a:stretch>
                  </pic:blipFill>
                  <pic:spPr>
                    <a:xfrm>
                      <a:off x="0" y="0"/>
                      <a:ext cx="1582420" cy="2048510"/>
                    </a:xfrm>
                    <a:prstGeom prst="rect">
                      <a:avLst/>
                    </a:prstGeom>
                    <a:noFill/>
                    <a:ln w="9525">
                      <a:noFill/>
                    </a:ln>
                  </pic:spPr>
                </pic:pic>
              </a:graphicData>
            </a:graphic>
          </wp:inline>
        </w:drawing>
      </w:r>
      <w:r>
        <w:rPr>
          <w:rFonts w:eastAsia="微软雅黑"/>
          <w:szCs w:val="21"/>
        </w:rPr>
        <w:t xml:space="preserve">         </w:t>
      </w:r>
      <w:r>
        <w:rPr>
          <w:rFonts w:eastAsia="微软雅黑"/>
          <w:szCs w:val="21"/>
        </w:rPr>
        <w:drawing>
          <wp:inline distT="0" distB="0" distL="114300" distR="114300">
            <wp:extent cx="1661795" cy="2039620"/>
            <wp:effectExtent l="0" t="0" r="14605" b="17780"/>
            <wp:docPr id="1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20"/>
                    <pic:cNvPicPr>
                      <a:picLocks noChangeAspect="1"/>
                    </pic:cNvPicPr>
                  </pic:nvPicPr>
                  <pic:blipFill>
                    <a:blip r:embed="rId10"/>
                    <a:stretch>
                      <a:fillRect/>
                    </a:stretch>
                  </pic:blipFill>
                  <pic:spPr>
                    <a:xfrm>
                      <a:off x="0" y="0"/>
                      <a:ext cx="1661795" cy="2039620"/>
                    </a:xfrm>
                    <a:prstGeom prst="rect">
                      <a:avLst/>
                    </a:prstGeom>
                    <a:noFill/>
                    <a:ln w="9525">
                      <a:noFill/>
                    </a:ln>
                  </pic:spPr>
                </pic:pic>
              </a:graphicData>
            </a:graphic>
          </wp:inline>
        </w:drawing>
      </w:r>
    </w:p>
    <w:p>
      <w:pPr>
        <w:contextualSpacing/>
        <w:jc w:val="left"/>
        <w:rPr>
          <w:rFonts w:eastAsia="微软雅黑"/>
          <w:szCs w:val="21"/>
        </w:rPr>
      </w:pPr>
    </w:p>
    <w:p>
      <w:pPr>
        <w:autoSpaceDE w:val="0"/>
        <w:autoSpaceDN w:val="0"/>
        <w:adjustRightInd w:val="0"/>
        <w:snapToGrid w:val="0"/>
        <w:ind w:left="-141" w:leftChars="-67"/>
        <w:jc w:val="left"/>
        <w:rPr>
          <w:rFonts w:ascii="微软雅黑" w:hAnsi="微软雅黑" w:eastAsia="微软雅黑"/>
          <w:kern w:val="0"/>
          <w:szCs w:val="21"/>
        </w:rPr>
      </w:pPr>
      <w:r>
        <w:rPr>
          <w:rFonts w:ascii="微软雅黑" w:hAnsi="微软雅黑" w:eastAsia="微软雅黑"/>
          <w:kern w:val="0"/>
          <w:szCs w:val="21"/>
        </w:rPr>
        <w:t>【基本信息】</w:t>
      </w:r>
    </w:p>
    <w:p>
      <w:pPr>
        <w:autoSpaceDE w:val="0"/>
        <w:autoSpaceDN w:val="0"/>
        <w:adjustRightInd w:val="0"/>
        <w:snapToGrid w:val="0"/>
        <w:jc w:val="left"/>
        <w:rPr>
          <w:rFonts w:ascii="微软雅黑" w:hAnsi="微软雅黑" w:eastAsia="微软雅黑"/>
          <w:kern w:val="0"/>
          <w:szCs w:val="21"/>
        </w:rPr>
      </w:pPr>
      <w:r>
        <w:rPr>
          <w:rFonts w:ascii="微软雅黑" w:hAnsi="微软雅黑" w:eastAsia="微软雅黑"/>
          <w:kern w:val="0"/>
          <w:szCs w:val="21"/>
        </w:rPr>
        <w:t>该楼盘为新型的酒店式公寓，于2011 年5 月开始首次向外出租，公寓内家私、</w:t>
      </w:r>
    </w:p>
    <w:p>
      <w:pPr>
        <w:autoSpaceDE w:val="0"/>
        <w:autoSpaceDN w:val="0"/>
        <w:adjustRightInd w:val="0"/>
        <w:snapToGrid w:val="0"/>
        <w:jc w:val="left"/>
        <w:rPr>
          <w:rFonts w:ascii="微软雅黑" w:hAnsi="微软雅黑" w:eastAsia="微软雅黑"/>
          <w:kern w:val="0"/>
          <w:szCs w:val="21"/>
        </w:rPr>
      </w:pPr>
      <w:r>
        <w:rPr>
          <w:rFonts w:ascii="微软雅黑" w:hAnsi="微软雅黑" w:eastAsia="微软雅黑"/>
          <w:kern w:val="0"/>
          <w:szCs w:val="21"/>
        </w:rPr>
        <w:t>家电（电视、冰箱、热水器、洗衣机等）等较为齐全，周围交通方便，途经公</w:t>
      </w:r>
    </w:p>
    <w:p>
      <w:pPr>
        <w:autoSpaceDE w:val="0"/>
        <w:autoSpaceDN w:val="0"/>
        <w:adjustRightInd w:val="0"/>
        <w:snapToGrid w:val="0"/>
        <w:jc w:val="left"/>
        <w:rPr>
          <w:rFonts w:ascii="微软雅黑" w:hAnsi="微软雅黑" w:eastAsia="微软雅黑"/>
          <w:kern w:val="0"/>
          <w:szCs w:val="21"/>
        </w:rPr>
      </w:pPr>
      <w:r>
        <w:rPr>
          <w:rFonts w:ascii="微软雅黑" w:hAnsi="微软雅黑" w:eastAsia="微软雅黑"/>
          <w:kern w:val="0"/>
          <w:szCs w:val="21"/>
        </w:rPr>
        <w:t>交包括大学城1 线、2 线、3 线、4 线，步行约十分钟可到地铁4 号线大学城南</w:t>
      </w:r>
    </w:p>
    <w:p>
      <w:pPr>
        <w:autoSpaceDE w:val="0"/>
        <w:autoSpaceDN w:val="0"/>
        <w:adjustRightInd w:val="0"/>
        <w:snapToGrid w:val="0"/>
        <w:jc w:val="left"/>
        <w:rPr>
          <w:rFonts w:ascii="微软雅黑" w:hAnsi="微软雅黑" w:eastAsia="微软雅黑"/>
          <w:kern w:val="0"/>
          <w:szCs w:val="21"/>
        </w:rPr>
      </w:pPr>
      <w:r>
        <w:rPr>
          <w:rFonts w:ascii="微软雅黑" w:hAnsi="微软雅黑" w:eastAsia="微软雅黑"/>
          <w:kern w:val="0"/>
          <w:szCs w:val="21"/>
        </w:rPr>
        <w:t>站及华工正门</w:t>
      </w:r>
      <w:r>
        <w:rPr>
          <w:rFonts w:hint="eastAsia" w:ascii="微软雅黑" w:hAnsi="微软雅黑" w:eastAsia="微软雅黑"/>
          <w:kern w:val="0"/>
          <w:szCs w:val="21"/>
        </w:rPr>
        <w:t>。</w:t>
      </w:r>
    </w:p>
    <w:p>
      <w:pPr>
        <w:autoSpaceDE w:val="0"/>
        <w:autoSpaceDN w:val="0"/>
        <w:adjustRightInd w:val="0"/>
        <w:snapToGrid w:val="0"/>
        <w:ind w:left="-141" w:leftChars="-67"/>
        <w:jc w:val="left"/>
        <w:rPr>
          <w:rFonts w:ascii="微软雅黑" w:hAnsi="微软雅黑" w:eastAsia="微软雅黑"/>
          <w:kern w:val="0"/>
          <w:szCs w:val="21"/>
        </w:rPr>
      </w:pPr>
      <w:r>
        <w:rPr>
          <w:rFonts w:ascii="微软雅黑" w:hAnsi="微软雅黑" w:eastAsia="微软雅黑"/>
          <w:kern w:val="0"/>
          <w:szCs w:val="21"/>
        </w:rPr>
        <w:t>【房间租金】</w:t>
      </w:r>
    </w:p>
    <w:p>
      <w:pPr>
        <w:autoSpaceDE w:val="0"/>
        <w:autoSpaceDN w:val="0"/>
        <w:adjustRightInd w:val="0"/>
        <w:snapToGrid w:val="0"/>
        <w:jc w:val="left"/>
        <w:rPr>
          <w:rFonts w:ascii="微软雅黑" w:hAnsi="微软雅黑" w:eastAsia="微软雅黑"/>
          <w:kern w:val="0"/>
          <w:szCs w:val="21"/>
        </w:rPr>
      </w:pPr>
      <w:r>
        <w:rPr>
          <w:rFonts w:ascii="微软雅黑" w:hAnsi="微软雅黑" w:eastAsia="微软雅黑"/>
          <w:kern w:val="0"/>
          <w:szCs w:val="21"/>
        </w:rPr>
        <w:t>一房一厅约2</w:t>
      </w:r>
      <w:r>
        <w:rPr>
          <w:rFonts w:hint="eastAsia" w:ascii="微软雅黑" w:hAnsi="微软雅黑" w:eastAsia="微软雅黑"/>
          <w:kern w:val="0"/>
          <w:szCs w:val="21"/>
        </w:rPr>
        <w:t>500-2600</w:t>
      </w:r>
      <w:r>
        <w:rPr>
          <w:rFonts w:ascii="微软雅黑" w:hAnsi="微软雅黑" w:eastAsia="微软雅黑"/>
          <w:kern w:val="0"/>
          <w:szCs w:val="21"/>
        </w:rPr>
        <w:t>/ 月，两房一厅约</w:t>
      </w:r>
      <w:r>
        <w:rPr>
          <w:rFonts w:hint="eastAsia" w:ascii="微软雅黑" w:hAnsi="微软雅黑" w:eastAsia="微软雅黑"/>
          <w:kern w:val="0"/>
          <w:szCs w:val="21"/>
        </w:rPr>
        <w:t>3500-3600</w:t>
      </w:r>
      <w:r>
        <w:rPr>
          <w:rFonts w:ascii="微软雅黑" w:hAnsi="微软雅黑" w:eastAsia="微软雅黑"/>
          <w:kern w:val="0"/>
          <w:szCs w:val="21"/>
        </w:rPr>
        <w:t>/ 月</w:t>
      </w:r>
    </w:p>
    <w:p>
      <w:pPr>
        <w:autoSpaceDE w:val="0"/>
        <w:autoSpaceDN w:val="0"/>
        <w:adjustRightInd w:val="0"/>
        <w:snapToGrid w:val="0"/>
        <w:ind w:left="-141" w:leftChars="-67"/>
        <w:jc w:val="left"/>
        <w:rPr>
          <w:rFonts w:ascii="微软雅黑" w:hAnsi="微软雅黑" w:eastAsia="微软雅黑"/>
          <w:kern w:val="0"/>
          <w:szCs w:val="21"/>
        </w:rPr>
      </w:pPr>
      <w:r>
        <w:rPr>
          <w:rFonts w:ascii="微软雅黑" w:hAnsi="微软雅黑" w:eastAsia="微软雅黑"/>
          <w:kern w:val="0"/>
          <w:szCs w:val="21"/>
        </w:rPr>
        <w:t>【具体地址】</w:t>
      </w:r>
    </w:p>
    <w:p>
      <w:pPr>
        <w:autoSpaceDE w:val="0"/>
        <w:autoSpaceDN w:val="0"/>
        <w:adjustRightInd w:val="0"/>
        <w:snapToGrid w:val="0"/>
        <w:jc w:val="left"/>
        <w:rPr>
          <w:rFonts w:ascii="微软雅黑" w:hAnsi="微软雅黑" w:eastAsia="微软雅黑"/>
          <w:kern w:val="0"/>
          <w:szCs w:val="21"/>
        </w:rPr>
      </w:pPr>
      <w:r>
        <w:rPr>
          <w:rFonts w:ascii="微软雅黑" w:hAnsi="微软雅黑" w:eastAsia="微软雅黑"/>
          <w:kern w:val="0"/>
          <w:szCs w:val="21"/>
        </w:rPr>
        <w:t>番禺区大学城外环东路与中七路交界处（岭南印象园对面）</w:t>
      </w:r>
    </w:p>
    <w:p>
      <w:pPr>
        <w:autoSpaceDE w:val="0"/>
        <w:autoSpaceDN w:val="0"/>
        <w:adjustRightInd w:val="0"/>
        <w:snapToGrid w:val="0"/>
        <w:jc w:val="left"/>
        <w:rPr>
          <w:rFonts w:ascii="微软雅黑" w:hAnsi="微软雅黑" w:eastAsia="微软雅黑"/>
          <w:kern w:val="0"/>
          <w:szCs w:val="21"/>
        </w:rPr>
      </w:pPr>
    </w:p>
    <w:p>
      <w:pPr>
        <w:autoSpaceDE w:val="0"/>
        <w:autoSpaceDN w:val="0"/>
        <w:adjustRightInd w:val="0"/>
        <w:snapToGrid w:val="0"/>
        <w:ind w:left="-141" w:leftChars="-67"/>
        <w:jc w:val="left"/>
        <w:rPr>
          <w:rFonts w:ascii="微软雅黑" w:hAnsi="微软雅黑" w:eastAsia="微软雅黑"/>
          <w:kern w:val="0"/>
          <w:szCs w:val="21"/>
        </w:rPr>
      </w:pPr>
      <w:r>
        <w:rPr>
          <w:rFonts w:ascii="微软雅黑" w:hAnsi="微软雅黑" w:eastAsia="微软雅黑"/>
          <w:kern w:val="0"/>
          <w:szCs w:val="21"/>
        </w:rPr>
        <w:t>【联系方式】</w:t>
      </w:r>
    </w:p>
    <w:p>
      <w:pPr>
        <w:autoSpaceDE w:val="0"/>
        <w:autoSpaceDN w:val="0"/>
        <w:adjustRightInd w:val="0"/>
        <w:snapToGrid w:val="0"/>
        <w:jc w:val="left"/>
        <w:rPr>
          <w:rFonts w:ascii="微软雅黑" w:hAnsi="微软雅黑" w:eastAsia="微软雅黑"/>
          <w:kern w:val="0"/>
          <w:szCs w:val="21"/>
        </w:rPr>
      </w:pPr>
      <w:r>
        <w:rPr>
          <w:rFonts w:hint="eastAsia" w:ascii="微软雅黑" w:hAnsi="微软雅黑" w:eastAsia="微软雅黑"/>
          <w:kern w:val="0"/>
          <w:szCs w:val="21"/>
        </w:rPr>
        <w:t>18928905620</w:t>
      </w:r>
    </w:p>
    <w:p>
      <w:pPr>
        <w:autoSpaceDE w:val="0"/>
        <w:autoSpaceDN w:val="0"/>
        <w:adjustRightInd w:val="0"/>
        <w:snapToGrid w:val="0"/>
        <w:jc w:val="left"/>
        <w:rPr>
          <w:rFonts w:hint="eastAsia" w:ascii="微软雅黑" w:hAnsi="微软雅黑" w:eastAsia="微软雅黑"/>
          <w:kern w:val="0"/>
          <w:szCs w:val="21"/>
        </w:rPr>
      </w:pPr>
      <w:r>
        <w:rPr>
          <w:rFonts w:hint="eastAsia" w:ascii="微软雅黑" w:hAnsi="微软雅黑" w:eastAsia="微软雅黑"/>
          <w:kern w:val="0"/>
          <w:szCs w:val="21"/>
        </w:rPr>
        <w:t>（020）81551907</w:t>
      </w:r>
    </w:p>
    <w:p>
      <w:pPr>
        <w:autoSpaceDE w:val="0"/>
        <w:autoSpaceDN w:val="0"/>
        <w:adjustRightInd w:val="0"/>
        <w:snapToGrid w:val="0"/>
        <w:jc w:val="left"/>
        <w:rPr>
          <w:rFonts w:ascii="微软雅黑" w:hAnsi="微软雅黑" w:eastAsia="微软雅黑"/>
          <w:kern w:val="0"/>
          <w:szCs w:val="21"/>
        </w:rPr>
      </w:pPr>
    </w:p>
    <w:p>
      <w:pPr>
        <w:autoSpaceDE w:val="0"/>
        <w:autoSpaceDN w:val="0"/>
        <w:adjustRightInd w:val="0"/>
        <w:jc w:val="left"/>
        <w:rPr>
          <w:rFonts w:eastAsia="新宋体"/>
          <w:b/>
          <w:kern w:val="0"/>
          <w:sz w:val="24"/>
        </w:rPr>
      </w:pPr>
      <w:r>
        <w:rPr>
          <w:rFonts w:eastAsia="新宋体"/>
          <w:b/>
          <w:kern w:val="0"/>
          <w:sz w:val="24"/>
        </w:rPr>
        <w:t>[Basic Information]</w:t>
      </w:r>
    </w:p>
    <w:p>
      <w:pPr>
        <w:autoSpaceDE w:val="0"/>
        <w:autoSpaceDN w:val="0"/>
        <w:adjustRightInd w:val="0"/>
        <w:jc w:val="left"/>
        <w:rPr>
          <w:rFonts w:eastAsia="新宋体"/>
          <w:kern w:val="0"/>
          <w:sz w:val="24"/>
        </w:rPr>
      </w:pPr>
      <w:r>
        <w:rPr>
          <w:rFonts w:eastAsia="新宋体"/>
          <w:kern w:val="0"/>
          <w:sz w:val="24"/>
        </w:rPr>
        <w:t>This apartment building takes the design of modern hotel-style. It is officially opened to the public in May, 2011. The apartment is equipped with furniture and household appliances (TV, Refrigerator, Water Heater, Washing Machine, etc). The building is convenient located. Public Buses include University Lines: 1, 2, 3, and4. It takes Approximately 10 minutes of walking to arrive at the Higher Mega Education Center South Station (Subway Line 4) and SCUT’s Main Entrance.</w:t>
      </w:r>
    </w:p>
    <w:p>
      <w:pPr>
        <w:autoSpaceDE w:val="0"/>
        <w:autoSpaceDN w:val="0"/>
        <w:adjustRightInd w:val="0"/>
        <w:jc w:val="left"/>
        <w:rPr>
          <w:rFonts w:eastAsia="新宋体"/>
          <w:b/>
          <w:kern w:val="0"/>
          <w:sz w:val="24"/>
        </w:rPr>
      </w:pPr>
      <w:r>
        <w:rPr>
          <w:rFonts w:eastAsia="新宋体"/>
          <w:b/>
          <w:kern w:val="0"/>
          <w:sz w:val="24"/>
        </w:rPr>
        <w:t>[Apartment Rentals]</w:t>
      </w:r>
    </w:p>
    <w:p>
      <w:pPr>
        <w:autoSpaceDE w:val="0"/>
        <w:autoSpaceDN w:val="0"/>
        <w:adjustRightInd w:val="0"/>
        <w:jc w:val="left"/>
        <w:rPr>
          <w:rFonts w:eastAsia="新宋体"/>
          <w:kern w:val="0"/>
          <w:sz w:val="24"/>
        </w:rPr>
      </w:pPr>
      <w:r>
        <w:rPr>
          <w:rFonts w:eastAsia="新宋体"/>
          <w:kern w:val="0"/>
          <w:sz w:val="24"/>
        </w:rPr>
        <w:t>One Bedroom+ One Living Room= 2</w:t>
      </w:r>
      <w:r>
        <w:rPr>
          <w:rFonts w:hint="eastAsia" w:eastAsia="新宋体"/>
          <w:kern w:val="0"/>
          <w:sz w:val="24"/>
        </w:rPr>
        <w:t>500-2600</w:t>
      </w:r>
      <w:r>
        <w:rPr>
          <w:rFonts w:eastAsia="新宋体"/>
          <w:kern w:val="0"/>
          <w:sz w:val="24"/>
        </w:rPr>
        <w:t>/month</w:t>
      </w:r>
    </w:p>
    <w:p>
      <w:pPr>
        <w:autoSpaceDE w:val="0"/>
        <w:autoSpaceDN w:val="0"/>
        <w:adjustRightInd w:val="0"/>
        <w:jc w:val="left"/>
        <w:rPr>
          <w:rFonts w:eastAsia="新宋体"/>
          <w:kern w:val="0"/>
          <w:sz w:val="24"/>
        </w:rPr>
      </w:pPr>
      <w:r>
        <w:rPr>
          <w:rFonts w:eastAsia="新宋体"/>
          <w:kern w:val="0"/>
          <w:sz w:val="24"/>
        </w:rPr>
        <w:t>Two Bedrooms+ One Living Room=3</w:t>
      </w:r>
      <w:r>
        <w:rPr>
          <w:rFonts w:hint="eastAsia" w:eastAsia="新宋体"/>
          <w:kern w:val="0"/>
          <w:sz w:val="24"/>
        </w:rPr>
        <w:t>50</w:t>
      </w:r>
      <w:r>
        <w:rPr>
          <w:rFonts w:eastAsia="新宋体"/>
          <w:kern w:val="0"/>
          <w:sz w:val="24"/>
        </w:rPr>
        <w:t>0</w:t>
      </w:r>
      <w:r>
        <w:rPr>
          <w:rFonts w:hint="eastAsia" w:eastAsia="新宋体"/>
          <w:kern w:val="0"/>
          <w:sz w:val="24"/>
        </w:rPr>
        <w:t>-3600</w:t>
      </w:r>
      <w:r>
        <w:rPr>
          <w:rFonts w:eastAsia="新宋体"/>
          <w:kern w:val="0"/>
          <w:sz w:val="24"/>
        </w:rPr>
        <w:t>/month</w:t>
      </w:r>
    </w:p>
    <w:p>
      <w:pPr>
        <w:autoSpaceDE w:val="0"/>
        <w:autoSpaceDN w:val="0"/>
        <w:adjustRightInd w:val="0"/>
        <w:jc w:val="left"/>
        <w:rPr>
          <w:rFonts w:eastAsia="新宋体"/>
          <w:b/>
          <w:kern w:val="0"/>
          <w:sz w:val="24"/>
        </w:rPr>
      </w:pPr>
      <w:r>
        <w:rPr>
          <w:rFonts w:eastAsia="新宋体"/>
          <w:b/>
          <w:kern w:val="0"/>
          <w:sz w:val="24"/>
        </w:rPr>
        <w:t>[Specific Address]</w:t>
      </w:r>
    </w:p>
    <w:p>
      <w:pPr>
        <w:autoSpaceDE w:val="0"/>
        <w:autoSpaceDN w:val="0"/>
        <w:adjustRightInd w:val="0"/>
        <w:jc w:val="left"/>
        <w:rPr>
          <w:rFonts w:eastAsia="新宋体"/>
          <w:kern w:val="0"/>
          <w:sz w:val="24"/>
        </w:rPr>
      </w:pPr>
      <w:r>
        <w:rPr>
          <w:rFonts w:eastAsia="新宋体"/>
          <w:kern w:val="0"/>
          <w:sz w:val="24"/>
        </w:rPr>
        <w:t xml:space="preserve">Intersecting Area between WaiHuan Dong Road and Zhong Qi Road( Opposite to Ling Nan Ying Xiang Garden) </w:t>
      </w:r>
    </w:p>
    <w:p>
      <w:pPr>
        <w:autoSpaceDE w:val="0"/>
        <w:autoSpaceDN w:val="0"/>
        <w:adjustRightInd w:val="0"/>
        <w:jc w:val="left"/>
        <w:rPr>
          <w:rFonts w:eastAsia="新宋体"/>
          <w:kern w:val="0"/>
          <w:sz w:val="24"/>
        </w:rPr>
      </w:pPr>
      <w:r>
        <w:rPr>
          <w:rFonts w:eastAsia="新宋体"/>
          <w:kern w:val="0"/>
          <w:sz w:val="24"/>
        </w:rPr>
        <w:t>Higher Mega Education Center, Panyu District,Guangzhou</w:t>
      </w:r>
    </w:p>
    <w:p>
      <w:pPr>
        <w:autoSpaceDE w:val="0"/>
        <w:autoSpaceDN w:val="0"/>
        <w:adjustRightInd w:val="0"/>
        <w:jc w:val="left"/>
        <w:rPr>
          <w:rFonts w:eastAsia="新宋体"/>
          <w:b/>
          <w:kern w:val="0"/>
          <w:sz w:val="24"/>
        </w:rPr>
      </w:pPr>
      <w:r>
        <w:rPr>
          <w:rFonts w:eastAsia="新宋体"/>
          <w:b/>
          <w:kern w:val="0"/>
          <w:sz w:val="24"/>
        </w:rPr>
        <w:t xml:space="preserve">[Contact </w:t>
      </w:r>
      <w:r>
        <w:rPr>
          <w:rFonts w:hint="eastAsia" w:eastAsia="新宋体"/>
          <w:b/>
          <w:kern w:val="0"/>
          <w:sz w:val="24"/>
        </w:rPr>
        <w:t>Number:</w:t>
      </w:r>
      <w:r>
        <w:rPr>
          <w:rFonts w:eastAsia="新宋体"/>
          <w:b/>
          <w:kern w:val="0"/>
          <w:sz w:val="24"/>
        </w:rPr>
        <w:t>]</w:t>
      </w:r>
    </w:p>
    <w:p>
      <w:pPr>
        <w:autoSpaceDE w:val="0"/>
        <w:autoSpaceDN w:val="0"/>
        <w:adjustRightInd w:val="0"/>
        <w:jc w:val="left"/>
        <w:rPr>
          <w:rFonts w:eastAsia="新宋体"/>
          <w:kern w:val="0"/>
          <w:sz w:val="24"/>
        </w:rPr>
      </w:pPr>
      <w:r>
        <w:rPr>
          <w:rFonts w:hint="eastAsia" w:eastAsia="新宋体"/>
          <w:kern w:val="0"/>
          <w:sz w:val="24"/>
        </w:rPr>
        <w:t>18928905620</w:t>
      </w:r>
    </w:p>
    <w:p>
      <w:pPr>
        <w:autoSpaceDE w:val="0"/>
        <w:autoSpaceDN w:val="0"/>
        <w:adjustRightInd w:val="0"/>
        <w:jc w:val="left"/>
        <w:rPr>
          <w:rFonts w:eastAsia="新宋体"/>
          <w:kern w:val="0"/>
          <w:sz w:val="24"/>
        </w:rPr>
      </w:pPr>
      <w:r>
        <w:rPr>
          <w:rFonts w:hint="eastAsia" w:eastAsia="新宋体"/>
          <w:kern w:val="0"/>
          <w:sz w:val="24"/>
        </w:rPr>
        <w:t>020 81551907</w:t>
      </w:r>
    </w:p>
    <w:p>
      <w:pPr>
        <w:widowControl/>
        <w:jc w:val="left"/>
        <w:rPr>
          <w:rFonts w:ascii="微软雅黑" w:hAnsi="微软雅黑" w:eastAsia="微软雅黑"/>
          <w:kern w:val="0"/>
          <w:sz w:val="32"/>
          <w:szCs w:val="32"/>
        </w:rPr>
      </w:pPr>
      <w:r>
        <w:rPr>
          <w:rFonts w:eastAsia="新宋体"/>
          <w:b/>
          <w:kern w:val="0"/>
          <w:sz w:val="24"/>
        </w:rPr>
        <w:br w:type="page"/>
      </w:r>
      <w:r>
        <w:rPr>
          <w:rFonts w:hint="eastAsia" w:ascii="微软雅黑" w:hAnsi="微软雅黑" w:eastAsia="微软雅黑"/>
          <w:kern w:val="0"/>
          <w:sz w:val="32"/>
          <w:szCs w:val="32"/>
        </w:rPr>
        <w:t>万胜围区 WanShengWei Area</w:t>
      </w:r>
    </w:p>
    <w:p>
      <w:pPr>
        <w:autoSpaceDE w:val="0"/>
        <w:autoSpaceDN w:val="0"/>
        <w:adjustRightInd w:val="0"/>
        <w:jc w:val="left"/>
        <w:rPr>
          <w:rFonts w:eastAsia="新宋体"/>
          <w:b/>
          <w:kern w:val="0"/>
          <w:sz w:val="24"/>
        </w:rPr>
      </w:pPr>
    </w:p>
    <w:p>
      <w:pPr>
        <w:autoSpaceDE w:val="0"/>
        <w:autoSpaceDN w:val="0"/>
        <w:adjustRightInd w:val="0"/>
        <w:jc w:val="left"/>
        <w:rPr>
          <w:rFonts w:eastAsia="新宋体"/>
          <w:b/>
          <w:kern w:val="0"/>
          <w:sz w:val="24"/>
        </w:rPr>
      </w:pPr>
      <w:r>
        <w:rPr>
          <w:rFonts w:hint="eastAsia" w:eastAsia="新宋体"/>
          <w:b/>
          <w:kern w:val="0"/>
          <w:sz w:val="24"/>
        </w:rPr>
        <w:t>1、中原地产：</w:t>
      </w:r>
    </w:p>
    <w:p>
      <w:pPr>
        <w:autoSpaceDE w:val="0"/>
        <w:autoSpaceDN w:val="0"/>
        <w:adjustRightInd w:val="0"/>
        <w:jc w:val="left"/>
        <w:rPr>
          <w:rFonts w:eastAsia="新宋体"/>
          <w:b/>
          <w:kern w:val="0"/>
          <w:sz w:val="24"/>
        </w:rPr>
      </w:pPr>
      <w:r>
        <w:rPr>
          <w:rFonts w:eastAsia="新宋体"/>
          <w:b/>
          <w:kern w:val="0"/>
          <w:sz w:val="24"/>
        </w:rPr>
        <w:drawing>
          <wp:inline distT="0" distB="0" distL="114300" distR="114300">
            <wp:extent cx="2400300" cy="1344930"/>
            <wp:effectExtent l="0" t="0" r="0" b="7620"/>
            <wp:docPr id="11" name="图片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82"/>
                    <pic:cNvPicPr>
                      <a:picLocks noChangeAspect="1"/>
                    </pic:cNvPicPr>
                  </pic:nvPicPr>
                  <pic:blipFill>
                    <a:blip r:embed="rId11"/>
                    <a:stretch>
                      <a:fillRect/>
                    </a:stretch>
                  </pic:blipFill>
                  <pic:spPr>
                    <a:xfrm>
                      <a:off x="0" y="0"/>
                      <a:ext cx="2400300" cy="1344930"/>
                    </a:xfrm>
                    <a:prstGeom prst="rect">
                      <a:avLst/>
                    </a:prstGeom>
                    <a:noFill/>
                    <a:ln w="9525">
                      <a:noFill/>
                    </a:ln>
                  </pic:spPr>
                </pic:pic>
              </a:graphicData>
            </a:graphic>
          </wp:inline>
        </w:drawing>
      </w:r>
      <w:r>
        <w:rPr>
          <w:rFonts w:hint="eastAsia" w:eastAsia="新宋体"/>
          <w:b/>
          <w:kern w:val="0"/>
          <w:sz w:val="24"/>
        </w:rPr>
        <w:t xml:space="preserve"> </w:t>
      </w:r>
      <w:r>
        <w:rPr>
          <w:rFonts w:eastAsia="新宋体"/>
          <w:b/>
          <w:kern w:val="0"/>
          <w:sz w:val="24"/>
        </w:rPr>
        <w:drawing>
          <wp:inline distT="0" distB="0" distL="114300" distR="114300">
            <wp:extent cx="2338705" cy="1371600"/>
            <wp:effectExtent l="0" t="0" r="4445" b="0"/>
            <wp:docPr id="12" name="图片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88"/>
                    <pic:cNvPicPr>
                      <a:picLocks noChangeAspect="1"/>
                    </pic:cNvPicPr>
                  </pic:nvPicPr>
                  <pic:blipFill>
                    <a:blip r:embed="rId12"/>
                    <a:stretch>
                      <a:fillRect/>
                    </a:stretch>
                  </pic:blipFill>
                  <pic:spPr>
                    <a:xfrm>
                      <a:off x="0" y="0"/>
                      <a:ext cx="2338705" cy="1371600"/>
                    </a:xfrm>
                    <a:prstGeom prst="rect">
                      <a:avLst/>
                    </a:prstGeom>
                    <a:noFill/>
                    <a:ln w="9525">
                      <a:noFill/>
                    </a:ln>
                  </pic:spPr>
                </pic:pic>
              </a:graphicData>
            </a:graphic>
          </wp:inline>
        </w:drawing>
      </w:r>
    </w:p>
    <w:p>
      <w:pPr>
        <w:autoSpaceDE w:val="0"/>
        <w:autoSpaceDN w:val="0"/>
        <w:adjustRightInd w:val="0"/>
        <w:jc w:val="left"/>
        <w:rPr>
          <w:rFonts w:eastAsia="新宋体"/>
          <w:b/>
          <w:kern w:val="0"/>
          <w:sz w:val="24"/>
        </w:rPr>
      </w:pPr>
      <w:r>
        <w:rPr>
          <w:rFonts w:eastAsia="新宋体"/>
          <w:b/>
          <w:kern w:val="0"/>
          <w:sz w:val="24"/>
        </w:rPr>
        <w:drawing>
          <wp:inline distT="0" distB="0" distL="114300" distR="114300">
            <wp:extent cx="2400300" cy="1538605"/>
            <wp:effectExtent l="0" t="0" r="0" b="4445"/>
            <wp:docPr id="13" name="图片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84"/>
                    <pic:cNvPicPr>
                      <a:picLocks noChangeAspect="1"/>
                    </pic:cNvPicPr>
                  </pic:nvPicPr>
                  <pic:blipFill>
                    <a:blip r:embed="rId13"/>
                    <a:stretch>
                      <a:fillRect/>
                    </a:stretch>
                  </pic:blipFill>
                  <pic:spPr>
                    <a:xfrm>
                      <a:off x="0" y="0"/>
                      <a:ext cx="2400300" cy="1538605"/>
                    </a:xfrm>
                    <a:prstGeom prst="rect">
                      <a:avLst/>
                    </a:prstGeom>
                    <a:noFill/>
                    <a:ln w="9525">
                      <a:noFill/>
                    </a:ln>
                  </pic:spPr>
                </pic:pic>
              </a:graphicData>
            </a:graphic>
          </wp:inline>
        </w:drawing>
      </w:r>
    </w:p>
    <w:p>
      <w:pPr>
        <w:autoSpaceDE w:val="0"/>
        <w:autoSpaceDN w:val="0"/>
        <w:adjustRightInd w:val="0"/>
        <w:jc w:val="left"/>
        <w:rPr>
          <w:rFonts w:eastAsia="新宋体"/>
          <w:b/>
          <w:kern w:val="0"/>
          <w:sz w:val="24"/>
        </w:rPr>
      </w:pPr>
    </w:p>
    <w:p>
      <w:pPr>
        <w:autoSpaceDE w:val="0"/>
        <w:autoSpaceDN w:val="0"/>
        <w:adjustRightInd w:val="0"/>
        <w:snapToGrid w:val="0"/>
        <w:jc w:val="left"/>
        <w:rPr>
          <w:rFonts w:ascii="微软雅黑" w:hAnsi="微软雅黑" w:eastAsia="微软雅黑"/>
          <w:kern w:val="0"/>
          <w:szCs w:val="21"/>
        </w:rPr>
      </w:pPr>
      <w:r>
        <w:rPr>
          <w:rFonts w:ascii="微软雅黑" w:hAnsi="微软雅黑" w:eastAsia="微软雅黑"/>
          <w:kern w:val="0"/>
          <w:szCs w:val="21"/>
        </w:rPr>
        <w:t>【基本信息】</w:t>
      </w:r>
    </w:p>
    <w:p>
      <w:pPr>
        <w:autoSpaceDE w:val="0"/>
        <w:autoSpaceDN w:val="0"/>
        <w:adjustRightInd w:val="0"/>
        <w:snapToGrid w:val="0"/>
        <w:jc w:val="left"/>
        <w:rPr>
          <w:rFonts w:ascii="微软雅黑" w:hAnsi="微软雅黑" w:eastAsia="微软雅黑"/>
          <w:kern w:val="0"/>
          <w:szCs w:val="21"/>
        </w:rPr>
      </w:pPr>
      <w:r>
        <w:rPr>
          <w:rFonts w:ascii="微软雅黑" w:hAnsi="微软雅黑" w:eastAsia="微软雅黑"/>
          <w:kern w:val="0"/>
          <w:szCs w:val="21"/>
        </w:rPr>
        <w:t>该楼盘为新型的酒店式公寓，于20</w:t>
      </w:r>
      <w:r>
        <w:rPr>
          <w:rFonts w:hint="eastAsia" w:ascii="微软雅黑" w:hAnsi="微软雅黑" w:eastAsia="微软雅黑"/>
          <w:kern w:val="0"/>
          <w:szCs w:val="21"/>
        </w:rPr>
        <w:t>07</w:t>
      </w:r>
      <w:r>
        <w:rPr>
          <w:rFonts w:ascii="微软雅黑" w:hAnsi="微软雅黑" w:eastAsia="微软雅黑"/>
          <w:kern w:val="0"/>
          <w:szCs w:val="21"/>
        </w:rPr>
        <w:t>年</w:t>
      </w:r>
      <w:r>
        <w:rPr>
          <w:rFonts w:hint="eastAsia" w:ascii="微软雅黑" w:hAnsi="微软雅黑" w:eastAsia="微软雅黑"/>
          <w:kern w:val="0"/>
          <w:szCs w:val="21"/>
        </w:rPr>
        <w:t>11</w:t>
      </w:r>
      <w:r>
        <w:rPr>
          <w:rFonts w:ascii="微软雅黑" w:hAnsi="微软雅黑" w:eastAsia="微软雅黑"/>
          <w:kern w:val="0"/>
          <w:szCs w:val="21"/>
        </w:rPr>
        <w:t>月开始首次向外出租，公寓内家私、</w:t>
      </w:r>
    </w:p>
    <w:p>
      <w:pPr>
        <w:autoSpaceDE w:val="0"/>
        <w:autoSpaceDN w:val="0"/>
        <w:adjustRightInd w:val="0"/>
        <w:snapToGrid w:val="0"/>
        <w:jc w:val="left"/>
        <w:rPr>
          <w:rFonts w:ascii="微软雅黑" w:hAnsi="微软雅黑" w:eastAsia="微软雅黑"/>
          <w:kern w:val="0"/>
          <w:szCs w:val="21"/>
        </w:rPr>
      </w:pPr>
      <w:r>
        <w:rPr>
          <w:rFonts w:ascii="微软雅黑" w:hAnsi="微软雅黑" w:eastAsia="微软雅黑"/>
          <w:kern w:val="0"/>
          <w:szCs w:val="21"/>
        </w:rPr>
        <w:t>家电（电视、冰箱、热水器、洗衣机等）等较为齐全，周围交通方便</w:t>
      </w:r>
      <w:r>
        <w:rPr>
          <w:rFonts w:hint="eastAsia" w:ascii="微软雅黑" w:hAnsi="微软雅黑" w:eastAsia="微软雅黑"/>
          <w:kern w:val="0"/>
          <w:szCs w:val="21"/>
        </w:rPr>
        <w:t>。</w:t>
      </w:r>
    </w:p>
    <w:p>
      <w:pPr>
        <w:autoSpaceDE w:val="0"/>
        <w:autoSpaceDN w:val="0"/>
        <w:adjustRightInd w:val="0"/>
        <w:snapToGrid w:val="0"/>
        <w:jc w:val="left"/>
        <w:rPr>
          <w:rFonts w:ascii="微软雅黑" w:hAnsi="微软雅黑" w:eastAsia="微软雅黑"/>
          <w:kern w:val="0"/>
          <w:szCs w:val="21"/>
        </w:rPr>
      </w:pPr>
      <w:r>
        <w:rPr>
          <w:rFonts w:ascii="微软雅黑" w:hAnsi="微软雅黑" w:eastAsia="微软雅黑"/>
          <w:kern w:val="0"/>
          <w:szCs w:val="21"/>
        </w:rPr>
        <w:t>【房间租金】</w:t>
      </w:r>
    </w:p>
    <w:p>
      <w:pPr>
        <w:autoSpaceDE w:val="0"/>
        <w:autoSpaceDN w:val="0"/>
        <w:adjustRightInd w:val="0"/>
        <w:snapToGrid w:val="0"/>
        <w:jc w:val="left"/>
        <w:rPr>
          <w:rFonts w:ascii="微软雅黑" w:hAnsi="微软雅黑" w:eastAsia="微软雅黑"/>
          <w:kern w:val="0"/>
          <w:szCs w:val="21"/>
        </w:rPr>
      </w:pPr>
      <w:r>
        <w:rPr>
          <w:rFonts w:ascii="微软雅黑" w:hAnsi="微软雅黑" w:eastAsia="微软雅黑"/>
          <w:kern w:val="0"/>
          <w:szCs w:val="21"/>
        </w:rPr>
        <w:t>一房一厅约</w:t>
      </w:r>
      <w:r>
        <w:rPr>
          <w:rFonts w:hint="eastAsia" w:ascii="微软雅黑" w:hAnsi="微软雅黑" w:eastAsia="微软雅黑"/>
          <w:kern w:val="0"/>
          <w:szCs w:val="21"/>
        </w:rPr>
        <w:t>2000-2500</w:t>
      </w:r>
      <w:r>
        <w:rPr>
          <w:rFonts w:ascii="微软雅黑" w:hAnsi="微软雅黑" w:eastAsia="微软雅黑"/>
          <w:kern w:val="0"/>
          <w:szCs w:val="21"/>
        </w:rPr>
        <w:t>/ 月，两房一厅约</w:t>
      </w:r>
      <w:r>
        <w:rPr>
          <w:rFonts w:hint="eastAsia" w:ascii="微软雅黑" w:hAnsi="微软雅黑" w:eastAsia="微软雅黑"/>
          <w:kern w:val="0"/>
          <w:szCs w:val="21"/>
        </w:rPr>
        <w:t>3000-4000</w:t>
      </w:r>
      <w:r>
        <w:rPr>
          <w:rFonts w:ascii="微软雅黑" w:hAnsi="微软雅黑" w:eastAsia="微软雅黑"/>
          <w:kern w:val="0"/>
          <w:szCs w:val="21"/>
        </w:rPr>
        <w:t>/ 月</w:t>
      </w:r>
    </w:p>
    <w:p>
      <w:pPr>
        <w:autoSpaceDE w:val="0"/>
        <w:autoSpaceDN w:val="0"/>
        <w:adjustRightInd w:val="0"/>
        <w:snapToGrid w:val="0"/>
        <w:jc w:val="left"/>
        <w:rPr>
          <w:rFonts w:ascii="微软雅黑" w:hAnsi="微软雅黑" w:eastAsia="微软雅黑"/>
          <w:kern w:val="0"/>
          <w:szCs w:val="21"/>
        </w:rPr>
      </w:pPr>
      <w:r>
        <w:rPr>
          <w:rFonts w:ascii="微软雅黑" w:hAnsi="微软雅黑" w:eastAsia="微软雅黑"/>
          <w:kern w:val="0"/>
          <w:szCs w:val="21"/>
        </w:rPr>
        <w:t>【具体地址】</w:t>
      </w:r>
    </w:p>
    <w:p>
      <w:pPr>
        <w:autoSpaceDE w:val="0"/>
        <w:autoSpaceDN w:val="0"/>
        <w:adjustRightInd w:val="0"/>
        <w:snapToGrid w:val="0"/>
        <w:jc w:val="left"/>
        <w:rPr>
          <w:rFonts w:ascii="微软雅黑" w:hAnsi="微软雅黑" w:eastAsia="微软雅黑"/>
          <w:kern w:val="0"/>
          <w:szCs w:val="21"/>
        </w:rPr>
      </w:pPr>
      <w:r>
        <w:rPr>
          <w:rFonts w:hint="eastAsia" w:ascii="微软雅黑" w:hAnsi="微软雅黑" w:eastAsia="微软雅黑"/>
          <w:kern w:val="0"/>
          <w:szCs w:val="21"/>
        </w:rPr>
        <w:t>万胜围地铁站（8号线）</w:t>
      </w:r>
    </w:p>
    <w:p>
      <w:pPr>
        <w:autoSpaceDE w:val="0"/>
        <w:autoSpaceDN w:val="0"/>
        <w:adjustRightInd w:val="0"/>
        <w:snapToGrid w:val="0"/>
        <w:ind w:left="-141" w:leftChars="-67" w:firstLine="141" w:firstLineChars="67"/>
        <w:jc w:val="left"/>
        <w:rPr>
          <w:rFonts w:ascii="微软雅黑" w:hAnsi="微软雅黑" w:eastAsia="微软雅黑"/>
          <w:kern w:val="0"/>
          <w:szCs w:val="21"/>
        </w:rPr>
      </w:pPr>
      <w:r>
        <w:rPr>
          <w:rFonts w:ascii="微软雅黑" w:hAnsi="微软雅黑" w:eastAsia="微软雅黑"/>
          <w:kern w:val="0"/>
          <w:szCs w:val="21"/>
        </w:rPr>
        <w:t>【联系方式】</w:t>
      </w:r>
    </w:p>
    <w:p>
      <w:pPr>
        <w:autoSpaceDE w:val="0"/>
        <w:autoSpaceDN w:val="0"/>
        <w:adjustRightInd w:val="0"/>
        <w:snapToGrid w:val="0"/>
        <w:jc w:val="left"/>
        <w:rPr>
          <w:rFonts w:eastAsia="新宋体"/>
          <w:b/>
          <w:kern w:val="0"/>
          <w:sz w:val="24"/>
        </w:rPr>
      </w:pPr>
      <w:r>
        <w:rPr>
          <w:rFonts w:hint="eastAsia" w:ascii="微软雅黑" w:hAnsi="微软雅黑" w:eastAsia="微软雅黑"/>
          <w:kern w:val="0"/>
          <w:szCs w:val="21"/>
        </w:rPr>
        <w:t>020-84144288</w:t>
      </w:r>
    </w:p>
    <w:p>
      <w:pPr>
        <w:autoSpaceDE w:val="0"/>
        <w:autoSpaceDN w:val="0"/>
        <w:adjustRightInd w:val="0"/>
        <w:jc w:val="left"/>
        <w:rPr>
          <w:rFonts w:eastAsia="新宋体"/>
          <w:b/>
          <w:kern w:val="0"/>
          <w:sz w:val="24"/>
        </w:rPr>
      </w:pPr>
    </w:p>
    <w:p>
      <w:pPr>
        <w:autoSpaceDE w:val="0"/>
        <w:autoSpaceDN w:val="0"/>
        <w:adjustRightInd w:val="0"/>
        <w:jc w:val="left"/>
        <w:rPr>
          <w:rFonts w:eastAsia="新宋体"/>
          <w:b/>
          <w:kern w:val="0"/>
          <w:sz w:val="24"/>
        </w:rPr>
      </w:pPr>
      <w:r>
        <w:rPr>
          <w:rFonts w:eastAsia="新宋体"/>
          <w:b/>
          <w:kern w:val="0"/>
          <w:sz w:val="24"/>
        </w:rPr>
        <w:t>[Basic Information]</w:t>
      </w:r>
    </w:p>
    <w:p>
      <w:pPr>
        <w:autoSpaceDE w:val="0"/>
        <w:autoSpaceDN w:val="0"/>
        <w:adjustRightInd w:val="0"/>
        <w:jc w:val="left"/>
        <w:rPr>
          <w:rFonts w:eastAsia="新宋体"/>
          <w:kern w:val="0"/>
          <w:sz w:val="24"/>
        </w:rPr>
      </w:pPr>
      <w:r>
        <w:rPr>
          <w:rFonts w:eastAsia="新宋体"/>
          <w:kern w:val="0"/>
          <w:sz w:val="24"/>
        </w:rPr>
        <w:t xml:space="preserve">This apartment building takes the design of modern hotel-style. It is officially opened to the public in </w:t>
      </w:r>
      <w:r>
        <w:rPr>
          <w:rFonts w:hint="eastAsia" w:eastAsia="新宋体"/>
          <w:kern w:val="0"/>
          <w:sz w:val="24"/>
        </w:rPr>
        <w:t>Nov</w:t>
      </w:r>
      <w:r>
        <w:rPr>
          <w:rFonts w:eastAsia="新宋体"/>
          <w:kern w:val="0"/>
          <w:sz w:val="24"/>
        </w:rPr>
        <w:t>, 20</w:t>
      </w:r>
      <w:r>
        <w:rPr>
          <w:rFonts w:hint="eastAsia" w:eastAsia="新宋体"/>
          <w:kern w:val="0"/>
          <w:sz w:val="24"/>
        </w:rPr>
        <w:t>07</w:t>
      </w:r>
      <w:r>
        <w:rPr>
          <w:rFonts w:eastAsia="新宋体"/>
          <w:kern w:val="0"/>
          <w:sz w:val="24"/>
        </w:rPr>
        <w:t>. The apartment is equipped with furniture and household appliances (TV, Refrigerator, Water Heater, Washing Machine, etc). The building is convenient located.</w:t>
      </w:r>
    </w:p>
    <w:p>
      <w:pPr>
        <w:autoSpaceDE w:val="0"/>
        <w:autoSpaceDN w:val="0"/>
        <w:adjustRightInd w:val="0"/>
        <w:jc w:val="left"/>
        <w:rPr>
          <w:rFonts w:eastAsia="新宋体"/>
          <w:b/>
          <w:kern w:val="0"/>
          <w:sz w:val="24"/>
        </w:rPr>
      </w:pPr>
      <w:r>
        <w:rPr>
          <w:rFonts w:eastAsia="新宋体"/>
          <w:b/>
          <w:kern w:val="0"/>
          <w:sz w:val="24"/>
        </w:rPr>
        <w:t>[Apartment Rentals]</w:t>
      </w:r>
    </w:p>
    <w:p>
      <w:pPr>
        <w:autoSpaceDE w:val="0"/>
        <w:autoSpaceDN w:val="0"/>
        <w:adjustRightInd w:val="0"/>
        <w:jc w:val="left"/>
        <w:rPr>
          <w:rFonts w:eastAsia="新宋体"/>
          <w:kern w:val="0"/>
          <w:sz w:val="24"/>
        </w:rPr>
      </w:pPr>
      <w:r>
        <w:rPr>
          <w:rFonts w:eastAsia="新宋体"/>
          <w:kern w:val="0"/>
          <w:sz w:val="24"/>
        </w:rPr>
        <w:t xml:space="preserve">One Bedroom+ One Living Room= </w:t>
      </w:r>
      <w:r>
        <w:rPr>
          <w:rFonts w:hint="eastAsia" w:eastAsia="新宋体"/>
          <w:kern w:val="0"/>
          <w:sz w:val="24"/>
        </w:rPr>
        <w:t>2000-2500</w:t>
      </w:r>
      <w:r>
        <w:rPr>
          <w:rFonts w:eastAsia="新宋体"/>
          <w:kern w:val="0"/>
          <w:sz w:val="24"/>
        </w:rPr>
        <w:t>/month</w:t>
      </w:r>
    </w:p>
    <w:p>
      <w:pPr>
        <w:autoSpaceDE w:val="0"/>
        <w:autoSpaceDN w:val="0"/>
        <w:adjustRightInd w:val="0"/>
        <w:jc w:val="left"/>
        <w:rPr>
          <w:rFonts w:eastAsia="新宋体"/>
          <w:kern w:val="0"/>
          <w:sz w:val="24"/>
        </w:rPr>
      </w:pPr>
      <w:r>
        <w:rPr>
          <w:rFonts w:eastAsia="新宋体"/>
          <w:kern w:val="0"/>
          <w:sz w:val="24"/>
        </w:rPr>
        <w:t>Two Bedrooms+ One Living Room=</w:t>
      </w:r>
      <w:r>
        <w:rPr>
          <w:rFonts w:hint="eastAsia" w:eastAsia="新宋体"/>
          <w:kern w:val="0"/>
          <w:sz w:val="24"/>
        </w:rPr>
        <w:t>3000-4000</w:t>
      </w:r>
      <w:r>
        <w:rPr>
          <w:rFonts w:eastAsia="新宋体"/>
          <w:kern w:val="0"/>
          <w:sz w:val="24"/>
        </w:rPr>
        <w:t>/month</w:t>
      </w:r>
    </w:p>
    <w:p>
      <w:pPr>
        <w:autoSpaceDE w:val="0"/>
        <w:autoSpaceDN w:val="0"/>
        <w:adjustRightInd w:val="0"/>
        <w:jc w:val="left"/>
        <w:rPr>
          <w:rFonts w:eastAsia="新宋体"/>
          <w:b/>
          <w:kern w:val="0"/>
          <w:sz w:val="24"/>
        </w:rPr>
      </w:pPr>
      <w:r>
        <w:rPr>
          <w:rFonts w:eastAsia="新宋体"/>
          <w:b/>
          <w:kern w:val="0"/>
          <w:sz w:val="24"/>
        </w:rPr>
        <w:t>[Specific Address]</w:t>
      </w:r>
    </w:p>
    <w:p>
      <w:pPr>
        <w:autoSpaceDE w:val="0"/>
        <w:autoSpaceDN w:val="0"/>
        <w:adjustRightInd w:val="0"/>
        <w:jc w:val="left"/>
        <w:rPr>
          <w:rFonts w:eastAsia="新宋体"/>
          <w:kern w:val="0"/>
          <w:sz w:val="24"/>
        </w:rPr>
      </w:pPr>
      <w:r>
        <w:rPr>
          <w:rFonts w:eastAsia="新宋体"/>
          <w:kern w:val="0"/>
          <w:sz w:val="24"/>
        </w:rPr>
        <w:t>W</w:t>
      </w:r>
      <w:r>
        <w:rPr>
          <w:rFonts w:hint="eastAsia" w:eastAsia="新宋体"/>
          <w:kern w:val="0"/>
          <w:sz w:val="24"/>
        </w:rPr>
        <w:t>anShengWei Metro Station</w:t>
      </w:r>
    </w:p>
    <w:p>
      <w:pPr>
        <w:autoSpaceDE w:val="0"/>
        <w:autoSpaceDN w:val="0"/>
        <w:adjustRightInd w:val="0"/>
        <w:jc w:val="left"/>
        <w:rPr>
          <w:rFonts w:eastAsia="新宋体"/>
          <w:b/>
          <w:kern w:val="0"/>
          <w:sz w:val="24"/>
        </w:rPr>
      </w:pPr>
      <w:r>
        <w:rPr>
          <w:rFonts w:eastAsia="新宋体"/>
          <w:b/>
          <w:kern w:val="0"/>
          <w:sz w:val="24"/>
        </w:rPr>
        <w:t xml:space="preserve">[Contact </w:t>
      </w:r>
      <w:r>
        <w:rPr>
          <w:rFonts w:hint="eastAsia" w:eastAsia="新宋体"/>
          <w:b/>
          <w:kern w:val="0"/>
          <w:sz w:val="24"/>
        </w:rPr>
        <w:t>Number:</w:t>
      </w:r>
      <w:r>
        <w:rPr>
          <w:rFonts w:eastAsia="新宋体"/>
          <w:b/>
          <w:kern w:val="0"/>
          <w:sz w:val="24"/>
        </w:rPr>
        <w:t>]</w:t>
      </w:r>
    </w:p>
    <w:p>
      <w:pPr>
        <w:autoSpaceDE w:val="0"/>
        <w:autoSpaceDN w:val="0"/>
        <w:adjustRightInd w:val="0"/>
        <w:jc w:val="left"/>
        <w:rPr>
          <w:rFonts w:eastAsia="新宋体"/>
          <w:b/>
          <w:kern w:val="0"/>
          <w:sz w:val="24"/>
        </w:rPr>
      </w:pPr>
      <w:r>
        <w:rPr>
          <w:rFonts w:hint="eastAsia" w:eastAsia="新宋体"/>
          <w:b/>
          <w:kern w:val="0"/>
          <w:sz w:val="24"/>
        </w:rPr>
        <w:t>020-84144288</w:t>
      </w:r>
    </w:p>
    <w:p>
      <w:pPr>
        <w:autoSpaceDE w:val="0"/>
        <w:autoSpaceDN w:val="0"/>
        <w:adjustRightInd w:val="0"/>
        <w:jc w:val="left"/>
        <w:rPr>
          <w:rFonts w:eastAsia="新宋体"/>
          <w:b/>
          <w:kern w:val="0"/>
          <w:sz w:val="24"/>
        </w:rPr>
      </w:pPr>
    </w:p>
    <w:p>
      <w:pPr>
        <w:autoSpaceDE w:val="0"/>
        <w:autoSpaceDN w:val="0"/>
        <w:adjustRightInd w:val="0"/>
        <w:jc w:val="left"/>
        <w:rPr>
          <w:rFonts w:eastAsia="新宋体"/>
          <w:b/>
          <w:kern w:val="0"/>
          <w:sz w:val="24"/>
        </w:rPr>
      </w:pPr>
      <w:r>
        <w:rPr>
          <w:rFonts w:hint="eastAsia" w:eastAsia="新宋体"/>
          <w:b/>
          <w:kern w:val="0"/>
          <w:sz w:val="24"/>
        </w:rPr>
        <w:t>2、堂正地产：</w:t>
      </w:r>
    </w:p>
    <w:p>
      <w:pPr>
        <w:autoSpaceDE w:val="0"/>
        <w:autoSpaceDN w:val="0"/>
        <w:adjustRightInd w:val="0"/>
        <w:jc w:val="left"/>
        <w:rPr>
          <w:rFonts w:eastAsia="新宋体"/>
          <w:b/>
          <w:kern w:val="0"/>
          <w:sz w:val="24"/>
        </w:rPr>
      </w:pPr>
      <w:r>
        <w:rPr>
          <w:rFonts w:eastAsia="新宋体"/>
          <w:b/>
          <w:kern w:val="0"/>
          <w:sz w:val="24"/>
        </w:rPr>
        <w:drawing>
          <wp:inline distT="0" distB="0" distL="114300" distR="114300">
            <wp:extent cx="1828800" cy="1371600"/>
            <wp:effectExtent l="0" t="0" r="0" b="0"/>
            <wp:docPr id="14" name="图片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70"/>
                    <pic:cNvPicPr>
                      <a:picLocks noChangeAspect="1"/>
                    </pic:cNvPicPr>
                  </pic:nvPicPr>
                  <pic:blipFill>
                    <a:blip r:embed="rId14"/>
                    <a:stretch>
                      <a:fillRect/>
                    </a:stretch>
                  </pic:blipFill>
                  <pic:spPr>
                    <a:xfrm>
                      <a:off x="0" y="0"/>
                      <a:ext cx="1828800" cy="1371600"/>
                    </a:xfrm>
                    <a:prstGeom prst="rect">
                      <a:avLst/>
                    </a:prstGeom>
                    <a:noFill/>
                    <a:ln w="9525">
                      <a:noFill/>
                    </a:ln>
                  </pic:spPr>
                </pic:pic>
              </a:graphicData>
            </a:graphic>
          </wp:inline>
        </w:drawing>
      </w:r>
      <w:r>
        <w:rPr>
          <w:rFonts w:hint="eastAsia" w:eastAsia="新宋体"/>
          <w:b/>
          <w:kern w:val="0"/>
          <w:sz w:val="24"/>
        </w:rPr>
        <w:t xml:space="preserve"> </w:t>
      </w:r>
      <w:r>
        <w:rPr>
          <w:rFonts w:eastAsia="新宋体"/>
          <w:b/>
          <w:kern w:val="0"/>
          <w:sz w:val="24"/>
        </w:rPr>
        <w:drawing>
          <wp:inline distT="0" distB="0" distL="114300" distR="114300">
            <wp:extent cx="1828800" cy="1362710"/>
            <wp:effectExtent l="0" t="0" r="0" b="8890"/>
            <wp:docPr id="15" name="图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71"/>
                    <pic:cNvPicPr>
                      <a:picLocks noChangeAspect="1"/>
                    </pic:cNvPicPr>
                  </pic:nvPicPr>
                  <pic:blipFill>
                    <a:blip r:embed="rId15"/>
                    <a:stretch>
                      <a:fillRect/>
                    </a:stretch>
                  </pic:blipFill>
                  <pic:spPr>
                    <a:xfrm>
                      <a:off x="0" y="0"/>
                      <a:ext cx="1828800" cy="1362710"/>
                    </a:xfrm>
                    <a:prstGeom prst="rect">
                      <a:avLst/>
                    </a:prstGeom>
                    <a:noFill/>
                    <a:ln w="9525">
                      <a:noFill/>
                    </a:ln>
                  </pic:spPr>
                </pic:pic>
              </a:graphicData>
            </a:graphic>
          </wp:inline>
        </w:drawing>
      </w:r>
      <w:r>
        <w:rPr>
          <w:rFonts w:hint="eastAsia" w:eastAsia="新宋体"/>
          <w:b/>
          <w:kern w:val="0"/>
          <w:sz w:val="24"/>
        </w:rPr>
        <w:t xml:space="preserve"> </w:t>
      </w:r>
      <w:r>
        <w:rPr>
          <w:rFonts w:eastAsia="新宋体"/>
          <w:b/>
          <w:kern w:val="0"/>
          <w:sz w:val="24"/>
        </w:rPr>
        <w:drawing>
          <wp:inline distT="0" distB="0" distL="114300" distR="114300">
            <wp:extent cx="1520825" cy="1371600"/>
            <wp:effectExtent l="0" t="0" r="3175" b="0"/>
            <wp:docPr id="16" name="图片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72"/>
                    <pic:cNvPicPr>
                      <a:picLocks noChangeAspect="1"/>
                    </pic:cNvPicPr>
                  </pic:nvPicPr>
                  <pic:blipFill>
                    <a:blip r:embed="rId16"/>
                    <a:stretch>
                      <a:fillRect/>
                    </a:stretch>
                  </pic:blipFill>
                  <pic:spPr>
                    <a:xfrm>
                      <a:off x="0" y="0"/>
                      <a:ext cx="1520825" cy="1371600"/>
                    </a:xfrm>
                    <a:prstGeom prst="rect">
                      <a:avLst/>
                    </a:prstGeom>
                    <a:noFill/>
                    <a:ln w="9525">
                      <a:noFill/>
                    </a:ln>
                  </pic:spPr>
                </pic:pic>
              </a:graphicData>
            </a:graphic>
          </wp:inline>
        </w:drawing>
      </w:r>
    </w:p>
    <w:p>
      <w:pPr>
        <w:autoSpaceDE w:val="0"/>
        <w:autoSpaceDN w:val="0"/>
        <w:adjustRightInd w:val="0"/>
        <w:snapToGrid w:val="0"/>
        <w:jc w:val="left"/>
        <w:rPr>
          <w:rFonts w:ascii="微软雅黑" w:hAnsi="微软雅黑" w:eastAsia="微软雅黑"/>
          <w:kern w:val="0"/>
          <w:szCs w:val="21"/>
        </w:rPr>
      </w:pPr>
      <w:r>
        <w:rPr>
          <w:rFonts w:ascii="微软雅黑" w:hAnsi="微软雅黑" w:eastAsia="微软雅黑"/>
          <w:kern w:val="0"/>
          <w:szCs w:val="21"/>
        </w:rPr>
        <w:t>【基本信息】</w:t>
      </w:r>
    </w:p>
    <w:p>
      <w:pPr>
        <w:autoSpaceDE w:val="0"/>
        <w:autoSpaceDN w:val="0"/>
        <w:adjustRightInd w:val="0"/>
        <w:snapToGrid w:val="0"/>
        <w:jc w:val="left"/>
        <w:rPr>
          <w:rFonts w:ascii="微软雅黑" w:hAnsi="微软雅黑" w:eastAsia="微软雅黑"/>
          <w:kern w:val="0"/>
          <w:szCs w:val="21"/>
        </w:rPr>
      </w:pPr>
      <w:r>
        <w:rPr>
          <w:rFonts w:ascii="微软雅黑" w:hAnsi="微软雅黑" w:eastAsia="微软雅黑"/>
          <w:kern w:val="0"/>
          <w:szCs w:val="21"/>
        </w:rPr>
        <w:t>该楼盘为新型的</w:t>
      </w:r>
      <w:r>
        <w:rPr>
          <w:rFonts w:hint="eastAsia" w:ascii="微软雅黑" w:hAnsi="微软雅黑" w:eastAsia="微软雅黑"/>
          <w:kern w:val="0"/>
          <w:szCs w:val="21"/>
        </w:rPr>
        <w:t>花园</w:t>
      </w:r>
      <w:r>
        <w:rPr>
          <w:rFonts w:ascii="微软雅黑" w:hAnsi="微软雅黑" w:eastAsia="微软雅黑"/>
          <w:kern w:val="0"/>
          <w:szCs w:val="21"/>
        </w:rPr>
        <w:t>式公寓，于20</w:t>
      </w:r>
      <w:r>
        <w:rPr>
          <w:rFonts w:hint="eastAsia" w:ascii="微软雅黑" w:hAnsi="微软雅黑" w:eastAsia="微软雅黑"/>
          <w:kern w:val="0"/>
          <w:szCs w:val="21"/>
        </w:rPr>
        <w:t>12</w:t>
      </w:r>
      <w:r>
        <w:rPr>
          <w:rFonts w:ascii="微软雅黑" w:hAnsi="微软雅黑" w:eastAsia="微软雅黑"/>
          <w:kern w:val="0"/>
          <w:szCs w:val="21"/>
        </w:rPr>
        <w:t>年</w:t>
      </w:r>
      <w:r>
        <w:rPr>
          <w:rFonts w:hint="eastAsia" w:ascii="微软雅黑" w:hAnsi="微软雅黑" w:eastAsia="微软雅黑"/>
          <w:kern w:val="0"/>
          <w:szCs w:val="21"/>
        </w:rPr>
        <w:t>11</w:t>
      </w:r>
      <w:r>
        <w:rPr>
          <w:rFonts w:ascii="微软雅黑" w:hAnsi="微软雅黑" w:eastAsia="微软雅黑"/>
          <w:kern w:val="0"/>
          <w:szCs w:val="21"/>
        </w:rPr>
        <w:t>月开始首次向外出租，公寓内家私、</w:t>
      </w:r>
    </w:p>
    <w:p>
      <w:pPr>
        <w:autoSpaceDE w:val="0"/>
        <w:autoSpaceDN w:val="0"/>
        <w:adjustRightInd w:val="0"/>
        <w:snapToGrid w:val="0"/>
        <w:jc w:val="left"/>
        <w:rPr>
          <w:rFonts w:ascii="微软雅黑" w:hAnsi="微软雅黑" w:eastAsia="微软雅黑"/>
          <w:kern w:val="0"/>
          <w:szCs w:val="21"/>
        </w:rPr>
      </w:pPr>
      <w:r>
        <w:rPr>
          <w:rFonts w:ascii="微软雅黑" w:hAnsi="微软雅黑" w:eastAsia="微软雅黑"/>
          <w:kern w:val="0"/>
          <w:szCs w:val="21"/>
        </w:rPr>
        <w:t>家电（电视、冰箱、热水器、洗衣机等）等较为齐全，周围交通方便</w:t>
      </w:r>
      <w:r>
        <w:rPr>
          <w:rFonts w:hint="eastAsia" w:ascii="微软雅黑" w:hAnsi="微软雅黑" w:eastAsia="微软雅黑"/>
          <w:kern w:val="0"/>
          <w:szCs w:val="21"/>
        </w:rPr>
        <w:t>。</w:t>
      </w:r>
    </w:p>
    <w:p>
      <w:pPr>
        <w:autoSpaceDE w:val="0"/>
        <w:autoSpaceDN w:val="0"/>
        <w:adjustRightInd w:val="0"/>
        <w:snapToGrid w:val="0"/>
        <w:jc w:val="left"/>
        <w:rPr>
          <w:rFonts w:ascii="微软雅黑" w:hAnsi="微软雅黑" w:eastAsia="微软雅黑"/>
          <w:kern w:val="0"/>
          <w:szCs w:val="21"/>
        </w:rPr>
      </w:pPr>
      <w:r>
        <w:rPr>
          <w:rFonts w:ascii="微软雅黑" w:hAnsi="微软雅黑" w:eastAsia="微软雅黑"/>
          <w:kern w:val="0"/>
          <w:szCs w:val="21"/>
        </w:rPr>
        <w:t>【房间租金】</w:t>
      </w:r>
    </w:p>
    <w:p>
      <w:pPr>
        <w:autoSpaceDE w:val="0"/>
        <w:autoSpaceDN w:val="0"/>
        <w:adjustRightInd w:val="0"/>
        <w:snapToGrid w:val="0"/>
        <w:jc w:val="left"/>
        <w:rPr>
          <w:rFonts w:ascii="微软雅黑" w:hAnsi="微软雅黑" w:eastAsia="微软雅黑"/>
          <w:kern w:val="0"/>
          <w:szCs w:val="21"/>
        </w:rPr>
      </w:pPr>
      <w:r>
        <w:rPr>
          <w:rFonts w:ascii="微软雅黑" w:hAnsi="微软雅黑" w:eastAsia="微软雅黑"/>
          <w:kern w:val="0"/>
          <w:szCs w:val="21"/>
        </w:rPr>
        <w:t>一房一厅约</w:t>
      </w:r>
      <w:r>
        <w:rPr>
          <w:rFonts w:hint="eastAsia" w:ascii="微软雅黑" w:hAnsi="微软雅黑" w:eastAsia="微软雅黑"/>
          <w:kern w:val="0"/>
          <w:szCs w:val="21"/>
        </w:rPr>
        <w:t>2500-2800</w:t>
      </w:r>
      <w:r>
        <w:rPr>
          <w:rFonts w:ascii="微软雅黑" w:hAnsi="微软雅黑" w:eastAsia="微软雅黑"/>
          <w:kern w:val="0"/>
          <w:szCs w:val="21"/>
        </w:rPr>
        <w:t>/ 月，两房一厅约</w:t>
      </w:r>
      <w:r>
        <w:rPr>
          <w:rFonts w:hint="eastAsia" w:ascii="微软雅黑" w:hAnsi="微软雅黑" w:eastAsia="微软雅黑"/>
          <w:kern w:val="0"/>
          <w:szCs w:val="21"/>
        </w:rPr>
        <w:t>4000-4500</w:t>
      </w:r>
      <w:r>
        <w:rPr>
          <w:rFonts w:ascii="微软雅黑" w:hAnsi="微软雅黑" w:eastAsia="微软雅黑"/>
          <w:kern w:val="0"/>
          <w:szCs w:val="21"/>
        </w:rPr>
        <w:t>/ 月</w:t>
      </w:r>
    </w:p>
    <w:p>
      <w:pPr>
        <w:autoSpaceDE w:val="0"/>
        <w:autoSpaceDN w:val="0"/>
        <w:adjustRightInd w:val="0"/>
        <w:snapToGrid w:val="0"/>
        <w:jc w:val="left"/>
        <w:rPr>
          <w:rFonts w:ascii="微软雅黑" w:hAnsi="微软雅黑" w:eastAsia="微软雅黑"/>
          <w:kern w:val="0"/>
          <w:szCs w:val="21"/>
        </w:rPr>
      </w:pPr>
      <w:r>
        <w:rPr>
          <w:rFonts w:ascii="微软雅黑" w:hAnsi="微软雅黑" w:eastAsia="微软雅黑"/>
          <w:kern w:val="0"/>
          <w:szCs w:val="21"/>
        </w:rPr>
        <w:t>【具体地址】</w:t>
      </w:r>
    </w:p>
    <w:p>
      <w:pPr>
        <w:autoSpaceDE w:val="0"/>
        <w:autoSpaceDN w:val="0"/>
        <w:adjustRightInd w:val="0"/>
        <w:snapToGrid w:val="0"/>
        <w:jc w:val="left"/>
        <w:rPr>
          <w:rFonts w:ascii="微软雅黑" w:hAnsi="微软雅黑" w:eastAsia="微软雅黑"/>
          <w:kern w:val="0"/>
          <w:szCs w:val="21"/>
        </w:rPr>
      </w:pPr>
      <w:r>
        <w:rPr>
          <w:rFonts w:hint="eastAsia" w:ascii="微软雅黑" w:hAnsi="微软雅黑" w:eastAsia="微软雅黑"/>
          <w:kern w:val="0"/>
          <w:szCs w:val="21"/>
        </w:rPr>
        <w:t>广州市海珠区新港东路42号雅军商业街3号铺</w:t>
      </w:r>
    </w:p>
    <w:p>
      <w:pPr>
        <w:autoSpaceDE w:val="0"/>
        <w:autoSpaceDN w:val="0"/>
        <w:adjustRightInd w:val="0"/>
        <w:snapToGrid w:val="0"/>
        <w:jc w:val="left"/>
        <w:rPr>
          <w:rFonts w:ascii="微软雅黑" w:hAnsi="微软雅黑" w:eastAsia="微软雅黑"/>
          <w:kern w:val="0"/>
          <w:szCs w:val="21"/>
        </w:rPr>
      </w:pPr>
      <w:r>
        <w:rPr>
          <w:rFonts w:hint="eastAsia" w:ascii="微软雅黑" w:hAnsi="微软雅黑" w:eastAsia="微软雅黑"/>
          <w:kern w:val="0"/>
          <w:szCs w:val="21"/>
        </w:rPr>
        <w:t>万胜围地铁站（8号线）B出口</w:t>
      </w:r>
    </w:p>
    <w:p>
      <w:pPr>
        <w:autoSpaceDE w:val="0"/>
        <w:autoSpaceDN w:val="0"/>
        <w:adjustRightInd w:val="0"/>
        <w:snapToGrid w:val="0"/>
        <w:jc w:val="left"/>
        <w:rPr>
          <w:rFonts w:ascii="微软雅黑" w:hAnsi="微软雅黑" w:eastAsia="微软雅黑"/>
          <w:kern w:val="0"/>
          <w:szCs w:val="21"/>
        </w:rPr>
      </w:pPr>
      <w:r>
        <w:rPr>
          <w:rFonts w:ascii="微软雅黑" w:hAnsi="微软雅黑" w:eastAsia="微软雅黑"/>
          <w:kern w:val="0"/>
          <w:szCs w:val="21"/>
        </w:rPr>
        <w:t>【联系方式】</w:t>
      </w:r>
    </w:p>
    <w:p>
      <w:pPr>
        <w:autoSpaceDE w:val="0"/>
        <w:autoSpaceDN w:val="0"/>
        <w:adjustRightInd w:val="0"/>
        <w:snapToGrid w:val="0"/>
        <w:jc w:val="left"/>
        <w:rPr>
          <w:rFonts w:ascii="微软雅黑" w:hAnsi="微软雅黑" w:eastAsia="微软雅黑"/>
          <w:kern w:val="0"/>
          <w:szCs w:val="21"/>
        </w:rPr>
      </w:pPr>
      <w:r>
        <w:rPr>
          <w:rFonts w:hint="eastAsia" w:ascii="微软雅黑" w:hAnsi="微软雅黑" w:eastAsia="微软雅黑"/>
          <w:kern w:val="0"/>
          <w:szCs w:val="21"/>
        </w:rPr>
        <w:t>杨先生：</w:t>
      </w:r>
    </w:p>
    <w:p>
      <w:pPr>
        <w:autoSpaceDE w:val="0"/>
        <w:autoSpaceDN w:val="0"/>
        <w:adjustRightInd w:val="0"/>
        <w:snapToGrid w:val="0"/>
        <w:jc w:val="left"/>
        <w:rPr>
          <w:rFonts w:ascii="微软雅黑" w:hAnsi="微软雅黑" w:eastAsia="微软雅黑"/>
          <w:kern w:val="0"/>
          <w:szCs w:val="21"/>
        </w:rPr>
      </w:pPr>
      <w:r>
        <w:rPr>
          <w:rFonts w:hint="eastAsia" w:ascii="微软雅黑" w:hAnsi="微软雅黑" w:eastAsia="微软雅黑"/>
          <w:kern w:val="0"/>
          <w:szCs w:val="21"/>
        </w:rPr>
        <w:t>020-89236650</w:t>
      </w:r>
    </w:p>
    <w:p>
      <w:pPr>
        <w:autoSpaceDE w:val="0"/>
        <w:autoSpaceDN w:val="0"/>
        <w:adjustRightInd w:val="0"/>
        <w:snapToGrid w:val="0"/>
        <w:jc w:val="left"/>
        <w:rPr>
          <w:rFonts w:ascii="微软雅黑" w:hAnsi="微软雅黑" w:eastAsia="微软雅黑"/>
          <w:kern w:val="0"/>
          <w:szCs w:val="21"/>
        </w:rPr>
      </w:pPr>
      <w:r>
        <w:rPr>
          <w:rFonts w:hint="eastAsia" w:ascii="微软雅黑" w:hAnsi="微软雅黑" w:eastAsia="微软雅黑"/>
          <w:kern w:val="0"/>
          <w:szCs w:val="21"/>
        </w:rPr>
        <w:t>15014296020</w:t>
      </w:r>
    </w:p>
    <w:p>
      <w:pPr>
        <w:autoSpaceDE w:val="0"/>
        <w:autoSpaceDN w:val="0"/>
        <w:adjustRightInd w:val="0"/>
        <w:jc w:val="left"/>
        <w:rPr>
          <w:rFonts w:eastAsia="新宋体"/>
          <w:b/>
          <w:kern w:val="0"/>
          <w:sz w:val="24"/>
        </w:rPr>
      </w:pPr>
    </w:p>
    <w:p>
      <w:pPr>
        <w:autoSpaceDE w:val="0"/>
        <w:autoSpaceDN w:val="0"/>
        <w:adjustRightInd w:val="0"/>
        <w:jc w:val="left"/>
        <w:rPr>
          <w:rFonts w:eastAsia="新宋体"/>
          <w:b/>
          <w:kern w:val="0"/>
          <w:sz w:val="24"/>
        </w:rPr>
      </w:pPr>
      <w:r>
        <w:rPr>
          <w:rFonts w:eastAsia="新宋体"/>
          <w:b/>
          <w:kern w:val="0"/>
          <w:sz w:val="24"/>
        </w:rPr>
        <w:t>[Basic Information]</w:t>
      </w:r>
    </w:p>
    <w:p>
      <w:pPr>
        <w:autoSpaceDE w:val="0"/>
        <w:autoSpaceDN w:val="0"/>
        <w:adjustRightInd w:val="0"/>
        <w:jc w:val="left"/>
        <w:rPr>
          <w:rFonts w:eastAsia="新宋体"/>
          <w:kern w:val="0"/>
          <w:sz w:val="24"/>
        </w:rPr>
      </w:pPr>
      <w:r>
        <w:rPr>
          <w:rFonts w:eastAsia="新宋体"/>
          <w:kern w:val="0"/>
          <w:sz w:val="24"/>
        </w:rPr>
        <w:t xml:space="preserve">This apartment building takes the design of modern </w:t>
      </w:r>
      <w:r>
        <w:rPr>
          <w:rFonts w:hint="eastAsia" w:eastAsia="新宋体"/>
          <w:kern w:val="0"/>
          <w:sz w:val="24"/>
        </w:rPr>
        <w:t>garden</w:t>
      </w:r>
      <w:r>
        <w:rPr>
          <w:rFonts w:eastAsia="新宋体"/>
          <w:kern w:val="0"/>
          <w:sz w:val="24"/>
        </w:rPr>
        <w:t xml:space="preserve">l-style. It is officially opened to the public in </w:t>
      </w:r>
      <w:r>
        <w:rPr>
          <w:rFonts w:hint="eastAsia" w:eastAsia="新宋体"/>
          <w:kern w:val="0"/>
          <w:sz w:val="24"/>
        </w:rPr>
        <w:t>Nov</w:t>
      </w:r>
      <w:r>
        <w:rPr>
          <w:rFonts w:eastAsia="新宋体"/>
          <w:kern w:val="0"/>
          <w:sz w:val="24"/>
        </w:rPr>
        <w:t>, 20</w:t>
      </w:r>
      <w:r>
        <w:rPr>
          <w:rFonts w:hint="eastAsia" w:eastAsia="新宋体"/>
          <w:kern w:val="0"/>
          <w:sz w:val="24"/>
        </w:rPr>
        <w:t>12</w:t>
      </w:r>
      <w:r>
        <w:rPr>
          <w:rFonts w:eastAsia="新宋体"/>
          <w:kern w:val="0"/>
          <w:sz w:val="24"/>
        </w:rPr>
        <w:t>. The apartment is equipped with furniture and household appliances (TV, Refrigerator, Water Heater, Washing Machine, etc). The building is convenient located.</w:t>
      </w:r>
    </w:p>
    <w:p>
      <w:pPr>
        <w:autoSpaceDE w:val="0"/>
        <w:autoSpaceDN w:val="0"/>
        <w:adjustRightInd w:val="0"/>
        <w:jc w:val="left"/>
        <w:rPr>
          <w:rFonts w:eastAsia="新宋体"/>
          <w:b/>
          <w:kern w:val="0"/>
          <w:sz w:val="24"/>
        </w:rPr>
      </w:pPr>
      <w:r>
        <w:rPr>
          <w:rFonts w:eastAsia="新宋体"/>
          <w:b/>
          <w:kern w:val="0"/>
          <w:sz w:val="24"/>
        </w:rPr>
        <w:t>[Apartment Rentals]</w:t>
      </w:r>
    </w:p>
    <w:p>
      <w:pPr>
        <w:autoSpaceDE w:val="0"/>
        <w:autoSpaceDN w:val="0"/>
        <w:adjustRightInd w:val="0"/>
        <w:jc w:val="left"/>
        <w:rPr>
          <w:rFonts w:eastAsia="新宋体"/>
          <w:kern w:val="0"/>
          <w:sz w:val="24"/>
        </w:rPr>
      </w:pPr>
      <w:r>
        <w:rPr>
          <w:rFonts w:eastAsia="新宋体"/>
          <w:kern w:val="0"/>
          <w:sz w:val="24"/>
        </w:rPr>
        <w:t xml:space="preserve">One Bedroom+ One Living Room= </w:t>
      </w:r>
      <w:r>
        <w:rPr>
          <w:rFonts w:hint="eastAsia" w:eastAsia="新宋体"/>
          <w:kern w:val="0"/>
          <w:sz w:val="24"/>
        </w:rPr>
        <w:t>1800-2500</w:t>
      </w:r>
      <w:r>
        <w:rPr>
          <w:rFonts w:eastAsia="新宋体"/>
          <w:kern w:val="0"/>
          <w:sz w:val="24"/>
        </w:rPr>
        <w:t>/month</w:t>
      </w:r>
    </w:p>
    <w:p>
      <w:pPr>
        <w:autoSpaceDE w:val="0"/>
        <w:autoSpaceDN w:val="0"/>
        <w:adjustRightInd w:val="0"/>
        <w:jc w:val="left"/>
        <w:rPr>
          <w:rFonts w:eastAsia="新宋体"/>
          <w:kern w:val="0"/>
          <w:sz w:val="24"/>
        </w:rPr>
      </w:pPr>
      <w:r>
        <w:rPr>
          <w:rFonts w:eastAsia="新宋体"/>
          <w:kern w:val="0"/>
          <w:sz w:val="24"/>
        </w:rPr>
        <w:t>Two Bedrooms+ One Living Room=</w:t>
      </w:r>
      <w:r>
        <w:rPr>
          <w:rFonts w:hint="eastAsia" w:eastAsia="新宋体"/>
          <w:kern w:val="0"/>
          <w:sz w:val="24"/>
        </w:rPr>
        <w:t>3000-4000</w:t>
      </w:r>
      <w:r>
        <w:rPr>
          <w:rFonts w:eastAsia="新宋体"/>
          <w:kern w:val="0"/>
          <w:sz w:val="24"/>
        </w:rPr>
        <w:t>/month</w:t>
      </w:r>
    </w:p>
    <w:p>
      <w:pPr>
        <w:autoSpaceDE w:val="0"/>
        <w:autoSpaceDN w:val="0"/>
        <w:adjustRightInd w:val="0"/>
        <w:jc w:val="left"/>
        <w:rPr>
          <w:rFonts w:eastAsia="新宋体"/>
          <w:b/>
          <w:kern w:val="0"/>
          <w:sz w:val="24"/>
        </w:rPr>
      </w:pPr>
      <w:r>
        <w:rPr>
          <w:rFonts w:eastAsia="新宋体"/>
          <w:b/>
          <w:kern w:val="0"/>
          <w:sz w:val="24"/>
        </w:rPr>
        <w:t>[Specific Address]</w:t>
      </w:r>
    </w:p>
    <w:p>
      <w:pPr>
        <w:autoSpaceDE w:val="0"/>
        <w:autoSpaceDN w:val="0"/>
        <w:adjustRightInd w:val="0"/>
        <w:jc w:val="left"/>
        <w:rPr>
          <w:rFonts w:eastAsia="新宋体"/>
          <w:kern w:val="0"/>
          <w:sz w:val="24"/>
        </w:rPr>
      </w:pPr>
      <w:r>
        <w:rPr>
          <w:rFonts w:eastAsia="新宋体"/>
          <w:kern w:val="0"/>
          <w:sz w:val="24"/>
        </w:rPr>
        <w:t>Xingang Road No. 42 Haizhuqu District</w:t>
      </w:r>
    </w:p>
    <w:p>
      <w:pPr>
        <w:autoSpaceDE w:val="0"/>
        <w:autoSpaceDN w:val="0"/>
        <w:adjustRightInd w:val="0"/>
        <w:jc w:val="left"/>
        <w:rPr>
          <w:rFonts w:eastAsia="新宋体"/>
          <w:kern w:val="0"/>
          <w:sz w:val="24"/>
        </w:rPr>
      </w:pPr>
      <w:r>
        <w:rPr>
          <w:rFonts w:eastAsia="新宋体"/>
          <w:kern w:val="0"/>
          <w:sz w:val="24"/>
        </w:rPr>
        <w:t>Exit B</w:t>
      </w:r>
      <w:r>
        <w:rPr>
          <w:rFonts w:hint="eastAsia" w:eastAsia="新宋体"/>
          <w:kern w:val="0"/>
          <w:sz w:val="24"/>
        </w:rPr>
        <w:t xml:space="preserve"> of </w:t>
      </w:r>
      <w:r>
        <w:rPr>
          <w:rFonts w:eastAsia="新宋体"/>
          <w:kern w:val="0"/>
          <w:sz w:val="24"/>
        </w:rPr>
        <w:t>W</w:t>
      </w:r>
      <w:r>
        <w:rPr>
          <w:rFonts w:hint="eastAsia" w:eastAsia="新宋体"/>
          <w:kern w:val="0"/>
          <w:sz w:val="24"/>
        </w:rPr>
        <w:t>anShengWei Metro Station</w:t>
      </w:r>
    </w:p>
    <w:p>
      <w:pPr>
        <w:autoSpaceDE w:val="0"/>
        <w:autoSpaceDN w:val="0"/>
        <w:adjustRightInd w:val="0"/>
        <w:jc w:val="left"/>
        <w:rPr>
          <w:rFonts w:eastAsia="新宋体"/>
          <w:b/>
          <w:kern w:val="0"/>
          <w:sz w:val="24"/>
        </w:rPr>
      </w:pPr>
      <w:r>
        <w:rPr>
          <w:rFonts w:eastAsia="新宋体"/>
          <w:b/>
          <w:kern w:val="0"/>
          <w:sz w:val="24"/>
        </w:rPr>
        <w:t xml:space="preserve">[Contact </w:t>
      </w:r>
      <w:r>
        <w:rPr>
          <w:rFonts w:hint="eastAsia" w:eastAsia="新宋体"/>
          <w:b/>
          <w:kern w:val="0"/>
          <w:sz w:val="24"/>
        </w:rPr>
        <w:t>Number:</w:t>
      </w:r>
      <w:r>
        <w:rPr>
          <w:rFonts w:eastAsia="新宋体"/>
          <w:b/>
          <w:kern w:val="0"/>
          <w:sz w:val="24"/>
        </w:rPr>
        <w:t>]</w:t>
      </w:r>
    </w:p>
    <w:p>
      <w:pPr>
        <w:autoSpaceDE w:val="0"/>
        <w:autoSpaceDN w:val="0"/>
        <w:adjustRightInd w:val="0"/>
        <w:snapToGrid w:val="0"/>
        <w:jc w:val="left"/>
        <w:rPr>
          <w:rFonts w:ascii="微软雅黑" w:hAnsi="微软雅黑" w:eastAsia="微软雅黑"/>
          <w:kern w:val="0"/>
          <w:szCs w:val="21"/>
        </w:rPr>
      </w:pPr>
      <w:r>
        <w:rPr>
          <w:rFonts w:hint="eastAsia" w:ascii="微软雅黑" w:hAnsi="微软雅黑" w:eastAsia="微软雅黑"/>
          <w:kern w:val="0"/>
          <w:szCs w:val="21"/>
        </w:rPr>
        <w:t>Mr. Yang</w:t>
      </w:r>
    </w:p>
    <w:p>
      <w:pPr>
        <w:autoSpaceDE w:val="0"/>
        <w:autoSpaceDN w:val="0"/>
        <w:adjustRightInd w:val="0"/>
        <w:snapToGrid w:val="0"/>
        <w:jc w:val="left"/>
        <w:rPr>
          <w:rFonts w:ascii="微软雅黑" w:hAnsi="微软雅黑" w:eastAsia="微软雅黑"/>
          <w:kern w:val="0"/>
          <w:szCs w:val="21"/>
        </w:rPr>
      </w:pPr>
      <w:r>
        <w:rPr>
          <w:rFonts w:hint="eastAsia" w:ascii="微软雅黑" w:hAnsi="微软雅黑" w:eastAsia="微软雅黑"/>
          <w:kern w:val="0"/>
          <w:szCs w:val="21"/>
        </w:rPr>
        <w:t>020-89236650</w:t>
      </w:r>
    </w:p>
    <w:p>
      <w:pPr>
        <w:autoSpaceDE w:val="0"/>
        <w:autoSpaceDN w:val="0"/>
        <w:adjustRightInd w:val="0"/>
        <w:snapToGrid w:val="0"/>
        <w:jc w:val="left"/>
        <w:rPr>
          <w:rFonts w:ascii="微软雅黑" w:hAnsi="微软雅黑" w:eastAsia="微软雅黑"/>
          <w:kern w:val="0"/>
          <w:szCs w:val="21"/>
        </w:rPr>
      </w:pPr>
      <w:r>
        <w:rPr>
          <w:rFonts w:hint="eastAsia" w:ascii="微软雅黑" w:hAnsi="微软雅黑" w:eastAsia="微软雅黑"/>
          <w:kern w:val="0"/>
          <w:szCs w:val="21"/>
        </w:rPr>
        <w:t>15014296020</w:t>
      </w:r>
    </w:p>
    <w:p>
      <w:pPr>
        <w:autoSpaceDE w:val="0"/>
        <w:autoSpaceDN w:val="0"/>
        <w:adjustRightInd w:val="0"/>
        <w:snapToGrid w:val="0"/>
        <w:jc w:val="left"/>
        <w:rPr>
          <w:rFonts w:ascii="微软雅黑" w:hAnsi="微软雅黑" w:eastAsia="微软雅黑"/>
          <w:kern w:val="0"/>
          <w:szCs w:val="21"/>
        </w:rPr>
      </w:pPr>
    </w:p>
    <w:p>
      <w:pPr>
        <w:widowControl/>
        <w:jc w:val="left"/>
        <w:rPr>
          <w:rFonts w:ascii="微软雅黑" w:hAnsi="微软雅黑" w:eastAsia="微软雅黑"/>
          <w:kern w:val="0"/>
          <w:sz w:val="32"/>
          <w:szCs w:val="32"/>
        </w:rPr>
      </w:pPr>
      <w:r>
        <w:rPr>
          <w:rFonts w:ascii="微软雅黑" w:hAnsi="微软雅黑" w:eastAsia="微软雅黑"/>
          <w:sz w:val="32"/>
          <w:szCs w:val="32"/>
        </w:rPr>
        <w:br w:type="page"/>
      </w:r>
      <w:r>
        <w:rPr>
          <w:rFonts w:hint="eastAsia" w:ascii="微软雅黑" w:hAnsi="微软雅黑" w:eastAsia="微软雅黑"/>
          <w:sz w:val="32"/>
          <w:szCs w:val="32"/>
        </w:rPr>
        <w:t xml:space="preserve">琶洲区域 </w:t>
      </w:r>
      <w:r>
        <w:rPr>
          <w:rFonts w:ascii="微软雅黑" w:hAnsi="微软雅黑" w:eastAsia="微软雅黑"/>
          <w:kern w:val="0"/>
          <w:sz w:val="32"/>
          <w:szCs w:val="32"/>
        </w:rPr>
        <w:t>Pazhou</w:t>
      </w:r>
      <w:r>
        <w:rPr>
          <w:rFonts w:hint="eastAsia" w:ascii="微软雅黑" w:hAnsi="微软雅黑" w:eastAsia="微软雅黑"/>
          <w:kern w:val="0"/>
          <w:sz w:val="32"/>
          <w:szCs w:val="32"/>
        </w:rPr>
        <w:t xml:space="preserve"> Area</w:t>
      </w:r>
    </w:p>
    <w:p>
      <w:pPr>
        <w:autoSpaceDE w:val="0"/>
        <w:autoSpaceDN w:val="0"/>
        <w:adjustRightInd w:val="0"/>
        <w:jc w:val="left"/>
        <w:rPr>
          <w:rFonts w:eastAsia="新宋体"/>
          <w:b/>
          <w:kern w:val="0"/>
          <w:sz w:val="24"/>
        </w:rPr>
      </w:pPr>
    </w:p>
    <w:p>
      <w:pPr>
        <w:autoSpaceDE w:val="0"/>
        <w:autoSpaceDN w:val="0"/>
        <w:adjustRightInd w:val="0"/>
        <w:jc w:val="left"/>
        <w:rPr>
          <w:rFonts w:eastAsia="新宋体"/>
          <w:b/>
          <w:kern w:val="0"/>
          <w:sz w:val="24"/>
        </w:rPr>
      </w:pPr>
      <w:r>
        <w:rPr>
          <w:rFonts w:hint="eastAsia" w:eastAsia="新宋体"/>
          <w:b/>
          <w:kern w:val="0"/>
          <w:sz w:val="24"/>
        </w:rPr>
        <w:t>大家庭花园</w:t>
      </w:r>
    </w:p>
    <w:p>
      <w:pPr>
        <w:pStyle w:val="16"/>
        <w:autoSpaceDE w:val="0"/>
        <w:autoSpaceDN w:val="0"/>
        <w:adjustRightInd w:val="0"/>
        <w:spacing w:beforeLines="50"/>
        <w:ind w:firstLine="0" w:firstLineChars="0"/>
        <w:rPr>
          <w:rFonts w:ascii="微软雅黑" w:hAnsi="微软雅黑" w:eastAsia="微软雅黑"/>
          <w:sz w:val="50"/>
          <w:szCs w:val="50"/>
        </w:rPr>
      </w:pPr>
      <w:r>
        <w:rPr>
          <w:rFonts w:ascii="微软雅黑" w:hAnsi="微软雅黑" w:eastAsia="微软雅黑"/>
          <w:sz w:val="50"/>
          <w:szCs w:val="50"/>
        </w:rPr>
        <w:drawing>
          <wp:inline distT="0" distB="0" distL="114300" distR="114300">
            <wp:extent cx="2655570" cy="2004695"/>
            <wp:effectExtent l="0" t="0" r="11430" b="14605"/>
            <wp:docPr id="17" name="图片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74"/>
                    <pic:cNvPicPr>
                      <a:picLocks noChangeAspect="1"/>
                    </pic:cNvPicPr>
                  </pic:nvPicPr>
                  <pic:blipFill>
                    <a:blip r:embed="rId17"/>
                    <a:stretch>
                      <a:fillRect/>
                    </a:stretch>
                  </pic:blipFill>
                  <pic:spPr>
                    <a:xfrm>
                      <a:off x="0" y="0"/>
                      <a:ext cx="2655570" cy="2004695"/>
                    </a:xfrm>
                    <a:prstGeom prst="rect">
                      <a:avLst/>
                    </a:prstGeom>
                    <a:noFill/>
                    <a:ln w="9525">
                      <a:noFill/>
                    </a:ln>
                  </pic:spPr>
                </pic:pic>
              </a:graphicData>
            </a:graphic>
          </wp:inline>
        </w:drawing>
      </w:r>
    </w:p>
    <w:p>
      <w:pPr>
        <w:autoSpaceDE w:val="0"/>
        <w:autoSpaceDN w:val="0"/>
        <w:adjustRightInd w:val="0"/>
        <w:snapToGrid w:val="0"/>
        <w:jc w:val="left"/>
        <w:rPr>
          <w:rFonts w:ascii="微软雅黑" w:hAnsi="微软雅黑" w:eastAsia="微软雅黑"/>
          <w:kern w:val="0"/>
          <w:szCs w:val="21"/>
        </w:rPr>
      </w:pPr>
      <w:r>
        <w:rPr>
          <w:rFonts w:ascii="微软雅黑" w:hAnsi="微软雅黑" w:eastAsia="微软雅黑"/>
          <w:kern w:val="0"/>
          <w:szCs w:val="21"/>
        </w:rPr>
        <w:t>【基本信息】</w:t>
      </w:r>
    </w:p>
    <w:p>
      <w:pPr>
        <w:autoSpaceDE w:val="0"/>
        <w:autoSpaceDN w:val="0"/>
        <w:adjustRightInd w:val="0"/>
        <w:snapToGrid w:val="0"/>
        <w:jc w:val="left"/>
        <w:rPr>
          <w:rFonts w:ascii="微软雅黑" w:hAnsi="微软雅黑" w:eastAsia="微软雅黑"/>
          <w:kern w:val="0"/>
          <w:szCs w:val="21"/>
        </w:rPr>
      </w:pPr>
      <w:r>
        <w:rPr>
          <w:rFonts w:ascii="微软雅黑" w:hAnsi="微软雅黑" w:eastAsia="微软雅黑"/>
          <w:kern w:val="0"/>
          <w:szCs w:val="21"/>
        </w:rPr>
        <w:t>该楼盘为</w:t>
      </w:r>
      <w:r>
        <w:rPr>
          <w:rFonts w:hint="eastAsia" w:ascii="微软雅黑" w:hAnsi="微软雅黑" w:eastAsia="微软雅黑"/>
          <w:kern w:val="0"/>
          <w:szCs w:val="21"/>
        </w:rPr>
        <w:t>花园</w:t>
      </w:r>
      <w:r>
        <w:rPr>
          <w:rFonts w:ascii="微软雅黑" w:hAnsi="微软雅黑" w:eastAsia="微软雅黑"/>
          <w:kern w:val="0"/>
          <w:szCs w:val="21"/>
        </w:rPr>
        <w:t>式</w:t>
      </w:r>
      <w:r>
        <w:rPr>
          <w:rFonts w:hint="eastAsia" w:ascii="微软雅黑" w:hAnsi="微软雅黑" w:eastAsia="微软雅黑"/>
          <w:kern w:val="0"/>
          <w:szCs w:val="21"/>
        </w:rPr>
        <w:t>住宅小区</w:t>
      </w:r>
      <w:r>
        <w:rPr>
          <w:rFonts w:ascii="微软雅黑" w:hAnsi="微软雅黑" w:eastAsia="微软雅黑"/>
          <w:kern w:val="0"/>
          <w:szCs w:val="21"/>
        </w:rPr>
        <w:t>，于20</w:t>
      </w:r>
      <w:r>
        <w:rPr>
          <w:rFonts w:hint="eastAsia" w:ascii="微软雅黑" w:hAnsi="微软雅黑" w:eastAsia="微软雅黑"/>
          <w:kern w:val="0"/>
          <w:szCs w:val="21"/>
        </w:rPr>
        <w:t>07</w:t>
      </w:r>
      <w:r>
        <w:rPr>
          <w:rFonts w:ascii="微软雅黑" w:hAnsi="微软雅黑" w:eastAsia="微软雅黑"/>
          <w:kern w:val="0"/>
          <w:szCs w:val="21"/>
        </w:rPr>
        <w:t>年</w:t>
      </w:r>
      <w:r>
        <w:rPr>
          <w:rFonts w:hint="eastAsia" w:ascii="微软雅黑" w:hAnsi="微软雅黑" w:eastAsia="微软雅黑"/>
          <w:kern w:val="0"/>
          <w:szCs w:val="21"/>
        </w:rPr>
        <w:t>1</w:t>
      </w:r>
      <w:r>
        <w:rPr>
          <w:rFonts w:ascii="微软雅黑" w:hAnsi="微软雅黑" w:eastAsia="微软雅黑"/>
          <w:kern w:val="0"/>
          <w:szCs w:val="21"/>
        </w:rPr>
        <w:t>月开始首次向外出租，公寓内家私、</w:t>
      </w:r>
    </w:p>
    <w:p>
      <w:pPr>
        <w:autoSpaceDE w:val="0"/>
        <w:autoSpaceDN w:val="0"/>
        <w:adjustRightInd w:val="0"/>
        <w:snapToGrid w:val="0"/>
        <w:jc w:val="left"/>
        <w:rPr>
          <w:rFonts w:ascii="微软雅黑" w:hAnsi="微软雅黑" w:eastAsia="微软雅黑"/>
          <w:kern w:val="0"/>
          <w:szCs w:val="21"/>
        </w:rPr>
      </w:pPr>
      <w:r>
        <w:rPr>
          <w:rFonts w:ascii="微软雅黑" w:hAnsi="微软雅黑" w:eastAsia="微软雅黑"/>
          <w:kern w:val="0"/>
          <w:szCs w:val="21"/>
        </w:rPr>
        <w:t>家电（电视、冰箱、热水器、洗衣机等）等较为齐全，周围交通方便</w:t>
      </w:r>
      <w:r>
        <w:rPr>
          <w:rFonts w:hint="eastAsia" w:ascii="微软雅黑" w:hAnsi="微软雅黑" w:eastAsia="微软雅黑"/>
          <w:kern w:val="0"/>
          <w:szCs w:val="21"/>
        </w:rPr>
        <w:t>。</w:t>
      </w:r>
    </w:p>
    <w:p>
      <w:pPr>
        <w:autoSpaceDE w:val="0"/>
        <w:autoSpaceDN w:val="0"/>
        <w:adjustRightInd w:val="0"/>
        <w:snapToGrid w:val="0"/>
        <w:jc w:val="left"/>
        <w:rPr>
          <w:rFonts w:ascii="微软雅黑" w:hAnsi="微软雅黑" w:eastAsia="微软雅黑"/>
          <w:kern w:val="0"/>
          <w:szCs w:val="21"/>
        </w:rPr>
      </w:pPr>
      <w:r>
        <w:rPr>
          <w:rFonts w:ascii="微软雅黑" w:hAnsi="微软雅黑" w:eastAsia="微软雅黑"/>
          <w:kern w:val="0"/>
          <w:szCs w:val="21"/>
        </w:rPr>
        <w:t>【房间租金】</w:t>
      </w:r>
    </w:p>
    <w:p>
      <w:pPr>
        <w:autoSpaceDE w:val="0"/>
        <w:autoSpaceDN w:val="0"/>
        <w:adjustRightInd w:val="0"/>
        <w:snapToGrid w:val="0"/>
        <w:jc w:val="left"/>
        <w:rPr>
          <w:rFonts w:ascii="微软雅黑" w:hAnsi="微软雅黑" w:eastAsia="微软雅黑"/>
          <w:kern w:val="0"/>
          <w:szCs w:val="21"/>
        </w:rPr>
      </w:pPr>
      <w:r>
        <w:rPr>
          <w:rFonts w:hint="eastAsia" w:ascii="微软雅黑" w:hAnsi="微软雅黑" w:eastAsia="微软雅黑"/>
          <w:kern w:val="0"/>
          <w:szCs w:val="21"/>
        </w:rPr>
        <w:t>两</w:t>
      </w:r>
      <w:r>
        <w:rPr>
          <w:rFonts w:ascii="微软雅黑" w:hAnsi="微软雅黑" w:eastAsia="微软雅黑"/>
          <w:kern w:val="0"/>
          <w:szCs w:val="21"/>
        </w:rPr>
        <w:t>房一厅约</w:t>
      </w:r>
      <w:r>
        <w:rPr>
          <w:rFonts w:hint="eastAsia" w:ascii="微软雅黑" w:hAnsi="微软雅黑" w:eastAsia="微软雅黑"/>
          <w:kern w:val="0"/>
          <w:szCs w:val="21"/>
        </w:rPr>
        <w:t>3000-4000</w:t>
      </w:r>
      <w:r>
        <w:rPr>
          <w:rFonts w:ascii="微软雅黑" w:hAnsi="微软雅黑" w:eastAsia="微软雅黑"/>
          <w:kern w:val="0"/>
          <w:szCs w:val="21"/>
        </w:rPr>
        <w:t>/ 月，</w:t>
      </w:r>
      <w:r>
        <w:rPr>
          <w:rFonts w:hint="eastAsia" w:ascii="微软雅黑" w:hAnsi="微软雅黑" w:eastAsia="微软雅黑"/>
          <w:kern w:val="0"/>
          <w:szCs w:val="21"/>
        </w:rPr>
        <w:t>四</w:t>
      </w:r>
      <w:r>
        <w:rPr>
          <w:rFonts w:ascii="微软雅黑" w:hAnsi="微软雅黑" w:eastAsia="微软雅黑"/>
          <w:kern w:val="0"/>
          <w:szCs w:val="21"/>
        </w:rPr>
        <w:t>房一厅约</w:t>
      </w:r>
      <w:r>
        <w:rPr>
          <w:rFonts w:hint="eastAsia" w:ascii="微软雅黑" w:hAnsi="微软雅黑" w:eastAsia="微软雅黑"/>
          <w:kern w:val="0"/>
          <w:szCs w:val="21"/>
        </w:rPr>
        <w:t>4000-6000</w:t>
      </w:r>
      <w:r>
        <w:rPr>
          <w:rFonts w:ascii="微软雅黑" w:hAnsi="微软雅黑" w:eastAsia="微软雅黑"/>
          <w:kern w:val="0"/>
          <w:szCs w:val="21"/>
        </w:rPr>
        <w:t>/ 月</w:t>
      </w:r>
    </w:p>
    <w:p>
      <w:pPr>
        <w:autoSpaceDE w:val="0"/>
        <w:autoSpaceDN w:val="0"/>
        <w:adjustRightInd w:val="0"/>
        <w:snapToGrid w:val="0"/>
        <w:jc w:val="left"/>
        <w:rPr>
          <w:rFonts w:ascii="微软雅黑" w:hAnsi="微软雅黑" w:eastAsia="微软雅黑"/>
          <w:kern w:val="0"/>
          <w:szCs w:val="21"/>
        </w:rPr>
      </w:pPr>
      <w:r>
        <w:rPr>
          <w:rFonts w:ascii="微软雅黑" w:hAnsi="微软雅黑" w:eastAsia="微软雅黑"/>
          <w:kern w:val="0"/>
          <w:szCs w:val="21"/>
        </w:rPr>
        <w:t>【具体地址】</w:t>
      </w:r>
    </w:p>
    <w:p>
      <w:pPr>
        <w:autoSpaceDE w:val="0"/>
        <w:autoSpaceDN w:val="0"/>
        <w:adjustRightInd w:val="0"/>
        <w:snapToGrid w:val="0"/>
        <w:jc w:val="left"/>
        <w:rPr>
          <w:rFonts w:ascii="微软雅黑" w:hAnsi="微软雅黑" w:eastAsia="微软雅黑"/>
          <w:kern w:val="0"/>
          <w:szCs w:val="21"/>
        </w:rPr>
      </w:pPr>
      <w:r>
        <w:rPr>
          <w:rFonts w:hint="eastAsia" w:ascii="微软雅黑" w:hAnsi="微软雅黑" w:eastAsia="微软雅黑"/>
          <w:kern w:val="0"/>
          <w:szCs w:val="21"/>
        </w:rPr>
        <w:t>广州市海珠区新港东庭园路91号</w:t>
      </w:r>
    </w:p>
    <w:p>
      <w:pPr>
        <w:autoSpaceDE w:val="0"/>
        <w:autoSpaceDN w:val="0"/>
        <w:adjustRightInd w:val="0"/>
        <w:snapToGrid w:val="0"/>
        <w:jc w:val="left"/>
        <w:rPr>
          <w:rFonts w:ascii="微软雅黑" w:hAnsi="微软雅黑" w:eastAsia="微软雅黑"/>
          <w:kern w:val="0"/>
          <w:szCs w:val="21"/>
        </w:rPr>
      </w:pPr>
      <w:r>
        <w:rPr>
          <w:rFonts w:hint="eastAsia" w:ascii="微软雅黑" w:hAnsi="微软雅黑" w:eastAsia="微软雅黑"/>
          <w:kern w:val="0"/>
          <w:szCs w:val="21"/>
        </w:rPr>
        <w:t>琶洲地铁站（8号线）D出口</w:t>
      </w:r>
    </w:p>
    <w:p>
      <w:pPr>
        <w:autoSpaceDE w:val="0"/>
        <w:autoSpaceDN w:val="0"/>
        <w:adjustRightInd w:val="0"/>
        <w:snapToGrid w:val="0"/>
        <w:jc w:val="left"/>
        <w:rPr>
          <w:rFonts w:ascii="微软雅黑" w:hAnsi="微软雅黑" w:eastAsia="微软雅黑"/>
          <w:kern w:val="0"/>
          <w:szCs w:val="21"/>
        </w:rPr>
      </w:pPr>
      <w:r>
        <w:rPr>
          <w:rFonts w:ascii="微软雅黑" w:hAnsi="微软雅黑" w:eastAsia="微软雅黑"/>
          <w:kern w:val="0"/>
          <w:szCs w:val="21"/>
        </w:rPr>
        <w:t>【联系方式】</w:t>
      </w:r>
    </w:p>
    <w:p>
      <w:pPr>
        <w:autoSpaceDE w:val="0"/>
        <w:autoSpaceDN w:val="0"/>
        <w:adjustRightInd w:val="0"/>
        <w:snapToGrid w:val="0"/>
        <w:jc w:val="left"/>
        <w:rPr>
          <w:rFonts w:ascii="微软雅黑" w:hAnsi="微软雅黑" w:eastAsia="微软雅黑"/>
          <w:kern w:val="0"/>
          <w:szCs w:val="21"/>
        </w:rPr>
      </w:pPr>
      <w:r>
        <w:rPr>
          <w:rFonts w:hint="eastAsia" w:ascii="微软雅黑" w:hAnsi="微软雅黑" w:eastAsia="微软雅黑"/>
          <w:kern w:val="0"/>
          <w:szCs w:val="21"/>
        </w:rPr>
        <w:t xml:space="preserve">王女士 </w:t>
      </w:r>
    </w:p>
    <w:p>
      <w:pPr>
        <w:autoSpaceDE w:val="0"/>
        <w:autoSpaceDN w:val="0"/>
        <w:adjustRightInd w:val="0"/>
        <w:snapToGrid w:val="0"/>
        <w:jc w:val="left"/>
        <w:rPr>
          <w:rFonts w:ascii="微软雅黑" w:hAnsi="微软雅黑" w:eastAsia="微软雅黑"/>
          <w:kern w:val="0"/>
          <w:szCs w:val="21"/>
        </w:rPr>
      </w:pPr>
      <w:r>
        <w:rPr>
          <w:rFonts w:hint="eastAsia" w:ascii="微软雅黑" w:hAnsi="微软雅黑" w:eastAsia="微软雅黑"/>
          <w:kern w:val="0"/>
          <w:szCs w:val="21"/>
        </w:rPr>
        <w:t>13928787719</w:t>
      </w:r>
    </w:p>
    <w:p>
      <w:pPr>
        <w:autoSpaceDE w:val="0"/>
        <w:autoSpaceDN w:val="0"/>
        <w:adjustRightInd w:val="0"/>
        <w:jc w:val="left"/>
        <w:rPr>
          <w:rFonts w:eastAsia="新宋体"/>
          <w:b/>
          <w:kern w:val="0"/>
          <w:sz w:val="24"/>
        </w:rPr>
      </w:pPr>
    </w:p>
    <w:p>
      <w:pPr>
        <w:autoSpaceDE w:val="0"/>
        <w:autoSpaceDN w:val="0"/>
        <w:adjustRightInd w:val="0"/>
        <w:jc w:val="left"/>
        <w:rPr>
          <w:rFonts w:eastAsia="新宋体"/>
          <w:b/>
          <w:kern w:val="0"/>
          <w:sz w:val="24"/>
        </w:rPr>
      </w:pPr>
      <w:r>
        <w:rPr>
          <w:rFonts w:eastAsia="新宋体"/>
          <w:b/>
          <w:kern w:val="0"/>
          <w:sz w:val="24"/>
        </w:rPr>
        <w:t>[Basic Information]</w:t>
      </w:r>
    </w:p>
    <w:p>
      <w:pPr>
        <w:autoSpaceDE w:val="0"/>
        <w:autoSpaceDN w:val="0"/>
        <w:adjustRightInd w:val="0"/>
        <w:jc w:val="left"/>
        <w:rPr>
          <w:rFonts w:eastAsia="新宋体"/>
          <w:kern w:val="0"/>
          <w:sz w:val="24"/>
        </w:rPr>
      </w:pPr>
      <w:r>
        <w:rPr>
          <w:rFonts w:eastAsia="新宋体"/>
          <w:kern w:val="0"/>
          <w:sz w:val="24"/>
        </w:rPr>
        <w:t xml:space="preserve">This apartment building takes the design of modern </w:t>
      </w:r>
      <w:r>
        <w:rPr>
          <w:rFonts w:hint="eastAsia" w:eastAsia="新宋体"/>
          <w:kern w:val="0"/>
          <w:sz w:val="24"/>
        </w:rPr>
        <w:t>garden</w:t>
      </w:r>
      <w:r>
        <w:rPr>
          <w:rFonts w:eastAsia="新宋体"/>
          <w:kern w:val="0"/>
          <w:sz w:val="24"/>
        </w:rPr>
        <w:t xml:space="preserve">l-style. It is officially opened to the public in </w:t>
      </w:r>
      <w:r>
        <w:rPr>
          <w:rFonts w:hint="eastAsia" w:eastAsia="新宋体"/>
          <w:kern w:val="0"/>
          <w:sz w:val="24"/>
        </w:rPr>
        <w:t>Jan</w:t>
      </w:r>
      <w:r>
        <w:rPr>
          <w:rFonts w:eastAsia="新宋体"/>
          <w:kern w:val="0"/>
          <w:sz w:val="24"/>
        </w:rPr>
        <w:t>, 20</w:t>
      </w:r>
      <w:r>
        <w:rPr>
          <w:rFonts w:hint="eastAsia" w:eastAsia="新宋体"/>
          <w:kern w:val="0"/>
          <w:sz w:val="24"/>
        </w:rPr>
        <w:t>07</w:t>
      </w:r>
      <w:r>
        <w:rPr>
          <w:rFonts w:eastAsia="新宋体"/>
          <w:kern w:val="0"/>
          <w:sz w:val="24"/>
        </w:rPr>
        <w:t>. The apartment is equipped with furniture and household appliances (TV, Refrigerator, Water Heater, Washing Machine, etc). The building is convenient located.</w:t>
      </w:r>
    </w:p>
    <w:p>
      <w:pPr>
        <w:autoSpaceDE w:val="0"/>
        <w:autoSpaceDN w:val="0"/>
        <w:adjustRightInd w:val="0"/>
        <w:jc w:val="left"/>
        <w:rPr>
          <w:rFonts w:eastAsia="新宋体"/>
          <w:b/>
          <w:kern w:val="0"/>
          <w:sz w:val="24"/>
        </w:rPr>
      </w:pPr>
      <w:r>
        <w:rPr>
          <w:rFonts w:eastAsia="新宋体"/>
          <w:b/>
          <w:kern w:val="0"/>
          <w:sz w:val="24"/>
        </w:rPr>
        <w:t>[Apartment Rentals]</w:t>
      </w:r>
    </w:p>
    <w:p>
      <w:pPr>
        <w:autoSpaceDE w:val="0"/>
        <w:autoSpaceDN w:val="0"/>
        <w:adjustRightInd w:val="0"/>
        <w:jc w:val="left"/>
        <w:rPr>
          <w:rFonts w:eastAsia="新宋体"/>
          <w:kern w:val="0"/>
          <w:sz w:val="24"/>
        </w:rPr>
      </w:pPr>
      <w:r>
        <w:rPr>
          <w:rFonts w:eastAsia="新宋体"/>
          <w:kern w:val="0"/>
          <w:sz w:val="24"/>
        </w:rPr>
        <w:t xml:space="preserve">One Bedroom+ One Living Room= </w:t>
      </w:r>
      <w:r>
        <w:rPr>
          <w:rFonts w:hint="eastAsia" w:eastAsia="新宋体"/>
          <w:kern w:val="0"/>
          <w:sz w:val="24"/>
        </w:rPr>
        <w:t>3000-4000</w:t>
      </w:r>
      <w:r>
        <w:rPr>
          <w:rFonts w:eastAsia="新宋体"/>
          <w:kern w:val="0"/>
          <w:sz w:val="24"/>
        </w:rPr>
        <w:t>/month</w:t>
      </w:r>
    </w:p>
    <w:p>
      <w:pPr>
        <w:autoSpaceDE w:val="0"/>
        <w:autoSpaceDN w:val="0"/>
        <w:adjustRightInd w:val="0"/>
        <w:jc w:val="left"/>
        <w:rPr>
          <w:rFonts w:eastAsia="新宋体"/>
          <w:kern w:val="0"/>
          <w:sz w:val="24"/>
        </w:rPr>
      </w:pPr>
      <w:r>
        <w:rPr>
          <w:rFonts w:eastAsia="新宋体"/>
          <w:kern w:val="0"/>
          <w:sz w:val="24"/>
        </w:rPr>
        <w:t>Two Bedrooms+ One Living Room=</w:t>
      </w:r>
      <w:r>
        <w:rPr>
          <w:rFonts w:hint="eastAsia" w:eastAsia="新宋体"/>
          <w:kern w:val="0"/>
          <w:sz w:val="24"/>
        </w:rPr>
        <w:t>4000-6000</w:t>
      </w:r>
      <w:r>
        <w:rPr>
          <w:rFonts w:eastAsia="新宋体"/>
          <w:kern w:val="0"/>
          <w:sz w:val="24"/>
        </w:rPr>
        <w:t>/month</w:t>
      </w:r>
    </w:p>
    <w:p>
      <w:pPr>
        <w:autoSpaceDE w:val="0"/>
        <w:autoSpaceDN w:val="0"/>
        <w:adjustRightInd w:val="0"/>
        <w:jc w:val="left"/>
        <w:rPr>
          <w:rFonts w:eastAsia="新宋体"/>
          <w:b/>
          <w:kern w:val="0"/>
          <w:sz w:val="24"/>
        </w:rPr>
      </w:pPr>
      <w:r>
        <w:rPr>
          <w:rFonts w:eastAsia="新宋体"/>
          <w:b/>
          <w:kern w:val="0"/>
          <w:sz w:val="24"/>
        </w:rPr>
        <w:t>[Specific Address]</w:t>
      </w:r>
    </w:p>
    <w:p>
      <w:pPr>
        <w:autoSpaceDE w:val="0"/>
        <w:autoSpaceDN w:val="0"/>
        <w:adjustRightInd w:val="0"/>
        <w:jc w:val="left"/>
        <w:rPr>
          <w:rFonts w:eastAsia="新宋体"/>
          <w:kern w:val="0"/>
          <w:sz w:val="24"/>
        </w:rPr>
      </w:pPr>
      <w:r>
        <w:rPr>
          <w:rFonts w:eastAsia="新宋体"/>
          <w:kern w:val="0"/>
          <w:sz w:val="24"/>
        </w:rPr>
        <w:t>Xingang Dongting Road No. 91 Haizhu District</w:t>
      </w:r>
    </w:p>
    <w:p>
      <w:pPr>
        <w:autoSpaceDE w:val="0"/>
        <w:autoSpaceDN w:val="0"/>
        <w:adjustRightInd w:val="0"/>
        <w:jc w:val="left"/>
        <w:rPr>
          <w:rFonts w:eastAsia="新宋体"/>
          <w:kern w:val="0"/>
          <w:sz w:val="24"/>
        </w:rPr>
      </w:pPr>
      <w:r>
        <w:rPr>
          <w:rFonts w:eastAsia="新宋体"/>
          <w:kern w:val="0"/>
          <w:sz w:val="24"/>
        </w:rPr>
        <w:t xml:space="preserve">Exit </w:t>
      </w:r>
      <w:r>
        <w:rPr>
          <w:rFonts w:hint="eastAsia" w:eastAsia="新宋体"/>
          <w:kern w:val="0"/>
          <w:sz w:val="24"/>
        </w:rPr>
        <w:t>D of Pazhou Metro Station</w:t>
      </w:r>
    </w:p>
    <w:p>
      <w:pPr>
        <w:autoSpaceDE w:val="0"/>
        <w:autoSpaceDN w:val="0"/>
        <w:adjustRightInd w:val="0"/>
        <w:jc w:val="left"/>
        <w:rPr>
          <w:rFonts w:eastAsia="新宋体"/>
          <w:b/>
          <w:kern w:val="0"/>
          <w:sz w:val="24"/>
        </w:rPr>
      </w:pPr>
      <w:r>
        <w:rPr>
          <w:rFonts w:eastAsia="新宋体"/>
          <w:b/>
          <w:kern w:val="0"/>
          <w:sz w:val="24"/>
        </w:rPr>
        <w:t xml:space="preserve">[Contact </w:t>
      </w:r>
      <w:r>
        <w:rPr>
          <w:rFonts w:hint="eastAsia" w:eastAsia="新宋体"/>
          <w:b/>
          <w:kern w:val="0"/>
          <w:sz w:val="24"/>
        </w:rPr>
        <w:t>Number:</w:t>
      </w:r>
      <w:r>
        <w:rPr>
          <w:rFonts w:eastAsia="新宋体"/>
          <w:b/>
          <w:kern w:val="0"/>
          <w:sz w:val="24"/>
        </w:rPr>
        <w:t>]</w:t>
      </w:r>
    </w:p>
    <w:p>
      <w:pPr>
        <w:autoSpaceDE w:val="0"/>
        <w:autoSpaceDN w:val="0"/>
        <w:adjustRightInd w:val="0"/>
        <w:snapToGrid w:val="0"/>
        <w:jc w:val="left"/>
        <w:rPr>
          <w:rFonts w:ascii="微软雅黑" w:hAnsi="微软雅黑" w:eastAsia="微软雅黑"/>
          <w:kern w:val="0"/>
          <w:szCs w:val="21"/>
        </w:rPr>
      </w:pPr>
      <w:r>
        <w:rPr>
          <w:rFonts w:hint="eastAsia" w:ascii="微软雅黑" w:hAnsi="微软雅黑" w:eastAsia="微软雅黑"/>
          <w:kern w:val="0"/>
          <w:szCs w:val="21"/>
        </w:rPr>
        <w:t>Mrs. Yang</w:t>
      </w:r>
    </w:p>
    <w:p>
      <w:pPr>
        <w:autoSpaceDE w:val="0"/>
        <w:autoSpaceDN w:val="0"/>
        <w:adjustRightInd w:val="0"/>
        <w:snapToGrid w:val="0"/>
        <w:jc w:val="left"/>
        <w:rPr>
          <w:rFonts w:ascii="微软雅黑" w:hAnsi="微软雅黑" w:eastAsia="微软雅黑"/>
          <w:kern w:val="0"/>
          <w:szCs w:val="21"/>
        </w:rPr>
      </w:pPr>
      <w:r>
        <w:rPr>
          <w:rFonts w:hint="eastAsia" w:ascii="微软雅黑" w:hAnsi="微软雅黑" w:eastAsia="微软雅黑"/>
          <w:kern w:val="0"/>
          <w:szCs w:val="21"/>
        </w:rPr>
        <w:t>13928787719</w:t>
      </w:r>
    </w:p>
    <w:p>
      <w:pPr>
        <w:widowControl/>
        <w:jc w:val="left"/>
        <w:rPr>
          <w:rFonts w:ascii="微软雅黑" w:hAnsi="微软雅黑" w:eastAsia="微软雅黑"/>
          <w:sz w:val="50"/>
          <w:szCs w:val="50"/>
        </w:rPr>
      </w:pPr>
      <w:r>
        <w:rPr>
          <w:rFonts w:ascii="微软雅黑" w:hAnsi="微软雅黑" w:eastAsia="微软雅黑"/>
          <w:sz w:val="32"/>
          <w:szCs w:val="32"/>
        </w:rPr>
        <w:t>车陂区域 Che Bei Area</w:t>
      </w:r>
    </w:p>
    <w:p>
      <w:pPr>
        <w:pStyle w:val="16"/>
        <w:numPr>
          <w:ilvl w:val="0"/>
          <w:numId w:val="3"/>
        </w:numPr>
        <w:autoSpaceDE w:val="0"/>
        <w:autoSpaceDN w:val="0"/>
        <w:adjustRightInd w:val="0"/>
        <w:spacing w:beforeLines="50"/>
        <w:ind w:left="426" w:hanging="426" w:firstLineChars="0"/>
        <w:rPr>
          <w:rFonts w:ascii="微软雅黑" w:hAnsi="微软雅黑" w:eastAsia="微软雅黑"/>
          <w:kern w:val="0"/>
          <w:sz w:val="24"/>
          <w:szCs w:val="28"/>
        </w:rPr>
      </w:pPr>
      <w:r>
        <w:rPr>
          <w:rFonts w:ascii="微软雅黑" w:hAnsi="微软雅黑" w:eastAsia="微软雅黑"/>
          <w:kern w:val="0"/>
          <w:sz w:val="24"/>
          <w:szCs w:val="28"/>
        </w:rPr>
        <w:t>车陂东景花园 Che Bei Dong Jing Garden</w:t>
      </w:r>
    </w:p>
    <w:p>
      <w:pPr>
        <w:autoSpaceDE w:val="0"/>
        <w:autoSpaceDN w:val="0"/>
        <w:adjustRightInd w:val="0"/>
        <w:jc w:val="left"/>
        <w:rPr>
          <w:kern w:val="0"/>
          <w:sz w:val="28"/>
          <w:szCs w:val="28"/>
        </w:rPr>
      </w:pPr>
      <w:r>
        <w:rPr>
          <w:rFonts w:hint="eastAsia" w:eastAsia="微软雅黑"/>
          <w:szCs w:val="21"/>
        </w:rPr>
        <w:t xml:space="preserve"> </w:t>
      </w:r>
      <w:r>
        <w:rPr>
          <w:rFonts w:eastAsia="微软雅黑"/>
          <w:szCs w:val="21"/>
        </w:rPr>
        <w:drawing>
          <wp:inline distT="0" distB="0" distL="114300" distR="114300">
            <wp:extent cx="2251075" cy="1687830"/>
            <wp:effectExtent l="0" t="0" r="15875" b="7620"/>
            <wp:docPr id="18"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59"/>
                    <pic:cNvPicPr>
                      <a:picLocks noChangeAspect="1"/>
                    </pic:cNvPicPr>
                  </pic:nvPicPr>
                  <pic:blipFill>
                    <a:blip r:embed="rId18"/>
                    <a:stretch>
                      <a:fillRect/>
                    </a:stretch>
                  </pic:blipFill>
                  <pic:spPr>
                    <a:xfrm>
                      <a:off x="0" y="0"/>
                      <a:ext cx="2251075" cy="1687830"/>
                    </a:xfrm>
                    <a:prstGeom prst="rect">
                      <a:avLst/>
                    </a:prstGeom>
                    <a:noFill/>
                    <a:ln w="9525">
                      <a:noFill/>
                    </a:ln>
                  </pic:spPr>
                </pic:pic>
              </a:graphicData>
            </a:graphic>
          </wp:inline>
        </w:drawing>
      </w:r>
      <w:r>
        <w:rPr>
          <w:rFonts w:hint="eastAsia" w:eastAsia="微软雅黑"/>
          <w:szCs w:val="21"/>
        </w:rPr>
        <w:t xml:space="preserve"> </w:t>
      </w:r>
      <w:r>
        <w:rPr>
          <w:rFonts w:eastAsia="微软雅黑"/>
          <w:szCs w:val="21"/>
        </w:rPr>
        <w:drawing>
          <wp:inline distT="0" distB="0" distL="114300" distR="114300">
            <wp:extent cx="2294890" cy="1705610"/>
            <wp:effectExtent l="0" t="0" r="10160" b="8890"/>
            <wp:docPr id="19"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60"/>
                    <pic:cNvPicPr>
                      <a:picLocks noChangeAspect="1"/>
                    </pic:cNvPicPr>
                  </pic:nvPicPr>
                  <pic:blipFill>
                    <a:blip r:embed="rId19"/>
                    <a:stretch>
                      <a:fillRect/>
                    </a:stretch>
                  </pic:blipFill>
                  <pic:spPr>
                    <a:xfrm>
                      <a:off x="0" y="0"/>
                      <a:ext cx="2294890" cy="1705610"/>
                    </a:xfrm>
                    <a:prstGeom prst="rect">
                      <a:avLst/>
                    </a:prstGeom>
                    <a:noFill/>
                    <a:ln w="9525">
                      <a:noFill/>
                    </a:ln>
                  </pic:spPr>
                </pic:pic>
              </a:graphicData>
            </a:graphic>
          </wp:inline>
        </w:drawing>
      </w:r>
    </w:p>
    <w:p>
      <w:pPr>
        <w:autoSpaceDE w:val="0"/>
        <w:autoSpaceDN w:val="0"/>
        <w:adjustRightInd w:val="0"/>
        <w:jc w:val="left"/>
        <w:rPr>
          <w:rFonts w:eastAsia="新宋体"/>
          <w:kern w:val="0"/>
          <w:sz w:val="24"/>
        </w:rPr>
      </w:pPr>
      <w:r>
        <w:rPr>
          <w:rFonts w:eastAsia="新宋体"/>
          <w:kern w:val="0"/>
          <w:sz w:val="24"/>
        </w:rPr>
        <w:t>【基本信息】</w:t>
      </w:r>
    </w:p>
    <w:p>
      <w:pPr>
        <w:autoSpaceDE w:val="0"/>
        <w:autoSpaceDN w:val="0"/>
        <w:adjustRightInd w:val="0"/>
        <w:jc w:val="left"/>
        <w:rPr>
          <w:rFonts w:eastAsia="新宋体"/>
          <w:kern w:val="0"/>
          <w:sz w:val="24"/>
        </w:rPr>
      </w:pPr>
      <w:r>
        <w:rPr>
          <w:rFonts w:eastAsia="新宋体"/>
          <w:kern w:val="0"/>
          <w:sz w:val="24"/>
        </w:rPr>
        <w:t>1 室1 厅1 卫，家具家电齐备。公交883 路、615 路、561 路、560 路；地铁4 号</w:t>
      </w:r>
    </w:p>
    <w:p>
      <w:pPr>
        <w:autoSpaceDE w:val="0"/>
        <w:autoSpaceDN w:val="0"/>
        <w:adjustRightInd w:val="0"/>
        <w:jc w:val="left"/>
        <w:rPr>
          <w:rFonts w:eastAsia="新宋体"/>
          <w:kern w:val="0"/>
          <w:sz w:val="24"/>
        </w:rPr>
      </w:pPr>
      <w:r>
        <w:rPr>
          <w:rFonts w:eastAsia="新宋体"/>
          <w:kern w:val="0"/>
          <w:sz w:val="24"/>
        </w:rPr>
        <w:t>线车陂站</w:t>
      </w:r>
    </w:p>
    <w:p>
      <w:pPr>
        <w:autoSpaceDE w:val="0"/>
        <w:autoSpaceDN w:val="0"/>
        <w:adjustRightInd w:val="0"/>
        <w:jc w:val="left"/>
        <w:rPr>
          <w:rFonts w:eastAsia="新宋体"/>
          <w:kern w:val="0"/>
          <w:sz w:val="24"/>
        </w:rPr>
      </w:pPr>
      <w:r>
        <w:rPr>
          <w:rFonts w:eastAsia="新宋体"/>
          <w:kern w:val="0"/>
          <w:sz w:val="24"/>
        </w:rPr>
        <w:t>【房间租金】</w:t>
      </w:r>
    </w:p>
    <w:p>
      <w:pPr>
        <w:autoSpaceDE w:val="0"/>
        <w:autoSpaceDN w:val="0"/>
        <w:adjustRightInd w:val="0"/>
        <w:jc w:val="left"/>
        <w:rPr>
          <w:rFonts w:eastAsia="新宋体"/>
          <w:kern w:val="0"/>
          <w:sz w:val="24"/>
        </w:rPr>
      </w:pPr>
      <w:r>
        <w:rPr>
          <w:rFonts w:hint="eastAsia" w:eastAsia="新宋体"/>
          <w:kern w:val="0"/>
          <w:sz w:val="24"/>
        </w:rPr>
        <w:t>一房一厅一卫1300-1500</w:t>
      </w:r>
      <w:r>
        <w:rPr>
          <w:rFonts w:eastAsia="新宋体"/>
          <w:kern w:val="0"/>
          <w:sz w:val="24"/>
        </w:rPr>
        <w:t>元/ 月（通常房主会要求先交两个月押金和一个月房租）</w:t>
      </w:r>
    </w:p>
    <w:p>
      <w:pPr>
        <w:autoSpaceDE w:val="0"/>
        <w:autoSpaceDN w:val="0"/>
        <w:adjustRightInd w:val="0"/>
        <w:jc w:val="left"/>
        <w:rPr>
          <w:rFonts w:eastAsia="新宋体"/>
          <w:kern w:val="0"/>
          <w:sz w:val="24"/>
        </w:rPr>
      </w:pPr>
      <w:r>
        <w:rPr>
          <w:rFonts w:hint="eastAsia" w:eastAsia="新宋体"/>
          <w:kern w:val="0"/>
          <w:sz w:val="24"/>
        </w:rPr>
        <w:t>两房一厅一卫2100-2500元/月</w:t>
      </w:r>
    </w:p>
    <w:p>
      <w:pPr>
        <w:autoSpaceDE w:val="0"/>
        <w:autoSpaceDN w:val="0"/>
        <w:adjustRightInd w:val="0"/>
        <w:jc w:val="left"/>
        <w:rPr>
          <w:rFonts w:eastAsia="新宋体"/>
          <w:kern w:val="0"/>
          <w:sz w:val="24"/>
        </w:rPr>
      </w:pPr>
      <w:r>
        <w:rPr>
          <w:rFonts w:eastAsia="新宋体"/>
          <w:kern w:val="0"/>
          <w:sz w:val="24"/>
        </w:rPr>
        <w:t>【具体地址】</w:t>
      </w:r>
    </w:p>
    <w:p>
      <w:pPr>
        <w:autoSpaceDE w:val="0"/>
        <w:autoSpaceDN w:val="0"/>
        <w:adjustRightInd w:val="0"/>
        <w:jc w:val="left"/>
        <w:rPr>
          <w:rFonts w:eastAsia="新宋体"/>
          <w:kern w:val="0"/>
          <w:sz w:val="24"/>
        </w:rPr>
      </w:pPr>
      <w:r>
        <w:rPr>
          <w:rFonts w:eastAsia="新宋体"/>
          <w:kern w:val="0"/>
          <w:sz w:val="24"/>
        </w:rPr>
        <w:t>广州市天河区中山大道中182 号</w:t>
      </w:r>
    </w:p>
    <w:p>
      <w:pPr>
        <w:autoSpaceDE w:val="0"/>
        <w:autoSpaceDN w:val="0"/>
        <w:adjustRightInd w:val="0"/>
        <w:jc w:val="left"/>
        <w:rPr>
          <w:rFonts w:eastAsia="新宋体"/>
          <w:kern w:val="0"/>
          <w:sz w:val="24"/>
        </w:rPr>
      </w:pPr>
      <w:r>
        <w:rPr>
          <w:rFonts w:eastAsia="新宋体"/>
          <w:kern w:val="0"/>
          <w:sz w:val="24"/>
        </w:rPr>
        <w:t>【联系方式】</w:t>
      </w:r>
    </w:p>
    <w:p>
      <w:pPr>
        <w:autoSpaceDE w:val="0"/>
        <w:autoSpaceDN w:val="0"/>
        <w:adjustRightInd w:val="0"/>
        <w:jc w:val="left"/>
        <w:rPr>
          <w:rFonts w:eastAsia="新宋体"/>
          <w:kern w:val="0"/>
          <w:sz w:val="24"/>
        </w:rPr>
      </w:pPr>
      <w:r>
        <w:rPr>
          <w:rFonts w:eastAsia="新宋体"/>
          <w:kern w:val="0"/>
          <w:sz w:val="24"/>
        </w:rPr>
        <w:t>陶</w:t>
      </w:r>
      <w:r>
        <w:rPr>
          <w:rFonts w:hint="eastAsia" w:eastAsia="新宋体"/>
          <w:kern w:val="0"/>
          <w:sz w:val="24"/>
        </w:rPr>
        <w:t>先生：</w:t>
      </w:r>
      <w:r>
        <w:rPr>
          <w:rFonts w:eastAsia="新宋体"/>
          <w:kern w:val="0"/>
          <w:sz w:val="24"/>
        </w:rPr>
        <w:t xml:space="preserve"> </w:t>
      </w:r>
    </w:p>
    <w:p>
      <w:pPr>
        <w:autoSpaceDE w:val="0"/>
        <w:autoSpaceDN w:val="0"/>
        <w:adjustRightInd w:val="0"/>
        <w:jc w:val="left"/>
        <w:rPr>
          <w:rFonts w:eastAsia="新宋体"/>
          <w:kern w:val="0"/>
          <w:sz w:val="24"/>
        </w:rPr>
      </w:pPr>
      <w:r>
        <w:rPr>
          <w:rFonts w:eastAsia="新宋体"/>
          <w:kern w:val="0"/>
          <w:sz w:val="24"/>
        </w:rPr>
        <w:t>18613111326</w:t>
      </w:r>
    </w:p>
    <w:p>
      <w:pPr>
        <w:autoSpaceDE w:val="0"/>
        <w:autoSpaceDN w:val="0"/>
        <w:adjustRightInd w:val="0"/>
        <w:jc w:val="left"/>
        <w:rPr>
          <w:rFonts w:eastAsia="新宋体"/>
          <w:b/>
          <w:kern w:val="0"/>
          <w:sz w:val="24"/>
        </w:rPr>
      </w:pPr>
    </w:p>
    <w:p>
      <w:pPr>
        <w:autoSpaceDE w:val="0"/>
        <w:autoSpaceDN w:val="0"/>
        <w:adjustRightInd w:val="0"/>
        <w:jc w:val="left"/>
        <w:rPr>
          <w:rFonts w:eastAsia="新宋体"/>
          <w:b/>
          <w:kern w:val="0"/>
          <w:sz w:val="24"/>
        </w:rPr>
      </w:pPr>
      <w:r>
        <w:rPr>
          <w:rFonts w:eastAsia="新宋体"/>
          <w:b/>
          <w:kern w:val="0"/>
          <w:sz w:val="24"/>
        </w:rPr>
        <w:t>[Basic Information]</w:t>
      </w:r>
    </w:p>
    <w:p>
      <w:pPr>
        <w:autoSpaceDE w:val="0"/>
        <w:autoSpaceDN w:val="0"/>
        <w:adjustRightInd w:val="0"/>
        <w:jc w:val="left"/>
        <w:rPr>
          <w:rFonts w:eastAsia="新宋体"/>
          <w:kern w:val="0"/>
          <w:sz w:val="24"/>
        </w:rPr>
      </w:pPr>
      <w:r>
        <w:rPr>
          <w:rFonts w:eastAsia="新宋体"/>
          <w:kern w:val="0"/>
          <w:sz w:val="24"/>
        </w:rPr>
        <w:t>The apartment includes one bedroom, one living room and one bathroom. It is equipped with furniture and household appliances.</w:t>
      </w:r>
    </w:p>
    <w:p>
      <w:pPr>
        <w:autoSpaceDE w:val="0"/>
        <w:autoSpaceDN w:val="0"/>
        <w:adjustRightInd w:val="0"/>
        <w:jc w:val="left"/>
        <w:rPr>
          <w:rFonts w:eastAsia="新宋体"/>
          <w:kern w:val="0"/>
          <w:sz w:val="24"/>
        </w:rPr>
      </w:pPr>
      <w:r>
        <w:rPr>
          <w:rFonts w:eastAsia="新宋体"/>
          <w:kern w:val="0"/>
          <w:sz w:val="24"/>
        </w:rPr>
        <w:t xml:space="preserve">Public Buses includes Lines: 883,615, 561, 560 </w:t>
      </w:r>
    </w:p>
    <w:p>
      <w:pPr>
        <w:autoSpaceDE w:val="0"/>
        <w:autoSpaceDN w:val="0"/>
        <w:adjustRightInd w:val="0"/>
        <w:jc w:val="left"/>
        <w:rPr>
          <w:rFonts w:eastAsia="新宋体"/>
          <w:kern w:val="0"/>
          <w:sz w:val="24"/>
        </w:rPr>
      </w:pPr>
      <w:r>
        <w:rPr>
          <w:rFonts w:eastAsia="新宋体"/>
          <w:kern w:val="0"/>
          <w:sz w:val="24"/>
        </w:rPr>
        <w:t>Metro: Che Bei Station (Subway Line4)</w:t>
      </w:r>
    </w:p>
    <w:p>
      <w:pPr>
        <w:autoSpaceDE w:val="0"/>
        <w:autoSpaceDN w:val="0"/>
        <w:adjustRightInd w:val="0"/>
        <w:jc w:val="left"/>
        <w:rPr>
          <w:rFonts w:eastAsia="新宋体"/>
          <w:b/>
          <w:kern w:val="0"/>
          <w:sz w:val="24"/>
        </w:rPr>
      </w:pPr>
      <w:r>
        <w:rPr>
          <w:rFonts w:eastAsia="新宋体"/>
          <w:b/>
          <w:kern w:val="0"/>
          <w:sz w:val="24"/>
        </w:rPr>
        <w:t>[Apartment Rentals]</w:t>
      </w:r>
    </w:p>
    <w:p>
      <w:pPr>
        <w:autoSpaceDE w:val="0"/>
        <w:autoSpaceDN w:val="0"/>
        <w:adjustRightInd w:val="0"/>
        <w:jc w:val="left"/>
        <w:rPr>
          <w:rFonts w:eastAsia="新宋体"/>
          <w:kern w:val="0"/>
          <w:sz w:val="24"/>
        </w:rPr>
      </w:pPr>
      <w:r>
        <w:rPr>
          <w:rFonts w:hint="eastAsia" w:eastAsia="新宋体"/>
          <w:kern w:val="0"/>
          <w:sz w:val="24"/>
        </w:rPr>
        <w:t>一房一厅一卫1300-1500</w:t>
      </w:r>
      <w:r>
        <w:rPr>
          <w:rFonts w:eastAsia="新宋体"/>
          <w:kern w:val="0"/>
          <w:sz w:val="24"/>
        </w:rPr>
        <w:t>元/ 月</w:t>
      </w:r>
    </w:p>
    <w:p>
      <w:pPr>
        <w:autoSpaceDE w:val="0"/>
        <w:autoSpaceDN w:val="0"/>
        <w:adjustRightInd w:val="0"/>
        <w:jc w:val="left"/>
        <w:rPr>
          <w:rFonts w:eastAsia="新宋体"/>
          <w:kern w:val="0"/>
          <w:sz w:val="24"/>
        </w:rPr>
      </w:pPr>
      <w:r>
        <w:rPr>
          <w:rFonts w:hint="eastAsia" w:eastAsia="新宋体"/>
          <w:kern w:val="0"/>
          <w:sz w:val="24"/>
        </w:rPr>
        <w:t>两房一厅一卫2100-2500元/月</w:t>
      </w:r>
    </w:p>
    <w:p>
      <w:pPr>
        <w:autoSpaceDE w:val="0"/>
        <w:autoSpaceDN w:val="0"/>
        <w:adjustRightInd w:val="0"/>
        <w:jc w:val="left"/>
        <w:rPr>
          <w:rFonts w:eastAsia="新宋体"/>
          <w:kern w:val="0"/>
          <w:sz w:val="24"/>
        </w:rPr>
      </w:pPr>
      <w:r>
        <w:rPr>
          <w:rFonts w:eastAsia="新宋体"/>
          <w:kern w:val="0"/>
          <w:sz w:val="24"/>
        </w:rPr>
        <w:t xml:space="preserve"> (Usually, Landlord requires to pay 2 months’ rental as deposit and one month’s rental in advanced payment)</w:t>
      </w:r>
    </w:p>
    <w:p>
      <w:pPr>
        <w:autoSpaceDE w:val="0"/>
        <w:autoSpaceDN w:val="0"/>
        <w:adjustRightInd w:val="0"/>
        <w:jc w:val="left"/>
        <w:rPr>
          <w:rFonts w:eastAsia="新宋体"/>
          <w:b/>
          <w:kern w:val="0"/>
          <w:sz w:val="24"/>
        </w:rPr>
      </w:pPr>
      <w:r>
        <w:rPr>
          <w:rFonts w:eastAsia="新宋体"/>
          <w:b/>
          <w:kern w:val="0"/>
          <w:sz w:val="24"/>
        </w:rPr>
        <w:t>[Specific Address]</w:t>
      </w:r>
    </w:p>
    <w:p>
      <w:pPr>
        <w:autoSpaceDE w:val="0"/>
        <w:autoSpaceDN w:val="0"/>
        <w:adjustRightInd w:val="0"/>
        <w:jc w:val="left"/>
        <w:rPr>
          <w:rFonts w:eastAsia="新宋体"/>
          <w:kern w:val="0"/>
          <w:sz w:val="24"/>
        </w:rPr>
      </w:pPr>
      <w:r>
        <w:rPr>
          <w:rFonts w:eastAsia="新宋体"/>
          <w:kern w:val="0"/>
          <w:sz w:val="24"/>
        </w:rPr>
        <w:t>182 Zhong Shan Da Dao Zhong</w:t>
      </w:r>
    </w:p>
    <w:p>
      <w:pPr>
        <w:autoSpaceDE w:val="0"/>
        <w:autoSpaceDN w:val="0"/>
        <w:adjustRightInd w:val="0"/>
        <w:jc w:val="left"/>
        <w:rPr>
          <w:rFonts w:eastAsia="新宋体"/>
          <w:kern w:val="0"/>
          <w:sz w:val="24"/>
        </w:rPr>
      </w:pPr>
      <w:r>
        <w:rPr>
          <w:rFonts w:eastAsia="新宋体"/>
          <w:kern w:val="0"/>
          <w:sz w:val="24"/>
        </w:rPr>
        <w:t>Tian He District, Guangzhou</w:t>
      </w:r>
    </w:p>
    <w:p>
      <w:pPr>
        <w:autoSpaceDE w:val="0"/>
        <w:autoSpaceDN w:val="0"/>
        <w:adjustRightInd w:val="0"/>
        <w:jc w:val="left"/>
        <w:rPr>
          <w:rFonts w:eastAsia="新宋体"/>
          <w:b/>
          <w:kern w:val="0"/>
          <w:sz w:val="24"/>
        </w:rPr>
      </w:pPr>
      <w:r>
        <w:rPr>
          <w:rFonts w:eastAsia="新宋体"/>
          <w:b/>
          <w:kern w:val="0"/>
          <w:sz w:val="24"/>
        </w:rPr>
        <w:t>[Contact Person]</w:t>
      </w:r>
    </w:p>
    <w:p>
      <w:pPr>
        <w:autoSpaceDE w:val="0"/>
        <w:autoSpaceDN w:val="0"/>
        <w:adjustRightInd w:val="0"/>
        <w:jc w:val="left"/>
        <w:rPr>
          <w:rFonts w:eastAsia="新宋体"/>
          <w:kern w:val="0"/>
          <w:sz w:val="24"/>
        </w:rPr>
      </w:pPr>
      <w:r>
        <w:rPr>
          <w:kern w:val="0"/>
          <w:sz w:val="24"/>
        </w:rPr>
        <w:t>M</w:t>
      </w:r>
      <w:r>
        <w:rPr>
          <w:rFonts w:hint="eastAsia"/>
          <w:kern w:val="0"/>
          <w:sz w:val="24"/>
        </w:rPr>
        <w:t>r</w:t>
      </w:r>
      <w:r>
        <w:rPr>
          <w:kern w:val="0"/>
          <w:sz w:val="24"/>
        </w:rPr>
        <w:t xml:space="preserve">. Tao </w:t>
      </w:r>
      <w:r>
        <w:rPr>
          <w:rFonts w:eastAsia="新宋体"/>
          <w:kern w:val="0"/>
          <w:sz w:val="24"/>
        </w:rPr>
        <w:t>18613111326</w:t>
      </w:r>
    </w:p>
    <w:p>
      <w:pPr>
        <w:autoSpaceDE w:val="0"/>
        <w:autoSpaceDN w:val="0"/>
        <w:adjustRightInd w:val="0"/>
        <w:jc w:val="left"/>
        <w:rPr>
          <w:rFonts w:hint="eastAsia" w:eastAsia="新宋体"/>
          <w:kern w:val="0"/>
          <w:sz w:val="24"/>
        </w:rPr>
      </w:pPr>
    </w:p>
    <w:p>
      <w:pPr>
        <w:autoSpaceDE w:val="0"/>
        <w:autoSpaceDN w:val="0"/>
        <w:adjustRightInd w:val="0"/>
        <w:jc w:val="left"/>
        <w:rPr>
          <w:rFonts w:eastAsia="新宋体"/>
          <w:kern w:val="0"/>
          <w:sz w:val="24"/>
        </w:rPr>
      </w:pPr>
    </w:p>
    <w:p>
      <w:pPr>
        <w:pStyle w:val="16"/>
        <w:numPr>
          <w:ilvl w:val="0"/>
          <w:numId w:val="3"/>
        </w:numPr>
        <w:autoSpaceDE w:val="0"/>
        <w:autoSpaceDN w:val="0"/>
        <w:adjustRightInd w:val="0"/>
        <w:spacing w:beforeLines="50"/>
        <w:ind w:left="426" w:hanging="426" w:firstLineChars="0"/>
        <w:rPr>
          <w:rFonts w:ascii="微软雅黑" w:hAnsi="微软雅黑" w:eastAsia="微软雅黑"/>
          <w:kern w:val="0"/>
          <w:sz w:val="24"/>
          <w:szCs w:val="28"/>
        </w:rPr>
      </w:pPr>
      <w:r>
        <w:rPr>
          <w:rFonts w:ascii="微软雅黑" w:hAnsi="微软雅黑" w:eastAsia="微软雅黑"/>
          <w:kern w:val="0"/>
          <w:sz w:val="24"/>
          <w:szCs w:val="28"/>
        </w:rPr>
        <w:t>翠拥华庭锋尚 Cui Yong Hua Ting Feng Shang</w:t>
      </w:r>
    </w:p>
    <w:p>
      <w:pPr>
        <w:contextualSpacing/>
        <w:jc w:val="left"/>
        <w:rPr>
          <w:rFonts w:eastAsia="微软雅黑"/>
          <w:szCs w:val="21"/>
        </w:rPr>
      </w:pPr>
      <w:r>
        <w:drawing>
          <wp:inline distT="0" distB="0" distL="114300" distR="114300">
            <wp:extent cx="2251075" cy="1696720"/>
            <wp:effectExtent l="0" t="0" r="15875" b="17780"/>
            <wp:docPr id="20"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3"/>
                    <pic:cNvPicPr>
                      <a:picLocks noChangeAspect="1"/>
                    </pic:cNvPicPr>
                  </pic:nvPicPr>
                  <pic:blipFill>
                    <a:blip r:embed="rId20"/>
                    <a:stretch>
                      <a:fillRect/>
                    </a:stretch>
                  </pic:blipFill>
                  <pic:spPr>
                    <a:xfrm>
                      <a:off x="0" y="0"/>
                      <a:ext cx="2251075" cy="1696720"/>
                    </a:xfrm>
                    <a:prstGeom prst="rect">
                      <a:avLst/>
                    </a:prstGeom>
                    <a:noFill/>
                    <a:ln w="9525">
                      <a:noFill/>
                    </a:ln>
                  </pic:spPr>
                </pic:pic>
              </a:graphicData>
            </a:graphic>
          </wp:inline>
        </w:drawing>
      </w:r>
      <w:r>
        <w:rPr>
          <w:rFonts w:eastAsia="微软雅黑"/>
          <w:szCs w:val="21"/>
        </w:rPr>
        <w:t xml:space="preserve"> </w:t>
      </w:r>
      <w:r>
        <w:rPr>
          <w:rFonts w:eastAsia="微软雅黑"/>
          <w:szCs w:val="21"/>
        </w:rPr>
        <w:drawing>
          <wp:inline distT="0" distB="0" distL="114300" distR="114300">
            <wp:extent cx="2277110" cy="1714500"/>
            <wp:effectExtent l="0" t="0" r="8890" b="0"/>
            <wp:docPr id="21"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61"/>
                    <pic:cNvPicPr>
                      <a:picLocks noChangeAspect="1"/>
                    </pic:cNvPicPr>
                  </pic:nvPicPr>
                  <pic:blipFill>
                    <a:blip r:embed="rId21"/>
                    <a:stretch>
                      <a:fillRect/>
                    </a:stretch>
                  </pic:blipFill>
                  <pic:spPr>
                    <a:xfrm>
                      <a:off x="0" y="0"/>
                      <a:ext cx="2277110" cy="1714500"/>
                    </a:xfrm>
                    <a:prstGeom prst="rect">
                      <a:avLst/>
                    </a:prstGeom>
                    <a:noFill/>
                    <a:ln w="9525">
                      <a:noFill/>
                    </a:ln>
                  </pic:spPr>
                </pic:pic>
              </a:graphicData>
            </a:graphic>
          </wp:inline>
        </w:drawing>
      </w:r>
      <w:r>
        <w:rPr>
          <w:rFonts w:eastAsia="微软雅黑"/>
          <w:szCs w:val="21"/>
        </w:rPr>
        <w:t xml:space="preserve">  </w:t>
      </w:r>
    </w:p>
    <w:p>
      <w:pPr>
        <w:contextualSpacing/>
        <w:jc w:val="left"/>
        <w:rPr>
          <w:rFonts w:eastAsia="微软雅黑"/>
          <w:szCs w:val="21"/>
        </w:rPr>
      </w:pPr>
      <w:r>
        <w:drawing>
          <wp:inline distT="0" distB="0" distL="114300" distR="114300">
            <wp:extent cx="2382520" cy="1767205"/>
            <wp:effectExtent l="0" t="0" r="17780" b="4445"/>
            <wp:docPr id="22"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39"/>
                    <pic:cNvPicPr>
                      <a:picLocks noChangeAspect="1"/>
                    </pic:cNvPicPr>
                  </pic:nvPicPr>
                  <pic:blipFill>
                    <a:blip r:embed="rId22"/>
                    <a:stretch>
                      <a:fillRect/>
                    </a:stretch>
                  </pic:blipFill>
                  <pic:spPr>
                    <a:xfrm>
                      <a:off x="0" y="0"/>
                      <a:ext cx="2382520" cy="1767205"/>
                    </a:xfrm>
                    <a:prstGeom prst="rect">
                      <a:avLst/>
                    </a:prstGeom>
                    <a:noFill/>
                    <a:ln w="9525">
                      <a:noFill/>
                    </a:ln>
                  </pic:spPr>
                </pic:pic>
              </a:graphicData>
            </a:graphic>
          </wp:inline>
        </w:drawing>
      </w:r>
      <w:r>
        <w:t xml:space="preserve"> </w:t>
      </w:r>
      <w:r>
        <w:drawing>
          <wp:inline distT="0" distB="0" distL="114300" distR="114300">
            <wp:extent cx="2277110" cy="1723390"/>
            <wp:effectExtent l="0" t="0" r="8890" b="10160"/>
            <wp:docPr id="23"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40"/>
                    <pic:cNvPicPr>
                      <a:picLocks noChangeAspect="1"/>
                    </pic:cNvPicPr>
                  </pic:nvPicPr>
                  <pic:blipFill>
                    <a:blip r:embed="rId23"/>
                    <a:stretch>
                      <a:fillRect/>
                    </a:stretch>
                  </pic:blipFill>
                  <pic:spPr>
                    <a:xfrm>
                      <a:off x="0" y="0"/>
                      <a:ext cx="2277110" cy="1723390"/>
                    </a:xfrm>
                    <a:prstGeom prst="rect">
                      <a:avLst/>
                    </a:prstGeom>
                    <a:noFill/>
                    <a:ln w="9525">
                      <a:noFill/>
                    </a:ln>
                  </pic:spPr>
                </pic:pic>
              </a:graphicData>
            </a:graphic>
          </wp:inline>
        </w:drawing>
      </w:r>
    </w:p>
    <w:p>
      <w:pPr>
        <w:autoSpaceDE w:val="0"/>
        <w:autoSpaceDN w:val="0"/>
        <w:adjustRightInd w:val="0"/>
        <w:jc w:val="left"/>
        <w:rPr>
          <w:rFonts w:eastAsia="新宋体"/>
          <w:kern w:val="0"/>
          <w:sz w:val="24"/>
        </w:rPr>
      </w:pPr>
      <w:r>
        <w:rPr>
          <w:rFonts w:eastAsia="新宋体"/>
          <w:kern w:val="0"/>
          <w:sz w:val="24"/>
        </w:rPr>
        <w:t>【基本信息】</w:t>
      </w:r>
    </w:p>
    <w:p>
      <w:pPr>
        <w:autoSpaceDE w:val="0"/>
        <w:autoSpaceDN w:val="0"/>
        <w:adjustRightInd w:val="0"/>
        <w:jc w:val="left"/>
        <w:rPr>
          <w:rFonts w:eastAsia="新宋体"/>
          <w:kern w:val="0"/>
          <w:sz w:val="24"/>
        </w:rPr>
      </w:pPr>
      <w:r>
        <w:rPr>
          <w:rFonts w:eastAsia="新宋体"/>
          <w:kern w:val="0"/>
          <w:sz w:val="24"/>
        </w:rPr>
        <w:t>1 室1 厅1 卫，家具家电齐备。公交883 路、615 路、561 路、560 路；地铁4 号</w:t>
      </w:r>
    </w:p>
    <w:p>
      <w:pPr>
        <w:autoSpaceDE w:val="0"/>
        <w:autoSpaceDN w:val="0"/>
        <w:adjustRightInd w:val="0"/>
        <w:jc w:val="left"/>
        <w:rPr>
          <w:rFonts w:eastAsia="新宋体"/>
          <w:kern w:val="0"/>
          <w:sz w:val="24"/>
        </w:rPr>
      </w:pPr>
      <w:r>
        <w:rPr>
          <w:rFonts w:eastAsia="新宋体"/>
          <w:kern w:val="0"/>
          <w:sz w:val="24"/>
        </w:rPr>
        <w:t>线车陂站</w:t>
      </w:r>
    </w:p>
    <w:p>
      <w:pPr>
        <w:autoSpaceDE w:val="0"/>
        <w:autoSpaceDN w:val="0"/>
        <w:adjustRightInd w:val="0"/>
        <w:jc w:val="left"/>
        <w:rPr>
          <w:rFonts w:eastAsia="新宋体"/>
          <w:kern w:val="0"/>
          <w:sz w:val="24"/>
        </w:rPr>
      </w:pPr>
      <w:r>
        <w:rPr>
          <w:rFonts w:eastAsia="新宋体"/>
          <w:kern w:val="0"/>
          <w:sz w:val="24"/>
        </w:rPr>
        <w:t>【房间租金】</w:t>
      </w:r>
    </w:p>
    <w:p>
      <w:pPr>
        <w:autoSpaceDE w:val="0"/>
        <w:autoSpaceDN w:val="0"/>
        <w:adjustRightInd w:val="0"/>
        <w:jc w:val="left"/>
        <w:rPr>
          <w:rFonts w:eastAsia="新宋体"/>
          <w:kern w:val="0"/>
          <w:sz w:val="24"/>
        </w:rPr>
      </w:pPr>
      <w:r>
        <w:rPr>
          <w:rFonts w:eastAsia="新宋体"/>
          <w:kern w:val="0"/>
          <w:sz w:val="24"/>
        </w:rPr>
        <w:t>2500 元/ 月（通常房主会要求先交两个月押金和一个月房租）</w:t>
      </w:r>
    </w:p>
    <w:p>
      <w:pPr>
        <w:autoSpaceDE w:val="0"/>
        <w:autoSpaceDN w:val="0"/>
        <w:adjustRightInd w:val="0"/>
        <w:jc w:val="left"/>
        <w:rPr>
          <w:rFonts w:eastAsia="新宋体"/>
          <w:kern w:val="0"/>
          <w:sz w:val="24"/>
        </w:rPr>
      </w:pPr>
      <w:r>
        <w:rPr>
          <w:rFonts w:eastAsia="新宋体"/>
          <w:kern w:val="0"/>
          <w:sz w:val="24"/>
        </w:rPr>
        <w:t>【具体地址】</w:t>
      </w:r>
    </w:p>
    <w:p>
      <w:pPr>
        <w:autoSpaceDE w:val="0"/>
        <w:autoSpaceDN w:val="0"/>
        <w:adjustRightInd w:val="0"/>
        <w:jc w:val="left"/>
        <w:rPr>
          <w:rFonts w:eastAsia="新宋体"/>
          <w:kern w:val="0"/>
          <w:sz w:val="24"/>
        </w:rPr>
      </w:pPr>
      <w:r>
        <w:rPr>
          <w:rFonts w:eastAsia="新宋体"/>
          <w:kern w:val="0"/>
          <w:sz w:val="24"/>
        </w:rPr>
        <w:t>广州市天河区中山大道中182 号</w:t>
      </w:r>
    </w:p>
    <w:p>
      <w:pPr>
        <w:autoSpaceDE w:val="0"/>
        <w:autoSpaceDN w:val="0"/>
        <w:adjustRightInd w:val="0"/>
        <w:jc w:val="left"/>
        <w:rPr>
          <w:rFonts w:eastAsia="新宋体"/>
          <w:kern w:val="0"/>
          <w:sz w:val="24"/>
        </w:rPr>
      </w:pPr>
      <w:r>
        <w:rPr>
          <w:rFonts w:eastAsia="新宋体"/>
          <w:kern w:val="0"/>
          <w:sz w:val="24"/>
        </w:rPr>
        <w:t>【联系方式】</w:t>
      </w:r>
    </w:p>
    <w:p>
      <w:pPr>
        <w:autoSpaceDE w:val="0"/>
        <w:autoSpaceDN w:val="0"/>
        <w:adjustRightInd w:val="0"/>
        <w:jc w:val="left"/>
        <w:rPr>
          <w:rFonts w:eastAsia="新宋体"/>
          <w:kern w:val="0"/>
          <w:sz w:val="24"/>
        </w:rPr>
      </w:pPr>
      <w:r>
        <w:rPr>
          <w:rFonts w:eastAsia="新宋体"/>
          <w:kern w:val="0"/>
          <w:sz w:val="24"/>
        </w:rPr>
        <w:t>陶小姐</w:t>
      </w:r>
      <w:r>
        <w:rPr>
          <w:rFonts w:hint="eastAsia" w:eastAsia="新宋体"/>
          <w:kern w:val="0"/>
          <w:sz w:val="24"/>
        </w:rPr>
        <w:t>：</w:t>
      </w:r>
    </w:p>
    <w:p>
      <w:pPr>
        <w:autoSpaceDE w:val="0"/>
        <w:autoSpaceDN w:val="0"/>
        <w:adjustRightInd w:val="0"/>
        <w:jc w:val="left"/>
        <w:rPr>
          <w:rFonts w:eastAsia="新宋体"/>
          <w:kern w:val="0"/>
          <w:sz w:val="24"/>
        </w:rPr>
      </w:pPr>
      <w:r>
        <w:rPr>
          <w:rFonts w:eastAsia="新宋体"/>
          <w:kern w:val="0"/>
          <w:sz w:val="24"/>
        </w:rPr>
        <w:t>18613111326</w:t>
      </w:r>
    </w:p>
    <w:p>
      <w:pPr>
        <w:autoSpaceDE w:val="0"/>
        <w:autoSpaceDN w:val="0"/>
        <w:adjustRightInd w:val="0"/>
        <w:jc w:val="left"/>
        <w:rPr>
          <w:rFonts w:eastAsia="新宋体"/>
          <w:b/>
          <w:kern w:val="0"/>
          <w:sz w:val="24"/>
        </w:rPr>
      </w:pPr>
    </w:p>
    <w:p>
      <w:pPr>
        <w:autoSpaceDE w:val="0"/>
        <w:autoSpaceDN w:val="0"/>
        <w:adjustRightInd w:val="0"/>
        <w:jc w:val="left"/>
        <w:rPr>
          <w:rFonts w:eastAsia="新宋体"/>
          <w:b/>
          <w:kern w:val="0"/>
          <w:sz w:val="24"/>
        </w:rPr>
      </w:pPr>
      <w:r>
        <w:rPr>
          <w:rFonts w:eastAsia="新宋体"/>
          <w:b/>
          <w:kern w:val="0"/>
          <w:sz w:val="24"/>
        </w:rPr>
        <w:t>[Basic Information]</w:t>
      </w:r>
    </w:p>
    <w:p>
      <w:pPr>
        <w:autoSpaceDE w:val="0"/>
        <w:autoSpaceDN w:val="0"/>
        <w:adjustRightInd w:val="0"/>
        <w:jc w:val="left"/>
        <w:rPr>
          <w:rFonts w:eastAsia="新宋体"/>
          <w:kern w:val="0"/>
          <w:sz w:val="24"/>
        </w:rPr>
      </w:pPr>
      <w:r>
        <w:rPr>
          <w:rFonts w:eastAsia="新宋体"/>
          <w:kern w:val="0"/>
          <w:sz w:val="24"/>
        </w:rPr>
        <w:t>The apartment includes one bedroom, one living room and one bathroom. It is equipped with furniture and household appliances.</w:t>
      </w:r>
    </w:p>
    <w:p>
      <w:pPr>
        <w:autoSpaceDE w:val="0"/>
        <w:autoSpaceDN w:val="0"/>
        <w:adjustRightInd w:val="0"/>
        <w:jc w:val="left"/>
        <w:rPr>
          <w:rFonts w:eastAsia="新宋体"/>
          <w:kern w:val="0"/>
          <w:sz w:val="24"/>
        </w:rPr>
      </w:pPr>
      <w:r>
        <w:rPr>
          <w:rFonts w:eastAsia="新宋体"/>
          <w:kern w:val="0"/>
          <w:sz w:val="24"/>
        </w:rPr>
        <w:t xml:space="preserve">Public Buses includes Lines: 883,615, 561, 560 </w:t>
      </w:r>
    </w:p>
    <w:p>
      <w:pPr>
        <w:autoSpaceDE w:val="0"/>
        <w:autoSpaceDN w:val="0"/>
        <w:adjustRightInd w:val="0"/>
        <w:jc w:val="left"/>
        <w:rPr>
          <w:rFonts w:eastAsia="新宋体"/>
          <w:kern w:val="0"/>
          <w:sz w:val="24"/>
        </w:rPr>
      </w:pPr>
      <w:r>
        <w:rPr>
          <w:rFonts w:eastAsia="新宋体"/>
          <w:kern w:val="0"/>
          <w:sz w:val="24"/>
        </w:rPr>
        <w:t>Metro: Che Bei Station (Subway Line4)</w:t>
      </w:r>
    </w:p>
    <w:p>
      <w:pPr>
        <w:autoSpaceDE w:val="0"/>
        <w:autoSpaceDN w:val="0"/>
        <w:adjustRightInd w:val="0"/>
        <w:jc w:val="left"/>
        <w:rPr>
          <w:rFonts w:eastAsia="新宋体"/>
          <w:b/>
          <w:kern w:val="0"/>
          <w:sz w:val="24"/>
        </w:rPr>
      </w:pPr>
      <w:r>
        <w:rPr>
          <w:rFonts w:eastAsia="新宋体"/>
          <w:b/>
          <w:kern w:val="0"/>
          <w:sz w:val="24"/>
        </w:rPr>
        <w:t>[Apartment Rentals]</w:t>
      </w:r>
    </w:p>
    <w:p>
      <w:pPr>
        <w:autoSpaceDE w:val="0"/>
        <w:autoSpaceDN w:val="0"/>
        <w:adjustRightInd w:val="0"/>
        <w:jc w:val="left"/>
        <w:rPr>
          <w:rFonts w:eastAsia="新宋体"/>
          <w:kern w:val="0"/>
          <w:sz w:val="24"/>
        </w:rPr>
      </w:pPr>
      <w:r>
        <w:rPr>
          <w:rFonts w:eastAsia="新宋体"/>
          <w:kern w:val="0"/>
          <w:sz w:val="24"/>
        </w:rPr>
        <w:t>2500 Yuan/month (Usually, Landlord requires to pay 2 months’ rental as deposit and one month’s rental in advanced payment)</w:t>
      </w:r>
    </w:p>
    <w:p>
      <w:pPr>
        <w:autoSpaceDE w:val="0"/>
        <w:autoSpaceDN w:val="0"/>
        <w:adjustRightInd w:val="0"/>
        <w:jc w:val="left"/>
        <w:rPr>
          <w:rFonts w:eastAsia="新宋体"/>
          <w:b/>
          <w:kern w:val="0"/>
          <w:sz w:val="24"/>
        </w:rPr>
      </w:pPr>
      <w:r>
        <w:rPr>
          <w:rFonts w:eastAsia="新宋体"/>
          <w:b/>
          <w:kern w:val="0"/>
          <w:sz w:val="24"/>
        </w:rPr>
        <w:t>[Specific Address]</w:t>
      </w:r>
    </w:p>
    <w:p>
      <w:pPr>
        <w:autoSpaceDE w:val="0"/>
        <w:autoSpaceDN w:val="0"/>
        <w:adjustRightInd w:val="0"/>
        <w:jc w:val="left"/>
        <w:rPr>
          <w:rFonts w:eastAsia="新宋体"/>
          <w:kern w:val="0"/>
          <w:sz w:val="24"/>
        </w:rPr>
      </w:pPr>
      <w:r>
        <w:rPr>
          <w:rFonts w:eastAsia="新宋体"/>
          <w:kern w:val="0"/>
          <w:sz w:val="24"/>
        </w:rPr>
        <w:t>182 Zhong Shan Da Dao Zhong</w:t>
      </w:r>
    </w:p>
    <w:p>
      <w:pPr>
        <w:autoSpaceDE w:val="0"/>
        <w:autoSpaceDN w:val="0"/>
        <w:adjustRightInd w:val="0"/>
        <w:jc w:val="left"/>
        <w:rPr>
          <w:rFonts w:eastAsia="新宋体"/>
          <w:kern w:val="0"/>
          <w:sz w:val="24"/>
        </w:rPr>
      </w:pPr>
      <w:r>
        <w:rPr>
          <w:rFonts w:eastAsia="新宋体"/>
          <w:kern w:val="0"/>
          <w:sz w:val="24"/>
        </w:rPr>
        <w:t>Tian He District, Guangzhou</w:t>
      </w:r>
    </w:p>
    <w:p>
      <w:pPr>
        <w:autoSpaceDE w:val="0"/>
        <w:autoSpaceDN w:val="0"/>
        <w:adjustRightInd w:val="0"/>
        <w:jc w:val="left"/>
        <w:rPr>
          <w:rFonts w:eastAsia="新宋体"/>
          <w:b/>
          <w:kern w:val="0"/>
          <w:sz w:val="24"/>
        </w:rPr>
      </w:pPr>
      <w:r>
        <w:rPr>
          <w:rFonts w:eastAsia="新宋体"/>
          <w:b/>
          <w:kern w:val="0"/>
          <w:sz w:val="24"/>
        </w:rPr>
        <w:t>[Contact Person]</w:t>
      </w:r>
    </w:p>
    <w:p>
      <w:pPr>
        <w:autoSpaceDE w:val="0"/>
        <w:autoSpaceDN w:val="0"/>
        <w:adjustRightInd w:val="0"/>
        <w:jc w:val="left"/>
        <w:rPr>
          <w:rFonts w:eastAsia="新宋体"/>
          <w:kern w:val="0"/>
          <w:sz w:val="24"/>
        </w:rPr>
      </w:pPr>
      <w:r>
        <w:rPr>
          <w:kern w:val="0"/>
          <w:sz w:val="24"/>
        </w:rPr>
        <w:t xml:space="preserve">Ms. Tao </w:t>
      </w:r>
      <w:r>
        <w:rPr>
          <w:rFonts w:eastAsia="新宋体"/>
          <w:kern w:val="0"/>
          <w:sz w:val="24"/>
        </w:rPr>
        <w:t>18613111326</w:t>
      </w:r>
    </w:p>
    <w:p>
      <w:pPr>
        <w:autoSpaceDE w:val="0"/>
        <w:autoSpaceDN w:val="0"/>
        <w:adjustRightInd w:val="0"/>
        <w:jc w:val="left"/>
        <w:rPr>
          <w:rFonts w:ascii="微软雅黑" w:hAnsi="微软雅黑" w:eastAsia="微软雅黑"/>
          <w:kern w:val="0"/>
          <w:sz w:val="24"/>
        </w:rPr>
      </w:pPr>
      <w:r>
        <w:rPr>
          <w:rFonts w:hint="eastAsia" w:ascii="微软雅黑" w:hAnsi="微软雅黑" w:eastAsia="微软雅黑"/>
          <w:kern w:val="0"/>
          <w:sz w:val="24"/>
        </w:rPr>
        <w:t>3.车陂满堂红：CheBei ManTangHong</w:t>
      </w:r>
    </w:p>
    <w:p>
      <w:pPr>
        <w:autoSpaceDE w:val="0"/>
        <w:autoSpaceDN w:val="0"/>
        <w:adjustRightInd w:val="0"/>
        <w:jc w:val="left"/>
        <w:rPr>
          <w:rFonts w:eastAsia="新宋体"/>
          <w:kern w:val="0"/>
          <w:sz w:val="24"/>
        </w:rPr>
      </w:pPr>
    </w:p>
    <w:p>
      <w:pPr>
        <w:autoSpaceDE w:val="0"/>
        <w:autoSpaceDN w:val="0"/>
        <w:adjustRightInd w:val="0"/>
        <w:jc w:val="left"/>
        <w:rPr>
          <w:rFonts w:eastAsia="新宋体"/>
          <w:kern w:val="0"/>
          <w:sz w:val="24"/>
        </w:rPr>
      </w:pPr>
      <w:r>
        <w:rPr>
          <w:rFonts w:eastAsia="新宋体"/>
          <w:kern w:val="0"/>
          <w:sz w:val="24"/>
        </w:rPr>
        <w:drawing>
          <wp:inline distT="0" distB="0" distL="114300" distR="114300">
            <wp:extent cx="2382520" cy="1353820"/>
            <wp:effectExtent l="0" t="0" r="17780" b="17780"/>
            <wp:docPr id="24"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56"/>
                    <pic:cNvPicPr>
                      <a:picLocks noChangeAspect="1"/>
                    </pic:cNvPicPr>
                  </pic:nvPicPr>
                  <pic:blipFill>
                    <a:blip r:embed="rId24"/>
                    <a:stretch>
                      <a:fillRect/>
                    </a:stretch>
                  </pic:blipFill>
                  <pic:spPr>
                    <a:xfrm>
                      <a:off x="0" y="0"/>
                      <a:ext cx="2382520" cy="1353820"/>
                    </a:xfrm>
                    <a:prstGeom prst="rect">
                      <a:avLst/>
                    </a:prstGeom>
                    <a:noFill/>
                    <a:ln w="9525">
                      <a:noFill/>
                    </a:ln>
                  </pic:spPr>
                </pic:pic>
              </a:graphicData>
            </a:graphic>
          </wp:inline>
        </w:drawing>
      </w:r>
      <w:r>
        <w:rPr>
          <w:rFonts w:hint="eastAsia" w:eastAsia="新宋体"/>
          <w:kern w:val="0"/>
          <w:sz w:val="24"/>
        </w:rPr>
        <w:t xml:space="preserve"> </w:t>
      </w:r>
      <w:r>
        <w:rPr>
          <w:rFonts w:eastAsia="新宋体"/>
          <w:kern w:val="0"/>
          <w:sz w:val="24"/>
        </w:rPr>
        <w:drawing>
          <wp:inline distT="0" distB="0" distL="114300" distR="114300">
            <wp:extent cx="2549525" cy="1362710"/>
            <wp:effectExtent l="0" t="0" r="3175" b="8890"/>
            <wp:docPr id="25"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19"/>
                    <pic:cNvPicPr>
                      <a:picLocks noChangeAspect="1"/>
                    </pic:cNvPicPr>
                  </pic:nvPicPr>
                  <pic:blipFill>
                    <a:blip r:embed="rId25"/>
                    <a:stretch>
                      <a:fillRect/>
                    </a:stretch>
                  </pic:blipFill>
                  <pic:spPr>
                    <a:xfrm>
                      <a:off x="0" y="0"/>
                      <a:ext cx="2549525" cy="1362710"/>
                    </a:xfrm>
                    <a:prstGeom prst="rect">
                      <a:avLst/>
                    </a:prstGeom>
                    <a:noFill/>
                    <a:ln w="9525">
                      <a:noFill/>
                    </a:ln>
                  </pic:spPr>
                </pic:pic>
              </a:graphicData>
            </a:graphic>
          </wp:inline>
        </w:drawing>
      </w:r>
    </w:p>
    <w:p>
      <w:pPr>
        <w:autoSpaceDE w:val="0"/>
        <w:autoSpaceDN w:val="0"/>
        <w:adjustRightInd w:val="0"/>
        <w:jc w:val="left"/>
        <w:rPr>
          <w:rFonts w:eastAsia="新宋体"/>
          <w:kern w:val="0"/>
          <w:sz w:val="24"/>
        </w:rPr>
      </w:pPr>
      <w:r>
        <w:rPr>
          <w:rFonts w:eastAsia="新宋体"/>
          <w:kern w:val="0"/>
          <w:sz w:val="24"/>
        </w:rPr>
        <w:drawing>
          <wp:inline distT="0" distB="0" distL="114300" distR="114300">
            <wp:extent cx="2382520" cy="1371600"/>
            <wp:effectExtent l="0" t="0" r="17780" b="0"/>
            <wp:docPr id="26"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62"/>
                    <pic:cNvPicPr>
                      <a:picLocks noChangeAspect="1"/>
                    </pic:cNvPicPr>
                  </pic:nvPicPr>
                  <pic:blipFill>
                    <a:blip r:embed="rId26"/>
                    <a:stretch>
                      <a:fillRect/>
                    </a:stretch>
                  </pic:blipFill>
                  <pic:spPr>
                    <a:xfrm>
                      <a:off x="0" y="0"/>
                      <a:ext cx="2382520" cy="1371600"/>
                    </a:xfrm>
                    <a:prstGeom prst="rect">
                      <a:avLst/>
                    </a:prstGeom>
                    <a:noFill/>
                    <a:ln w="9525">
                      <a:noFill/>
                    </a:ln>
                  </pic:spPr>
                </pic:pic>
              </a:graphicData>
            </a:graphic>
          </wp:inline>
        </w:drawing>
      </w:r>
      <w:r>
        <w:rPr>
          <w:rFonts w:hint="eastAsia" w:eastAsia="新宋体"/>
          <w:kern w:val="0"/>
          <w:sz w:val="24"/>
        </w:rPr>
        <w:t xml:space="preserve"> </w:t>
      </w:r>
    </w:p>
    <w:p>
      <w:pPr>
        <w:autoSpaceDE w:val="0"/>
        <w:autoSpaceDN w:val="0"/>
        <w:adjustRightInd w:val="0"/>
        <w:jc w:val="left"/>
        <w:rPr>
          <w:rFonts w:eastAsia="新宋体"/>
          <w:kern w:val="0"/>
          <w:sz w:val="24"/>
        </w:rPr>
      </w:pPr>
    </w:p>
    <w:p>
      <w:pPr>
        <w:autoSpaceDE w:val="0"/>
        <w:autoSpaceDN w:val="0"/>
        <w:adjustRightInd w:val="0"/>
        <w:jc w:val="left"/>
        <w:rPr>
          <w:rFonts w:eastAsia="新宋体"/>
          <w:kern w:val="0"/>
          <w:sz w:val="24"/>
        </w:rPr>
      </w:pPr>
      <w:r>
        <w:rPr>
          <w:rFonts w:eastAsia="新宋体"/>
          <w:kern w:val="0"/>
          <w:sz w:val="24"/>
        </w:rPr>
        <w:t>【基本信息】</w:t>
      </w:r>
    </w:p>
    <w:p>
      <w:pPr>
        <w:autoSpaceDE w:val="0"/>
        <w:autoSpaceDN w:val="0"/>
        <w:adjustRightInd w:val="0"/>
        <w:jc w:val="left"/>
        <w:rPr>
          <w:rFonts w:eastAsia="新宋体"/>
          <w:kern w:val="0"/>
          <w:sz w:val="24"/>
        </w:rPr>
      </w:pPr>
      <w:r>
        <w:rPr>
          <w:rFonts w:hint="eastAsia" w:eastAsia="新宋体"/>
          <w:kern w:val="0"/>
          <w:sz w:val="24"/>
        </w:rPr>
        <w:t>2</w:t>
      </w:r>
      <w:r>
        <w:rPr>
          <w:rFonts w:eastAsia="新宋体"/>
          <w:kern w:val="0"/>
          <w:sz w:val="24"/>
        </w:rPr>
        <w:t>室1 厅1 卫，家具家电齐备。公交883 路、615 路、561 路、560 路；地铁4 号</w:t>
      </w:r>
    </w:p>
    <w:p>
      <w:pPr>
        <w:autoSpaceDE w:val="0"/>
        <w:autoSpaceDN w:val="0"/>
        <w:adjustRightInd w:val="0"/>
        <w:jc w:val="left"/>
        <w:rPr>
          <w:rFonts w:eastAsia="新宋体"/>
          <w:kern w:val="0"/>
          <w:sz w:val="24"/>
        </w:rPr>
      </w:pPr>
      <w:r>
        <w:rPr>
          <w:rFonts w:eastAsia="新宋体"/>
          <w:kern w:val="0"/>
          <w:sz w:val="24"/>
        </w:rPr>
        <w:t>线车陂站</w:t>
      </w:r>
    </w:p>
    <w:p>
      <w:pPr>
        <w:autoSpaceDE w:val="0"/>
        <w:autoSpaceDN w:val="0"/>
        <w:adjustRightInd w:val="0"/>
        <w:jc w:val="left"/>
        <w:rPr>
          <w:rFonts w:eastAsia="新宋体"/>
          <w:kern w:val="0"/>
          <w:sz w:val="24"/>
        </w:rPr>
      </w:pPr>
      <w:r>
        <w:rPr>
          <w:rFonts w:eastAsia="新宋体"/>
          <w:kern w:val="0"/>
          <w:sz w:val="24"/>
        </w:rPr>
        <w:t>【房间租金】</w:t>
      </w:r>
    </w:p>
    <w:p>
      <w:pPr>
        <w:autoSpaceDE w:val="0"/>
        <w:autoSpaceDN w:val="0"/>
        <w:adjustRightInd w:val="0"/>
        <w:jc w:val="left"/>
        <w:rPr>
          <w:rFonts w:eastAsia="新宋体"/>
          <w:kern w:val="0"/>
          <w:sz w:val="24"/>
        </w:rPr>
      </w:pPr>
      <w:r>
        <w:rPr>
          <w:rFonts w:hint="eastAsia" w:eastAsia="新宋体"/>
          <w:kern w:val="0"/>
          <w:sz w:val="24"/>
        </w:rPr>
        <w:t>3000</w:t>
      </w:r>
      <w:r>
        <w:rPr>
          <w:rFonts w:eastAsia="新宋体"/>
          <w:kern w:val="0"/>
          <w:sz w:val="24"/>
        </w:rPr>
        <w:t xml:space="preserve"> 元/ 月（通常房主会要求先交两个月押金和一个月房租）</w:t>
      </w:r>
    </w:p>
    <w:p>
      <w:pPr>
        <w:autoSpaceDE w:val="0"/>
        <w:autoSpaceDN w:val="0"/>
        <w:adjustRightInd w:val="0"/>
        <w:jc w:val="left"/>
        <w:rPr>
          <w:rFonts w:eastAsia="新宋体"/>
          <w:kern w:val="0"/>
          <w:sz w:val="24"/>
        </w:rPr>
      </w:pPr>
      <w:r>
        <w:rPr>
          <w:rFonts w:eastAsia="新宋体"/>
          <w:kern w:val="0"/>
          <w:sz w:val="24"/>
        </w:rPr>
        <w:t>【具体地址】</w:t>
      </w:r>
    </w:p>
    <w:p>
      <w:pPr>
        <w:autoSpaceDE w:val="0"/>
        <w:autoSpaceDN w:val="0"/>
        <w:adjustRightInd w:val="0"/>
        <w:jc w:val="left"/>
        <w:rPr>
          <w:rFonts w:eastAsia="新宋体"/>
          <w:kern w:val="0"/>
          <w:sz w:val="24"/>
        </w:rPr>
      </w:pPr>
      <w:r>
        <w:rPr>
          <w:rFonts w:eastAsia="新宋体"/>
          <w:kern w:val="0"/>
          <w:sz w:val="24"/>
        </w:rPr>
        <w:t>广州市</w:t>
      </w:r>
      <w:r>
        <w:rPr>
          <w:rFonts w:hint="eastAsia" w:eastAsia="新宋体"/>
          <w:kern w:val="0"/>
          <w:sz w:val="24"/>
        </w:rPr>
        <w:t>中山大道9号美好居首局</w:t>
      </w:r>
    </w:p>
    <w:p>
      <w:pPr>
        <w:autoSpaceDE w:val="0"/>
        <w:autoSpaceDN w:val="0"/>
        <w:adjustRightInd w:val="0"/>
        <w:jc w:val="left"/>
        <w:rPr>
          <w:rFonts w:eastAsia="新宋体"/>
          <w:kern w:val="0"/>
          <w:sz w:val="24"/>
        </w:rPr>
      </w:pPr>
      <w:r>
        <w:rPr>
          <w:rFonts w:eastAsia="新宋体"/>
          <w:kern w:val="0"/>
          <w:sz w:val="24"/>
        </w:rPr>
        <w:t>【联系方式】</w:t>
      </w:r>
    </w:p>
    <w:p>
      <w:pPr>
        <w:autoSpaceDE w:val="0"/>
        <w:autoSpaceDN w:val="0"/>
        <w:adjustRightInd w:val="0"/>
        <w:jc w:val="left"/>
        <w:rPr>
          <w:rFonts w:eastAsia="新宋体"/>
          <w:kern w:val="0"/>
          <w:sz w:val="24"/>
        </w:rPr>
      </w:pPr>
      <w:r>
        <w:rPr>
          <w:rFonts w:hint="eastAsia" w:eastAsia="新宋体"/>
          <w:kern w:val="0"/>
          <w:sz w:val="24"/>
        </w:rPr>
        <w:t>020-82577020</w:t>
      </w:r>
    </w:p>
    <w:p>
      <w:pPr>
        <w:autoSpaceDE w:val="0"/>
        <w:autoSpaceDN w:val="0"/>
        <w:adjustRightInd w:val="0"/>
        <w:jc w:val="left"/>
        <w:rPr>
          <w:rFonts w:eastAsia="新宋体"/>
          <w:b/>
          <w:kern w:val="0"/>
          <w:sz w:val="24"/>
        </w:rPr>
      </w:pPr>
    </w:p>
    <w:p>
      <w:pPr>
        <w:autoSpaceDE w:val="0"/>
        <w:autoSpaceDN w:val="0"/>
        <w:adjustRightInd w:val="0"/>
        <w:jc w:val="left"/>
        <w:rPr>
          <w:rFonts w:eastAsia="新宋体"/>
          <w:b/>
          <w:kern w:val="0"/>
          <w:sz w:val="24"/>
        </w:rPr>
      </w:pPr>
      <w:r>
        <w:rPr>
          <w:rFonts w:eastAsia="新宋体"/>
          <w:b/>
          <w:kern w:val="0"/>
          <w:sz w:val="24"/>
        </w:rPr>
        <w:t>[Basic Information]</w:t>
      </w:r>
    </w:p>
    <w:p>
      <w:pPr>
        <w:autoSpaceDE w:val="0"/>
        <w:autoSpaceDN w:val="0"/>
        <w:adjustRightInd w:val="0"/>
        <w:jc w:val="left"/>
        <w:rPr>
          <w:rFonts w:eastAsia="新宋体"/>
          <w:kern w:val="0"/>
          <w:sz w:val="24"/>
        </w:rPr>
      </w:pPr>
      <w:r>
        <w:rPr>
          <w:rFonts w:eastAsia="新宋体"/>
          <w:kern w:val="0"/>
          <w:sz w:val="24"/>
        </w:rPr>
        <w:t>The apartment includes one bedroom, one living room and one bathroom. It is equipped with furniture and household appliances.</w:t>
      </w:r>
    </w:p>
    <w:p>
      <w:pPr>
        <w:autoSpaceDE w:val="0"/>
        <w:autoSpaceDN w:val="0"/>
        <w:adjustRightInd w:val="0"/>
        <w:jc w:val="left"/>
        <w:rPr>
          <w:rFonts w:eastAsia="新宋体"/>
          <w:kern w:val="0"/>
          <w:sz w:val="24"/>
        </w:rPr>
      </w:pPr>
      <w:r>
        <w:rPr>
          <w:rFonts w:eastAsia="新宋体"/>
          <w:kern w:val="0"/>
          <w:sz w:val="24"/>
        </w:rPr>
        <w:t xml:space="preserve">Public Buses includes Lines: 883,615, 561, 560 </w:t>
      </w:r>
    </w:p>
    <w:p>
      <w:pPr>
        <w:autoSpaceDE w:val="0"/>
        <w:autoSpaceDN w:val="0"/>
        <w:adjustRightInd w:val="0"/>
        <w:jc w:val="left"/>
        <w:rPr>
          <w:rFonts w:eastAsia="新宋体"/>
          <w:kern w:val="0"/>
          <w:sz w:val="24"/>
        </w:rPr>
      </w:pPr>
      <w:r>
        <w:rPr>
          <w:rFonts w:eastAsia="新宋体"/>
          <w:kern w:val="0"/>
          <w:sz w:val="24"/>
        </w:rPr>
        <w:t>Metro: Che Bei Station (Subway Line4)</w:t>
      </w:r>
    </w:p>
    <w:p>
      <w:pPr>
        <w:autoSpaceDE w:val="0"/>
        <w:autoSpaceDN w:val="0"/>
        <w:adjustRightInd w:val="0"/>
        <w:jc w:val="left"/>
        <w:rPr>
          <w:rFonts w:eastAsia="新宋体"/>
          <w:b/>
          <w:kern w:val="0"/>
          <w:sz w:val="24"/>
        </w:rPr>
      </w:pPr>
      <w:r>
        <w:rPr>
          <w:rFonts w:eastAsia="新宋体"/>
          <w:b/>
          <w:kern w:val="0"/>
          <w:sz w:val="24"/>
        </w:rPr>
        <w:t>[Apartment Rentals]</w:t>
      </w:r>
    </w:p>
    <w:p>
      <w:pPr>
        <w:autoSpaceDE w:val="0"/>
        <w:autoSpaceDN w:val="0"/>
        <w:adjustRightInd w:val="0"/>
        <w:jc w:val="left"/>
        <w:rPr>
          <w:rFonts w:eastAsia="新宋体"/>
          <w:kern w:val="0"/>
          <w:sz w:val="24"/>
        </w:rPr>
      </w:pPr>
      <w:r>
        <w:rPr>
          <w:rFonts w:hint="eastAsia" w:eastAsia="新宋体"/>
          <w:kern w:val="0"/>
          <w:sz w:val="24"/>
        </w:rPr>
        <w:t>3000</w:t>
      </w:r>
      <w:r>
        <w:rPr>
          <w:rFonts w:eastAsia="新宋体"/>
          <w:kern w:val="0"/>
          <w:sz w:val="24"/>
        </w:rPr>
        <w:t xml:space="preserve"> Yuan/month (Usually, Landlord requires to pay 2 months’ rental as deposit and one month’s rental in advanced payment)</w:t>
      </w:r>
    </w:p>
    <w:p>
      <w:pPr>
        <w:autoSpaceDE w:val="0"/>
        <w:autoSpaceDN w:val="0"/>
        <w:adjustRightInd w:val="0"/>
        <w:jc w:val="left"/>
        <w:rPr>
          <w:rFonts w:eastAsia="新宋体"/>
          <w:b/>
          <w:kern w:val="0"/>
          <w:sz w:val="24"/>
        </w:rPr>
      </w:pPr>
      <w:r>
        <w:rPr>
          <w:rFonts w:eastAsia="新宋体"/>
          <w:b/>
          <w:kern w:val="0"/>
          <w:sz w:val="24"/>
        </w:rPr>
        <w:t>[Specific Address]</w:t>
      </w:r>
    </w:p>
    <w:p>
      <w:pPr>
        <w:autoSpaceDE w:val="0"/>
        <w:autoSpaceDN w:val="0"/>
        <w:adjustRightInd w:val="0"/>
        <w:jc w:val="left"/>
        <w:rPr>
          <w:rFonts w:eastAsia="新宋体"/>
          <w:kern w:val="0"/>
          <w:sz w:val="24"/>
        </w:rPr>
      </w:pPr>
      <w:r>
        <w:rPr>
          <w:rFonts w:hint="eastAsia" w:eastAsia="新宋体"/>
          <w:kern w:val="0"/>
          <w:sz w:val="24"/>
        </w:rPr>
        <w:t>9 ZhongShan Da Dao, Meihao Plaza First Floor</w:t>
      </w:r>
    </w:p>
    <w:p>
      <w:pPr>
        <w:autoSpaceDE w:val="0"/>
        <w:autoSpaceDN w:val="0"/>
        <w:adjustRightInd w:val="0"/>
        <w:jc w:val="left"/>
        <w:rPr>
          <w:rFonts w:eastAsia="新宋体"/>
          <w:kern w:val="0"/>
          <w:sz w:val="24"/>
        </w:rPr>
      </w:pPr>
      <w:r>
        <w:rPr>
          <w:rFonts w:eastAsia="新宋体"/>
          <w:kern w:val="0"/>
          <w:sz w:val="24"/>
        </w:rPr>
        <w:t>Tian He District, Guangzhou</w:t>
      </w:r>
    </w:p>
    <w:p>
      <w:pPr>
        <w:autoSpaceDE w:val="0"/>
        <w:autoSpaceDN w:val="0"/>
        <w:adjustRightInd w:val="0"/>
        <w:jc w:val="left"/>
        <w:rPr>
          <w:rFonts w:eastAsia="新宋体"/>
          <w:b/>
          <w:kern w:val="0"/>
          <w:sz w:val="24"/>
        </w:rPr>
      </w:pPr>
      <w:r>
        <w:rPr>
          <w:rFonts w:eastAsia="新宋体"/>
          <w:b/>
          <w:kern w:val="0"/>
          <w:sz w:val="24"/>
        </w:rPr>
        <w:t>[Contact Person]</w:t>
      </w:r>
    </w:p>
    <w:p>
      <w:pPr>
        <w:autoSpaceDE w:val="0"/>
        <w:autoSpaceDN w:val="0"/>
        <w:adjustRightInd w:val="0"/>
        <w:jc w:val="left"/>
        <w:rPr>
          <w:rFonts w:eastAsia="新宋体"/>
          <w:kern w:val="0"/>
          <w:sz w:val="24"/>
        </w:rPr>
      </w:pPr>
      <w:r>
        <w:rPr>
          <w:rFonts w:hint="eastAsia" w:eastAsia="新宋体"/>
          <w:kern w:val="0"/>
          <w:sz w:val="24"/>
        </w:rPr>
        <w:t>020-82577020</w:t>
      </w:r>
    </w:p>
    <w:p>
      <w:pPr>
        <w:pStyle w:val="2"/>
        <w:spacing w:before="120" w:after="0"/>
        <w:rPr>
          <w:rFonts w:ascii="微软雅黑" w:hAnsi="微软雅黑" w:eastAsia="微软雅黑"/>
        </w:rPr>
      </w:pPr>
      <w:r>
        <w:rPr>
          <w:rFonts w:ascii="微软雅黑" w:hAnsi="微软雅黑" w:eastAsia="微软雅黑"/>
        </w:rPr>
        <w:t>赤岗区域Chi Gang Area</w:t>
      </w:r>
    </w:p>
    <w:p>
      <w:pPr>
        <w:pStyle w:val="16"/>
        <w:numPr>
          <w:ilvl w:val="0"/>
          <w:numId w:val="4"/>
        </w:numPr>
        <w:autoSpaceDE w:val="0"/>
        <w:autoSpaceDN w:val="0"/>
        <w:adjustRightInd w:val="0"/>
        <w:spacing w:beforeLines="50"/>
        <w:ind w:left="426" w:hanging="426" w:firstLineChars="0"/>
        <w:rPr>
          <w:rFonts w:ascii="微软雅黑" w:hAnsi="微软雅黑" w:eastAsia="微软雅黑"/>
          <w:kern w:val="0"/>
          <w:sz w:val="24"/>
          <w:szCs w:val="28"/>
        </w:rPr>
      </w:pPr>
      <w:r>
        <w:rPr>
          <w:rFonts w:ascii="微软雅黑" w:hAnsi="微软雅黑" w:eastAsia="微软雅黑"/>
          <w:kern w:val="0"/>
          <w:sz w:val="24"/>
          <w:szCs w:val="28"/>
        </w:rPr>
        <w:t>赤岗一街公寓</w:t>
      </w:r>
      <w:r>
        <w:rPr>
          <w:rFonts w:hint="eastAsia" w:ascii="微软雅黑" w:hAnsi="微软雅黑" w:eastAsia="微软雅黑"/>
          <w:kern w:val="0"/>
          <w:sz w:val="24"/>
          <w:szCs w:val="28"/>
        </w:rPr>
        <w:t xml:space="preserve"> </w:t>
      </w:r>
      <w:r>
        <w:rPr>
          <w:rFonts w:ascii="微软雅黑" w:hAnsi="微软雅黑" w:eastAsia="微软雅黑"/>
          <w:kern w:val="0"/>
          <w:sz w:val="24"/>
          <w:szCs w:val="28"/>
        </w:rPr>
        <w:t>Chi Gang Yi Jie Apartment</w:t>
      </w:r>
    </w:p>
    <w:p>
      <w:pPr>
        <w:autoSpaceDE w:val="0"/>
        <w:autoSpaceDN w:val="0"/>
        <w:adjustRightInd w:val="0"/>
        <w:jc w:val="left"/>
        <w:rPr>
          <w:rFonts w:eastAsia="新宋体"/>
          <w:kern w:val="0"/>
          <w:sz w:val="24"/>
        </w:rPr>
      </w:pPr>
      <w:r>
        <w:rPr>
          <w:rFonts w:eastAsia="新宋体"/>
          <w:kern w:val="0"/>
          <w:sz w:val="24"/>
        </w:rPr>
        <w:t>【基本信息】</w:t>
      </w:r>
    </w:p>
    <w:p>
      <w:pPr>
        <w:autoSpaceDE w:val="0"/>
        <w:autoSpaceDN w:val="0"/>
        <w:adjustRightInd w:val="0"/>
        <w:jc w:val="left"/>
        <w:rPr>
          <w:rFonts w:eastAsia="新宋体"/>
          <w:kern w:val="0"/>
          <w:sz w:val="24"/>
        </w:rPr>
      </w:pPr>
      <w:r>
        <w:rPr>
          <w:rFonts w:eastAsia="新宋体"/>
          <w:kern w:val="0"/>
          <w:sz w:val="24"/>
        </w:rPr>
        <w:t>1 室1 厅1 卫，家具家电齐备，有地铁8 号线赤岗站</w:t>
      </w:r>
    </w:p>
    <w:p>
      <w:pPr>
        <w:autoSpaceDE w:val="0"/>
        <w:autoSpaceDN w:val="0"/>
        <w:adjustRightInd w:val="0"/>
        <w:jc w:val="left"/>
        <w:rPr>
          <w:rFonts w:eastAsia="新宋体"/>
          <w:kern w:val="0"/>
          <w:sz w:val="24"/>
        </w:rPr>
      </w:pPr>
      <w:r>
        <w:rPr>
          <w:rFonts w:eastAsia="新宋体"/>
          <w:kern w:val="0"/>
          <w:sz w:val="24"/>
        </w:rPr>
        <w:t>【房间租金】</w:t>
      </w:r>
    </w:p>
    <w:p>
      <w:pPr>
        <w:autoSpaceDE w:val="0"/>
        <w:autoSpaceDN w:val="0"/>
        <w:adjustRightInd w:val="0"/>
        <w:jc w:val="left"/>
        <w:rPr>
          <w:rFonts w:eastAsia="新宋体"/>
          <w:kern w:val="0"/>
          <w:sz w:val="24"/>
        </w:rPr>
      </w:pPr>
      <w:r>
        <w:rPr>
          <w:rFonts w:eastAsia="新宋体"/>
          <w:kern w:val="0"/>
          <w:sz w:val="24"/>
        </w:rPr>
        <w:t>1</w:t>
      </w:r>
      <w:r>
        <w:rPr>
          <w:rFonts w:hint="eastAsia" w:eastAsia="新宋体"/>
          <w:kern w:val="0"/>
          <w:sz w:val="24"/>
        </w:rPr>
        <w:t>700-1800</w:t>
      </w:r>
      <w:r>
        <w:rPr>
          <w:rFonts w:eastAsia="新宋体"/>
          <w:kern w:val="0"/>
          <w:sz w:val="24"/>
        </w:rPr>
        <w:t xml:space="preserve"> 元/ 月（通常房主会要求先交两个月押金和一个月房租）</w:t>
      </w:r>
    </w:p>
    <w:p>
      <w:pPr>
        <w:autoSpaceDE w:val="0"/>
        <w:autoSpaceDN w:val="0"/>
        <w:adjustRightInd w:val="0"/>
        <w:jc w:val="left"/>
        <w:rPr>
          <w:rFonts w:eastAsia="新宋体"/>
          <w:kern w:val="0"/>
          <w:sz w:val="24"/>
        </w:rPr>
      </w:pPr>
      <w:r>
        <w:rPr>
          <w:rFonts w:eastAsia="新宋体"/>
          <w:kern w:val="0"/>
          <w:sz w:val="24"/>
        </w:rPr>
        <w:t>【具体地址】</w:t>
      </w:r>
    </w:p>
    <w:p>
      <w:pPr>
        <w:autoSpaceDE w:val="0"/>
        <w:autoSpaceDN w:val="0"/>
        <w:adjustRightInd w:val="0"/>
        <w:jc w:val="left"/>
        <w:rPr>
          <w:rFonts w:eastAsia="新宋体"/>
          <w:kern w:val="0"/>
          <w:sz w:val="24"/>
        </w:rPr>
      </w:pPr>
      <w:r>
        <w:rPr>
          <w:rFonts w:eastAsia="新宋体"/>
          <w:kern w:val="0"/>
          <w:sz w:val="24"/>
        </w:rPr>
        <w:t>海珠区新港中路赤岗一街</w:t>
      </w:r>
    </w:p>
    <w:p>
      <w:pPr>
        <w:autoSpaceDE w:val="0"/>
        <w:autoSpaceDN w:val="0"/>
        <w:adjustRightInd w:val="0"/>
        <w:jc w:val="left"/>
        <w:rPr>
          <w:rFonts w:eastAsia="新宋体"/>
          <w:kern w:val="0"/>
          <w:sz w:val="24"/>
        </w:rPr>
      </w:pPr>
      <w:r>
        <w:rPr>
          <w:rFonts w:eastAsia="新宋体"/>
          <w:kern w:val="0"/>
          <w:sz w:val="24"/>
        </w:rPr>
        <w:t>【联系方式】</w:t>
      </w:r>
    </w:p>
    <w:p>
      <w:pPr>
        <w:autoSpaceDE w:val="0"/>
        <w:autoSpaceDN w:val="0"/>
        <w:adjustRightInd w:val="0"/>
        <w:jc w:val="left"/>
        <w:rPr>
          <w:rFonts w:eastAsia="新宋体"/>
          <w:kern w:val="0"/>
          <w:sz w:val="24"/>
        </w:rPr>
      </w:pPr>
      <w:r>
        <w:rPr>
          <w:rFonts w:eastAsia="新宋体"/>
          <w:kern w:val="0"/>
          <w:sz w:val="24"/>
        </w:rPr>
        <w:t>梁生</w:t>
      </w:r>
      <w:r>
        <w:rPr>
          <w:rFonts w:hint="eastAsia" w:eastAsia="新宋体"/>
          <w:kern w:val="0"/>
          <w:sz w:val="24"/>
        </w:rPr>
        <w:t>：</w:t>
      </w:r>
    </w:p>
    <w:p>
      <w:pPr>
        <w:autoSpaceDE w:val="0"/>
        <w:autoSpaceDN w:val="0"/>
        <w:adjustRightInd w:val="0"/>
        <w:jc w:val="left"/>
        <w:rPr>
          <w:rFonts w:eastAsia="新宋体"/>
          <w:kern w:val="0"/>
          <w:sz w:val="24"/>
        </w:rPr>
      </w:pPr>
      <w:r>
        <w:rPr>
          <w:rFonts w:eastAsia="新宋体"/>
          <w:kern w:val="0"/>
          <w:sz w:val="24"/>
        </w:rPr>
        <w:t>15919681637</w:t>
      </w:r>
    </w:p>
    <w:p>
      <w:pPr>
        <w:autoSpaceDE w:val="0"/>
        <w:autoSpaceDN w:val="0"/>
        <w:adjustRightInd w:val="0"/>
        <w:jc w:val="left"/>
        <w:rPr>
          <w:rFonts w:eastAsia="新宋体"/>
          <w:b/>
          <w:kern w:val="0"/>
          <w:sz w:val="24"/>
        </w:rPr>
      </w:pPr>
    </w:p>
    <w:p>
      <w:pPr>
        <w:autoSpaceDE w:val="0"/>
        <w:autoSpaceDN w:val="0"/>
        <w:adjustRightInd w:val="0"/>
        <w:jc w:val="left"/>
        <w:rPr>
          <w:rFonts w:eastAsia="新宋体"/>
          <w:b/>
          <w:kern w:val="0"/>
          <w:sz w:val="24"/>
        </w:rPr>
      </w:pPr>
      <w:r>
        <w:rPr>
          <w:rFonts w:eastAsia="新宋体"/>
          <w:b/>
          <w:kern w:val="0"/>
          <w:sz w:val="24"/>
        </w:rPr>
        <w:t>[Basic Information]</w:t>
      </w:r>
    </w:p>
    <w:p>
      <w:pPr>
        <w:autoSpaceDE w:val="0"/>
        <w:autoSpaceDN w:val="0"/>
        <w:adjustRightInd w:val="0"/>
        <w:jc w:val="left"/>
        <w:rPr>
          <w:rFonts w:eastAsia="新宋体"/>
          <w:kern w:val="0"/>
          <w:sz w:val="24"/>
        </w:rPr>
      </w:pPr>
      <w:r>
        <w:rPr>
          <w:rFonts w:eastAsia="新宋体"/>
          <w:kern w:val="0"/>
          <w:sz w:val="24"/>
        </w:rPr>
        <w:t>The apartment includes one bedroom, one living room and one bathroom. It is equipped with furniture and household appliances.</w:t>
      </w:r>
    </w:p>
    <w:p>
      <w:pPr>
        <w:autoSpaceDE w:val="0"/>
        <w:autoSpaceDN w:val="0"/>
        <w:adjustRightInd w:val="0"/>
        <w:jc w:val="left"/>
        <w:rPr>
          <w:rFonts w:eastAsia="新宋体"/>
          <w:kern w:val="0"/>
          <w:sz w:val="24"/>
        </w:rPr>
      </w:pPr>
      <w:r>
        <w:rPr>
          <w:rFonts w:eastAsia="新宋体"/>
          <w:kern w:val="0"/>
          <w:sz w:val="24"/>
        </w:rPr>
        <w:t>Metro: Chi Gang Station (Subway Line8)</w:t>
      </w:r>
    </w:p>
    <w:p>
      <w:pPr>
        <w:autoSpaceDE w:val="0"/>
        <w:autoSpaceDN w:val="0"/>
        <w:adjustRightInd w:val="0"/>
        <w:jc w:val="left"/>
        <w:rPr>
          <w:rFonts w:eastAsia="新宋体"/>
          <w:b/>
          <w:kern w:val="0"/>
          <w:sz w:val="24"/>
        </w:rPr>
      </w:pPr>
      <w:r>
        <w:rPr>
          <w:rFonts w:eastAsia="新宋体"/>
          <w:b/>
          <w:kern w:val="0"/>
          <w:sz w:val="24"/>
        </w:rPr>
        <w:t>[Apartment Rentals]</w:t>
      </w:r>
    </w:p>
    <w:p>
      <w:pPr>
        <w:autoSpaceDE w:val="0"/>
        <w:autoSpaceDN w:val="0"/>
        <w:adjustRightInd w:val="0"/>
        <w:jc w:val="left"/>
        <w:rPr>
          <w:rFonts w:eastAsia="新宋体"/>
          <w:kern w:val="0"/>
          <w:sz w:val="24"/>
        </w:rPr>
      </w:pPr>
      <w:r>
        <w:rPr>
          <w:rFonts w:eastAsia="新宋体"/>
          <w:kern w:val="0"/>
          <w:sz w:val="24"/>
        </w:rPr>
        <w:t>1</w:t>
      </w:r>
      <w:r>
        <w:rPr>
          <w:rFonts w:hint="eastAsia" w:eastAsia="新宋体"/>
          <w:kern w:val="0"/>
          <w:sz w:val="24"/>
        </w:rPr>
        <w:t>700-1800</w:t>
      </w:r>
      <w:r>
        <w:rPr>
          <w:rFonts w:eastAsia="新宋体"/>
          <w:kern w:val="0"/>
          <w:sz w:val="24"/>
        </w:rPr>
        <w:t>Yuan/month (Usually, Landlord requires to pay 2 months’ rental as deposit and one month’s rental in advanced payment)</w:t>
      </w:r>
    </w:p>
    <w:p>
      <w:pPr>
        <w:autoSpaceDE w:val="0"/>
        <w:autoSpaceDN w:val="0"/>
        <w:adjustRightInd w:val="0"/>
        <w:jc w:val="left"/>
        <w:rPr>
          <w:rFonts w:eastAsia="新宋体"/>
          <w:b/>
          <w:kern w:val="0"/>
          <w:sz w:val="24"/>
        </w:rPr>
      </w:pPr>
      <w:r>
        <w:rPr>
          <w:rFonts w:eastAsia="新宋体"/>
          <w:b/>
          <w:kern w:val="0"/>
          <w:sz w:val="24"/>
        </w:rPr>
        <w:t>[Specific Address]</w:t>
      </w:r>
    </w:p>
    <w:p>
      <w:pPr>
        <w:autoSpaceDE w:val="0"/>
        <w:autoSpaceDN w:val="0"/>
        <w:adjustRightInd w:val="0"/>
        <w:jc w:val="left"/>
        <w:rPr>
          <w:rFonts w:eastAsia="新宋体"/>
          <w:kern w:val="0"/>
          <w:sz w:val="24"/>
        </w:rPr>
      </w:pPr>
      <w:r>
        <w:rPr>
          <w:rFonts w:eastAsia="新宋体"/>
          <w:kern w:val="0"/>
          <w:sz w:val="24"/>
        </w:rPr>
        <w:t>Chi Gang Yi Jie , Xin Gang Zhong Road</w:t>
      </w:r>
    </w:p>
    <w:p>
      <w:pPr>
        <w:autoSpaceDE w:val="0"/>
        <w:autoSpaceDN w:val="0"/>
        <w:adjustRightInd w:val="0"/>
        <w:jc w:val="left"/>
        <w:rPr>
          <w:rFonts w:eastAsia="新宋体"/>
          <w:kern w:val="0"/>
          <w:sz w:val="24"/>
        </w:rPr>
      </w:pPr>
      <w:r>
        <w:rPr>
          <w:rFonts w:eastAsia="新宋体"/>
          <w:kern w:val="0"/>
          <w:sz w:val="24"/>
        </w:rPr>
        <w:t>Hai Zhu District, Guangzhou</w:t>
      </w:r>
    </w:p>
    <w:p>
      <w:pPr>
        <w:autoSpaceDE w:val="0"/>
        <w:autoSpaceDN w:val="0"/>
        <w:adjustRightInd w:val="0"/>
        <w:jc w:val="left"/>
        <w:rPr>
          <w:rFonts w:eastAsia="新宋体"/>
          <w:b/>
          <w:kern w:val="0"/>
          <w:sz w:val="24"/>
        </w:rPr>
      </w:pPr>
      <w:r>
        <w:rPr>
          <w:rFonts w:eastAsia="新宋体"/>
          <w:b/>
          <w:kern w:val="0"/>
          <w:sz w:val="24"/>
        </w:rPr>
        <w:t>[Contact Person]</w:t>
      </w:r>
    </w:p>
    <w:p>
      <w:pPr>
        <w:autoSpaceDE w:val="0"/>
        <w:autoSpaceDN w:val="0"/>
        <w:adjustRightInd w:val="0"/>
        <w:jc w:val="left"/>
        <w:rPr>
          <w:rFonts w:eastAsia="新宋体"/>
          <w:kern w:val="0"/>
          <w:sz w:val="24"/>
        </w:rPr>
      </w:pPr>
      <w:r>
        <w:rPr>
          <w:kern w:val="0"/>
          <w:sz w:val="24"/>
        </w:rPr>
        <w:t xml:space="preserve">Mr. Liang </w:t>
      </w:r>
      <w:r>
        <w:rPr>
          <w:rFonts w:eastAsia="新宋体"/>
          <w:kern w:val="0"/>
          <w:sz w:val="24"/>
        </w:rPr>
        <w:t>15919681637</w:t>
      </w:r>
    </w:p>
    <w:p>
      <w:pPr>
        <w:autoSpaceDE w:val="0"/>
        <w:autoSpaceDN w:val="0"/>
        <w:adjustRightInd w:val="0"/>
        <w:jc w:val="left"/>
        <w:rPr>
          <w:rFonts w:eastAsia="新宋体"/>
          <w:kern w:val="0"/>
          <w:sz w:val="24"/>
        </w:rPr>
      </w:pPr>
      <w:r>
        <w:rPr>
          <w:rFonts w:ascii="微软雅黑" w:hAnsi="微软雅黑" w:eastAsia="微软雅黑"/>
          <w:kern w:val="0"/>
          <w:sz w:val="24"/>
          <w:szCs w:val="28"/>
        </w:rPr>
        <w:drawing>
          <wp:inline distT="0" distB="0" distL="114300" distR="114300">
            <wp:extent cx="3886200" cy="2795905"/>
            <wp:effectExtent l="0" t="0" r="0" b="4445"/>
            <wp:docPr id="27" name="图片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106"/>
                    <pic:cNvPicPr>
                      <a:picLocks noChangeAspect="1"/>
                    </pic:cNvPicPr>
                  </pic:nvPicPr>
                  <pic:blipFill>
                    <a:blip r:embed="rId27"/>
                    <a:stretch>
                      <a:fillRect/>
                    </a:stretch>
                  </pic:blipFill>
                  <pic:spPr>
                    <a:xfrm>
                      <a:off x="0" y="0"/>
                      <a:ext cx="3886200" cy="2795905"/>
                    </a:xfrm>
                    <a:prstGeom prst="rect">
                      <a:avLst/>
                    </a:prstGeom>
                    <a:noFill/>
                    <a:ln w="9525">
                      <a:noFill/>
                    </a:ln>
                  </pic:spPr>
                </pic:pic>
              </a:graphicData>
            </a:graphic>
          </wp:inline>
        </w:drawing>
      </w:r>
    </w:p>
    <w:p>
      <w:pPr>
        <w:autoSpaceDE w:val="0"/>
        <w:autoSpaceDN w:val="0"/>
        <w:adjustRightInd w:val="0"/>
        <w:jc w:val="left"/>
        <w:rPr>
          <w:rFonts w:eastAsia="新宋体"/>
          <w:kern w:val="0"/>
          <w:sz w:val="24"/>
        </w:rPr>
      </w:pPr>
    </w:p>
    <w:p>
      <w:pPr>
        <w:autoSpaceDE w:val="0"/>
        <w:autoSpaceDN w:val="0"/>
        <w:adjustRightInd w:val="0"/>
        <w:jc w:val="left"/>
        <w:rPr>
          <w:rFonts w:ascii="微软雅黑" w:hAnsi="微软雅黑" w:eastAsia="微软雅黑"/>
          <w:kern w:val="0"/>
          <w:sz w:val="24"/>
          <w:szCs w:val="28"/>
        </w:rPr>
      </w:pPr>
      <w:r>
        <w:rPr>
          <w:rFonts w:hint="eastAsia" w:ascii="微软雅黑" w:hAnsi="微软雅黑" w:eastAsia="微软雅黑"/>
          <w:kern w:val="0"/>
          <w:sz w:val="24"/>
        </w:rPr>
        <w:t>2.</w:t>
      </w:r>
      <w:r>
        <w:rPr>
          <w:rFonts w:ascii="微软雅黑" w:hAnsi="微软雅黑" w:eastAsia="微软雅黑"/>
          <w:kern w:val="0"/>
          <w:sz w:val="24"/>
          <w:szCs w:val="28"/>
        </w:rPr>
        <w:t xml:space="preserve"> 赤岗</w:t>
      </w:r>
      <w:r>
        <w:rPr>
          <w:rFonts w:hint="eastAsia" w:ascii="微软雅黑" w:hAnsi="微软雅黑" w:eastAsia="微软雅黑"/>
          <w:kern w:val="0"/>
          <w:sz w:val="24"/>
          <w:szCs w:val="28"/>
        </w:rPr>
        <w:t xml:space="preserve"> 中原</w:t>
      </w:r>
    </w:p>
    <w:p>
      <w:pPr>
        <w:autoSpaceDE w:val="0"/>
        <w:autoSpaceDN w:val="0"/>
        <w:adjustRightInd w:val="0"/>
        <w:jc w:val="left"/>
        <w:rPr>
          <w:rFonts w:ascii="微软雅黑" w:hAnsi="微软雅黑" w:eastAsia="微软雅黑"/>
          <w:kern w:val="0"/>
          <w:sz w:val="24"/>
          <w:szCs w:val="28"/>
        </w:rPr>
      </w:pPr>
      <w:r>
        <w:rPr>
          <w:rFonts w:ascii="微软雅黑" w:hAnsi="微软雅黑" w:eastAsia="微软雅黑"/>
          <w:kern w:val="0"/>
          <w:sz w:val="24"/>
          <w:szCs w:val="28"/>
        </w:rPr>
        <w:drawing>
          <wp:inline distT="0" distB="0" distL="114300" distR="114300">
            <wp:extent cx="2259330" cy="1459230"/>
            <wp:effectExtent l="0" t="0" r="7620" b="7620"/>
            <wp:docPr id="28" name="图片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94"/>
                    <pic:cNvPicPr>
                      <a:picLocks noChangeAspect="1"/>
                    </pic:cNvPicPr>
                  </pic:nvPicPr>
                  <pic:blipFill>
                    <a:blip r:embed="rId28"/>
                    <a:stretch>
                      <a:fillRect/>
                    </a:stretch>
                  </pic:blipFill>
                  <pic:spPr>
                    <a:xfrm>
                      <a:off x="0" y="0"/>
                      <a:ext cx="2259330" cy="1459230"/>
                    </a:xfrm>
                    <a:prstGeom prst="rect">
                      <a:avLst/>
                    </a:prstGeom>
                    <a:noFill/>
                    <a:ln w="9525">
                      <a:noFill/>
                    </a:ln>
                  </pic:spPr>
                </pic:pic>
              </a:graphicData>
            </a:graphic>
          </wp:inline>
        </w:drawing>
      </w:r>
      <w:r>
        <w:rPr>
          <w:rFonts w:hint="eastAsia" w:ascii="微软雅黑" w:hAnsi="微软雅黑" w:eastAsia="微软雅黑"/>
          <w:kern w:val="0"/>
          <w:sz w:val="24"/>
          <w:szCs w:val="28"/>
        </w:rPr>
        <w:t xml:space="preserve"> </w:t>
      </w:r>
      <w:r>
        <w:rPr>
          <w:rFonts w:ascii="微软雅黑" w:hAnsi="微软雅黑" w:eastAsia="微软雅黑"/>
          <w:kern w:val="0"/>
          <w:sz w:val="24"/>
          <w:szCs w:val="28"/>
        </w:rPr>
        <w:drawing>
          <wp:inline distT="0" distB="0" distL="114300" distR="114300">
            <wp:extent cx="2268220" cy="1468120"/>
            <wp:effectExtent l="0" t="0" r="17780" b="17780"/>
            <wp:docPr id="29" name="图片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97"/>
                    <pic:cNvPicPr>
                      <a:picLocks noChangeAspect="1"/>
                    </pic:cNvPicPr>
                  </pic:nvPicPr>
                  <pic:blipFill>
                    <a:blip r:embed="rId29"/>
                    <a:stretch>
                      <a:fillRect/>
                    </a:stretch>
                  </pic:blipFill>
                  <pic:spPr>
                    <a:xfrm>
                      <a:off x="0" y="0"/>
                      <a:ext cx="2268220" cy="1468120"/>
                    </a:xfrm>
                    <a:prstGeom prst="rect">
                      <a:avLst/>
                    </a:prstGeom>
                    <a:noFill/>
                    <a:ln w="9525">
                      <a:noFill/>
                    </a:ln>
                  </pic:spPr>
                </pic:pic>
              </a:graphicData>
            </a:graphic>
          </wp:inline>
        </w:drawing>
      </w:r>
    </w:p>
    <w:p>
      <w:pPr>
        <w:autoSpaceDE w:val="0"/>
        <w:autoSpaceDN w:val="0"/>
        <w:adjustRightInd w:val="0"/>
        <w:jc w:val="left"/>
        <w:rPr>
          <w:rFonts w:eastAsia="新宋体"/>
          <w:kern w:val="0"/>
          <w:sz w:val="24"/>
        </w:rPr>
      </w:pPr>
      <w:r>
        <w:rPr>
          <w:rFonts w:eastAsia="新宋体"/>
          <w:kern w:val="0"/>
          <w:sz w:val="24"/>
        </w:rPr>
        <w:t>【基本信息】</w:t>
      </w:r>
    </w:p>
    <w:p>
      <w:pPr>
        <w:autoSpaceDE w:val="0"/>
        <w:autoSpaceDN w:val="0"/>
        <w:adjustRightInd w:val="0"/>
        <w:jc w:val="left"/>
        <w:rPr>
          <w:rFonts w:eastAsia="新宋体"/>
          <w:kern w:val="0"/>
          <w:sz w:val="24"/>
        </w:rPr>
      </w:pPr>
      <w:r>
        <w:rPr>
          <w:rFonts w:eastAsia="新宋体"/>
          <w:kern w:val="0"/>
          <w:sz w:val="24"/>
        </w:rPr>
        <w:t>1 室1 厅1 卫，家具家电齐备，有地铁8 号线赤岗站</w:t>
      </w:r>
    </w:p>
    <w:p>
      <w:pPr>
        <w:autoSpaceDE w:val="0"/>
        <w:autoSpaceDN w:val="0"/>
        <w:adjustRightInd w:val="0"/>
        <w:jc w:val="left"/>
        <w:rPr>
          <w:rFonts w:eastAsia="新宋体"/>
          <w:kern w:val="0"/>
          <w:sz w:val="24"/>
        </w:rPr>
      </w:pPr>
      <w:r>
        <w:rPr>
          <w:rFonts w:eastAsia="新宋体"/>
          <w:kern w:val="0"/>
          <w:sz w:val="24"/>
        </w:rPr>
        <w:t>【房间租金】</w:t>
      </w:r>
    </w:p>
    <w:p>
      <w:pPr>
        <w:autoSpaceDE w:val="0"/>
        <w:autoSpaceDN w:val="0"/>
        <w:adjustRightInd w:val="0"/>
        <w:jc w:val="left"/>
        <w:rPr>
          <w:rFonts w:eastAsia="新宋体"/>
          <w:kern w:val="0"/>
          <w:sz w:val="24"/>
        </w:rPr>
      </w:pPr>
      <w:r>
        <w:rPr>
          <w:rFonts w:eastAsia="新宋体"/>
          <w:kern w:val="0"/>
          <w:sz w:val="24"/>
        </w:rPr>
        <w:t>1</w:t>
      </w:r>
      <w:r>
        <w:rPr>
          <w:rFonts w:hint="eastAsia" w:eastAsia="新宋体"/>
          <w:kern w:val="0"/>
          <w:sz w:val="24"/>
        </w:rPr>
        <w:t>700-1800</w:t>
      </w:r>
      <w:r>
        <w:rPr>
          <w:rFonts w:eastAsia="新宋体"/>
          <w:kern w:val="0"/>
          <w:sz w:val="24"/>
        </w:rPr>
        <w:t xml:space="preserve"> 元/ 月（通常房主会要求先交两个月押金和一个月房租）</w:t>
      </w:r>
    </w:p>
    <w:p>
      <w:pPr>
        <w:autoSpaceDE w:val="0"/>
        <w:autoSpaceDN w:val="0"/>
        <w:adjustRightInd w:val="0"/>
        <w:jc w:val="left"/>
        <w:rPr>
          <w:rFonts w:eastAsia="新宋体"/>
          <w:kern w:val="0"/>
          <w:sz w:val="24"/>
        </w:rPr>
      </w:pPr>
      <w:r>
        <w:rPr>
          <w:rFonts w:eastAsia="新宋体"/>
          <w:kern w:val="0"/>
          <w:sz w:val="24"/>
        </w:rPr>
        <w:t>【具体地址】</w:t>
      </w:r>
    </w:p>
    <w:p>
      <w:pPr>
        <w:autoSpaceDE w:val="0"/>
        <w:autoSpaceDN w:val="0"/>
        <w:adjustRightInd w:val="0"/>
        <w:jc w:val="left"/>
        <w:rPr>
          <w:rFonts w:eastAsia="新宋体"/>
          <w:kern w:val="0"/>
          <w:sz w:val="24"/>
        </w:rPr>
      </w:pPr>
      <w:r>
        <w:rPr>
          <w:rFonts w:eastAsia="新宋体"/>
          <w:kern w:val="0"/>
          <w:sz w:val="24"/>
        </w:rPr>
        <w:t>海珠区新港中路</w:t>
      </w:r>
    </w:p>
    <w:p>
      <w:pPr>
        <w:autoSpaceDE w:val="0"/>
        <w:autoSpaceDN w:val="0"/>
        <w:adjustRightInd w:val="0"/>
        <w:jc w:val="left"/>
        <w:rPr>
          <w:rFonts w:eastAsia="新宋体"/>
          <w:kern w:val="0"/>
          <w:sz w:val="24"/>
        </w:rPr>
      </w:pPr>
      <w:r>
        <w:rPr>
          <w:rFonts w:eastAsia="新宋体"/>
          <w:kern w:val="0"/>
          <w:sz w:val="24"/>
        </w:rPr>
        <w:t>【联系方式】</w:t>
      </w:r>
    </w:p>
    <w:p>
      <w:pPr>
        <w:autoSpaceDE w:val="0"/>
        <w:autoSpaceDN w:val="0"/>
        <w:adjustRightInd w:val="0"/>
        <w:jc w:val="left"/>
        <w:rPr>
          <w:rFonts w:eastAsia="新宋体"/>
          <w:kern w:val="0"/>
          <w:sz w:val="24"/>
        </w:rPr>
      </w:pPr>
      <w:r>
        <w:rPr>
          <w:rFonts w:hint="eastAsia" w:eastAsia="新宋体"/>
          <w:kern w:val="0"/>
          <w:sz w:val="24"/>
        </w:rPr>
        <w:t>020-62383488</w:t>
      </w:r>
    </w:p>
    <w:p>
      <w:pPr>
        <w:autoSpaceDE w:val="0"/>
        <w:autoSpaceDN w:val="0"/>
        <w:adjustRightInd w:val="0"/>
        <w:jc w:val="left"/>
        <w:rPr>
          <w:rFonts w:eastAsia="新宋体"/>
          <w:b/>
          <w:kern w:val="0"/>
          <w:sz w:val="24"/>
        </w:rPr>
      </w:pPr>
    </w:p>
    <w:p>
      <w:pPr>
        <w:autoSpaceDE w:val="0"/>
        <w:autoSpaceDN w:val="0"/>
        <w:adjustRightInd w:val="0"/>
        <w:jc w:val="left"/>
        <w:rPr>
          <w:rFonts w:eastAsia="新宋体"/>
          <w:b/>
          <w:kern w:val="0"/>
          <w:sz w:val="24"/>
        </w:rPr>
      </w:pPr>
      <w:r>
        <w:rPr>
          <w:rFonts w:eastAsia="新宋体"/>
          <w:b/>
          <w:kern w:val="0"/>
          <w:sz w:val="24"/>
        </w:rPr>
        <w:t>[Basic Information]</w:t>
      </w:r>
    </w:p>
    <w:p>
      <w:pPr>
        <w:autoSpaceDE w:val="0"/>
        <w:autoSpaceDN w:val="0"/>
        <w:adjustRightInd w:val="0"/>
        <w:jc w:val="left"/>
        <w:rPr>
          <w:rFonts w:eastAsia="新宋体"/>
          <w:kern w:val="0"/>
          <w:sz w:val="24"/>
        </w:rPr>
      </w:pPr>
      <w:r>
        <w:rPr>
          <w:rFonts w:eastAsia="新宋体"/>
          <w:kern w:val="0"/>
          <w:sz w:val="24"/>
        </w:rPr>
        <w:t>The apartment includes one bedroom, one living room and one bathroom. It is equipped with furniture and household appliances.</w:t>
      </w:r>
    </w:p>
    <w:p>
      <w:pPr>
        <w:autoSpaceDE w:val="0"/>
        <w:autoSpaceDN w:val="0"/>
        <w:adjustRightInd w:val="0"/>
        <w:jc w:val="left"/>
        <w:rPr>
          <w:rFonts w:eastAsia="新宋体"/>
          <w:kern w:val="0"/>
          <w:sz w:val="24"/>
        </w:rPr>
      </w:pPr>
      <w:r>
        <w:rPr>
          <w:rFonts w:eastAsia="新宋体"/>
          <w:kern w:val="0"/>
          <w:sz w:val="24"/>
        </w:rPr>
        <w:t>Metro: Chi Gang Station (Subway Line8)</w:t>
      </w:r>
    </w:p>
    <w:p>
      <w:pPr>
        <w:autoSpaceDE w:val="0"/>
        <w:autoSpaceDN w:val="0"/>
        <w:adjustRightInd w:val="0"/>
        <w:jc w:val="left"/>
        <w:rPr>
          <w:rFonts w:eastAsia="新宋体"/>
          <w:b/>
          <w:kern w:val="0"/>
          <w:sz w:val="24"/>
        </w:rPr>
      </w:pPr>
      <w:r>
        <w:rPr>
          <w:rFonts w:eastAsia="新宋体"/>
          <w:b/>
          <w:kern w:val="0"/>
          <w:sz w:val="24"/>
        </w:rPr>
        <w:t>[Apartment Rentals]</w:t>
      </w:r>
    </w:p>
    <w:p>
      <w:pPr>
        <w:autoSpaceDE w:val="0"/>
        <w:autoSpaceDN w:val="0"/>
        <w:adjustRightInd w:val="0"/>
        <w:jc w:val="left"/>
        <w:rPr>
          <w:rFonts w:eastAsia="新宋体"/>
          <w:kern w:val="0"/>
          <w:sz w:val="24"/>
        </w:rPr>
      </w:pPr>
      <w:r>
        <w:rPr>
          <w:rFonts w:eastAsia="新宋体"/>
          <w:kern w:val="0"/>
          <w:sz w:val="24"/>
        </w:rPr>
        <w:t>1</w:t>
      </w:r>
      <w:r>
        <w:rPr>
          <w:rFonts w:hint="eastAsia" w:eastAsia="新宋体"/>
          <w:kern w:val="0"/>
          <w:sz w:val="24"/>
        </w:rPr>
        <w:t>700-1800</w:t>
      </w:r>
      <w:r>
        <w:rPr>
          <w:rFonts w:eastAsia="新宋体"/>
          <w:kern w:val="0"/>
          <w:sz w:val="24"/>
        </w:rPr>
        <w:t>Yuan/month (Usually, Landlord requires to pay 2 months’ rental as deposit and one month’s rental in advanced payment)</w:t>
      </w:r>
    </w:p>
    <w:p>
      <w:pPr>
        <w:autoSpaceDE w:val="0"/>
        <w:autoSpaceDN w:val="0"/>
        <w:adjustRightInd w:val="0"/>
        <w:jc w:val="left"/>
        <w:rPr>
          <w:rFonts w:eastAsia="新宋体"/>
          <w:b/>
          <w:kern w:val="0"/>
          <w:sz w:val="24"/>
        </w:rPr>
      </w:pPr>
      <w:r>
        <w:rPr>
          <w:rFonts w:eastAsia="新宋体"/>
          <w:b/>
          <w:kern w:val="0"/>
          <w:sz w:val="24"/>
        </w:rPr>
        <w:t>[Specific Address]</w:t>
      </w:r>
    </w:p>
    <w:p>
      <w:pPr>
        <w:autoSpaceDE w:val="0"/>
        <w:autoSpaceDN w:val="0"/>
        <w:adjustRightInd w:val="0"/>
        <w:jc w:val="left"/>
        <w:rPr>
          <w:rFonts w:eastAsia="新宋体"/>
          <w:kern w:val="0"/>
          <w:sz w:val="24"/>
        </w:rPr>
      </w:pPr>
      <w:r>
        <w:rPr>
          <w:rFonts w:eastAsia="新宋体"/>
          <w:kern w:val="0"/>
          <w:sz w:val="24"/>
        </w:rPr>
        <w:t>Xin Gang Zhong Road</w:t>
      </w:r>
    </w:p>
    <w:p>
      <w:pPr>
        <w:autoSpaceDE w:val="0"/>
        <w:autoSpaceDN w:val="0"/>
        <w:adjustRightInd w:val="0"/>
        <w:jc w:val="left"/>
        <w:rPr>
          <w:rFonts w:eastAsia="新宋体"/>
          <w:kern w:val="0"/>
          <w:sz w:val="24"/>
        </w:rPr>
      </w:pPr>
      <w:r>
        <w:rPr>
          <w:rFonts w:eastAsia="新宋体"/>
          <w:kern w:val="0"/>
          <w:sz w:val="24"/>
        </w:rPr>
        <w:t>Hai Zhu District, Guangzhou</w:t>
      </w:r>
    </w:p>
    <w:p>
      <w:pPr>
        <w:autoSpaceDE w:val="0"/>
        <w:autoSpaceDN w:val="0"/>
        <w:adjustRightInd w:val="0"/>
        <w:jc w:val="left"/>
        <w:rPr>
          <w:rFonts w:eastAsia="新宋体"/>
          <w:b/>
          <w:kern w:val="0"/>
          <w:sz w:val="24"/>
        </w:rPr>
      </w:pPr>
      <w:r>
        <w:rPr>
          <w:rFonts w:eastAsia="新宋体"/>
          <w:b/>
          <w:kern w:val="0"/>
          <w:sz w:val="24"/>
        </w:rPr>
        <w:t>[Contact Person]</w:t>
      </w:r>
    </w:p>
    <w:p>
      <w:pPr>
        <w:autoSpaceDE w:val="0"/>
        <w:autoSpaceDN w:val="0"/>
        <w:adjustRightInd w:val="0"/>
        <w:jc w:val="left"/>
        <w:rPr>
          <w:rFonts w:eastAsia="新宋体"/>
          <w:kern w:val="0"/>
          <w:sz w:val="24"/>
        </w:rPr>
      </w:pPr>
      <w:r>
        <w:rPr>
          <w:rFonts w:hint="eastAsia"/>
          <w:kern w:val="0"/>
          <w:sz w:val="24"/>
        </w:rPr>
        <w:t>020-62383488</w:t>
      </w:r>
    </w:p>
    <w:p>
      <w:pPr>
        <w:autoSpaceDE w:val="0"/>
        <w:autoSpaceDN w:val="0"/>
        <w:adjustRightInd w:val="0"/>
        <w:jc w:val="left"/>
        <w:rPr>
          <w:rFonts w:eastAsia="新宋体"/>
          <w:kern w:val="0"/>
          <w:sz w:val="24"/>
        </w:rPr>
      </w:pPr>
    </w:p>
    <w:p>
      <w:pPr>
        <w:autoSpaceDE w:val="0"/>
        <w:autoSpaceDN w:val="0"/>
        <w:adjustRightInd w:val="0"/>
        <w:jc w:val="left"/>
        <w:rPr>
          <w:rFonts w:eastAsia="新宋体"/>
          <w:kern w:val="0"/>
          <w:sz w:val="24"/>
        </w:rPr>
      </w:pPr>
    </w:p>
    <w:p>
      <w:pPr>
        <w:autoSpaceDE w:val="0"/>
        <w:autoSpaceDN w:val="0"/>
        <w:adjustRightInd w:val="0"/>
        <w:jc w:val="left"/>
        <w:rPr>
          <w:rFonts w:eastAsia="新宋体"/>
          <w:kern w:val="0"/>
          <w:sz w:val="24"/>
        </w:rPr>
      </w:pPr>
    </w:p>
    <w:p>
      <w:pPr>
        <w:autoSpaceDE w:val="0"/>
        <w:autoSpaceDN w:val="0"/>
        <w:adjustRightInd w:val="0"/>
        <w:jc w:val="left"/>
        <w:rPr>
          <w:rFonts w:eastAsia="新宋体"/>
          <w:kern w:val="0"/>
          <w:sz w:val="24"/>
        </w:rPr>
      </w:pPr>
    </w:p>
    <w:p>
      <w:pPr>
        <w:widowControl/>
        <w:jc w:val="left"/>
        <w:rPr>
          <w:rFonts w:ascii="微软雅黑" w:hAnsi="微软雅黑" w:eastAsia="微软雅黑"/>
          <w:bCs/>
          <w:kern w:val="44"/>
          <w:sz w:val="32"/>
          <w:szCs w:val="32"/>
        </w:rPr>
      </w:pPr>
      <w:r>
        <w:rPr>
          <w:rFonts w:ascii="微软雅黑" w:hAnsi="微软雅黑" w:eastAsia="微软雅黑"/>
        </w:rPr>
        <w:br w:type="page"/>
      </w:r>
      <w:r>
        <w:rPr>
          <w:rFonts w:ascii="微软雅黑" w:hAnsi="微软雅黑" w:eastAsia="微软雅黑"/>
          <w:sz w:val="32"/>
          <w:szCs w:val="32"/>
        </w:rPr>
        <w:t>亚运城 Asian Olympic Town</w:t>
      </w:r>
    </w:p>
    <w:p>
      <w:pPr>
        <w:pStyle w:val="16"/>
        <w:numPr>
          <w:ilvl w:val="0"/>
          <w:numId w:val="5"/>
        </w:numPr>
        <w:autoSpaceDE w:val="0"/>
        <w:autoSpaceDN w:val="0"/>
        <w:adjustRightInd w:val="0"/>
        <w:spacing w:beforeLines="50"/>
        <w:ind w:left="426" w:hanging="426" w:firstLineChars="0"/>
        <w:rPr>
          <w:rFonts w:ascii="微软雅黑" w:hAnsi="微软雅黑" w:eastAsia="微软雅黑"/>
          <w:kern w:val="0"/>
          <w:sz w:val="24"/>
          <w:szCs w:val="28"/>
        </w:rPr>
      </w:pPr>
      <w:r>
        <w:rPr>
          <w:rFonts w:ascii="微软雅黑" w:hAnsi="微软雅黑" w:eastAsia="微软雅黑"/>
          <w:kern w:val="0"/>
          <w:sz w:val="24"/>
          <w:szCs w:val="28"/>
        </w:rPr>
        <w:t>媒体村 Media Village</w:t>
      </w:r>
    </w:p>
    <w:p>
      <w:r>
        <w:drawing>
          <wp:inline distT="0" distB="0" distL="114300" distR="114300">
            <wp:extent cx="2523490" cy="1846580"/>
            <wp:effectExtent l="0" t="0" r="10160" b="1270"/>
            <wp:docPr id="30"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4"/>
                    <pic:cNvPicPr>
                      <a:picLocks noChangeAspect="1"/>
                    </pic:cNvPicPr>
                  </pic:nvPicPr>
                  <pic:blipFill>
                    <a:blip r:embed="rId30"/>
                    <a:stretch>
                      <a:fillRect/>
                    </a:stretch>
                  </pic:blipFill>
                  <pic:spPr>
                    <a:xfrm>
                      <a:off x="0" y="0"/>
                      <a:ext cx="2523490" cy="1846580"/>
                    </a:xfrm>
                    <a:prstGeom prst="rect">
                      <a:avLst/>
                    </a:prstGeom>
                    <a:noFill/>
                    <a:ln w="9525">
                      <a:noFill/>
                    </a:ln>
                  </pic:spPr>
                </pic:pic>
              </a:graphicData>
            </a:graphic>
          </wp:inline>
        </w:drawing>
      </w:r>
      <w:r>
        <w:t xml:space="preserve"> </w:t>
      </w:r>
      <w:r>
        <w:drawing>
          <wp:inline distT="0" distB="0" distL="114300" distR="114300">
            <wp:extent cx="2461895" cy="1855470"/>
            <wp:effectExtent l="0" t="0" r="14605" b="11430"/>
            <wp:docPr id="31"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
                    <pic:cNvPicPr>
                      <a:picLocks noChangeAspect="1"/>
                    </pic:cNvPicPr>
                  </pic:nvPicPr>
                  <pic:blipFill>
                    <a:blip r:embed="rId31"/>
                    <a:stretch>
                      <a:fillRect/>
                    </a:stretch>
                  </pic:blipFill>
                  <pic:spPr>
                    <a:xfrm>
                      <a:off x="0" y="0"/>
                      <a:ext cx="2461895" cy="1855470"/>
                    </a:xfrm>
                    <a:prstGeom prst="rect">
                      <a:avLst/>
                    </a:prstGeom>
                    <a:noFill/>
                    <a:ln w="9525">
                      <a:noFill/>
                    </a:ln>
                  </pic:spPr>
                </pic:pic>
              </a:graphicData>
            </a:graphic>
          </wp:inline>
        </w:drawing>
      </w:r>
    </w:p>
    <w:p>
      <w:r>
        <w:drawing>
          <wp:inline distT="0" distB="0" distL="114300" distR="114300">
            <wp:extent cx="2523490" cy="1890395"/>
            <wp:effectExtent l="0" t="0" r="10160" b="14605"/>
            <wp:docPr id="3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2"/>
                    <pic:cNvPicPr>
                      <a:picLocks noChangeAspect="1"/>
                    </pic:cNvPicPr>
                  </pic:nvPicPr>
                  <pic:blipFill>
                    <a:blip r:embed="rId32"/>
                    <a:stretch>
                      <a:fillRect/>
                    </a:stretch>
                  </pic:blipFill>
                  <pic:spPr>
                    <a:xfrm>
                      <a:off x="0" y="0"/>
                      <a:ext cx="2523490" cy="1890395"/>
                    </a:xfrm>
                    <a:prstGeom prst="rect">
                      <a:avLst/>
                    </a:prstGeom>
                    <a:noFill/>
                    <a:ln w="9525">
                      <a:noFill/>
                    </a:ln>
                  </pic:spPr>
                </pic:pic>
              </a:graphicData>
            </a:graphic>
          </wp:inline>
        </w:drawing>
      </w:r>
      <w:r>
        <w:t xml:space="preserve"> </w:t>
      </w:r>
      <w:r>
        <w:drawing>
          <wp:inline distT="0" distB="0" distL="114300" distR="114300">
            <wp:extent cx="2487930" cy="1881505"/>
            <wp:effectExtent l="0" t="0" r="7620" b="4445"/>
            <wp:docPr id="3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1"/>
                    <pic:cNvPicPr>
                      <a:picLocks noChangeAspect="1"/>
                    </pic:cNvPicPr>
                  </pic:nvPicPr>
                  <pic:blipFill>
                    <a:blip r:embed="rId33"/>
                    <a:stretch>
                      <a:fillRect/>
                    </a:stretch>
                  </pic:blipFill>
                  <pic:spPr>
                    <a:xfrm>
                      <a:off x="0" y="0"/>
                      <a:ext cx="2487930" cy="1881505"/>
                    </a:xfrm>
                    <a:prstGeom prst="rect">
                      <a:avLst/>
                    </a:prstGeom>
                    <a:noFill/>
                    <a:ln w="9525">
                      <a:noFill/>
                    </a:ln>
                  </pic:spPr>
                </pic:pic>
              </a:graphicData>
            </a:graphic>
          </wp:inline>
        </w:drawing>
      </w:r>
    </w:p>
    <w:p/>
    <w:p>
      <w:pPr>
        <w:rPr>
          <w:sz w:val="24"/>
        </w:rPr>
      </w:pPr>
      <w:r>
        <w:rPr>
          <w:sz w:val="24"/>
        </w:rPr>
        <w:t>【基本信息】</w:t>
      </w:r>
    </w:p>
    <w:p>
      <w:pPr>
        <w:rPr>
          <w:sz w:val="24"/>
        </w:rPr>
      </w:pPr>
      <w:r>
        <w:rPr>
          <w:sz w:val="24"/>
        </w:rPr>
        <w:t xml:space="preserve"> 二房二厅，有空调热水器，没有家具。</w:t>
      </w:r>
    </w:p>
    <w:p>
      <w:pPr>
        <w:rPr>
          <w:sz w:val="24"/>
        </w:rPr>
      </w:pPr>
      <w:r>
        <w:rPr>
          <w:sz w:val="24"/>
        </w:rPr>
        <w:t>小区附近配套有医院、银行、运动场所</w:t>
      </w:r>
    </w:p>
    <w:p>
      <w:pPr>
        <w:rPr>
          <w:sz w:val="24"/>
        </w:rPr>
      </w:pPr>
      <w:r>
        <w:rPr>
          <w:sz w:val="24"/>
        </w:rPr>
        <w:t>公交：160路、162路、148路、149路</w:t>
      </w:r>
      <w:r>
        <w:rPr>
          <w:sz w:val="24"/>
        </w:rPr>
        <w:br w:type="textWrapping"/>
      </w:r>
      <w:r>
        <w:rPr>
          <w:sz w:val="24"/>
        </w:rPr>
        <w:t>地铁：4号线海傍站</w:t>
      </w:r>
    </w:p>
    <w:p>
      <w:pPr>
        <w:rPr>
          <w:sz w:val="24"/>
        </w:rPr>
      </w:pPr>
      <w:r>
        <w:rPr>
          <w:sz w:val="24"/>
        </w:rPr>
        <w:t>【具体地址】</w:t>
      </w:r>
    </w:p>
    <w:p>
      <w:pPr>
        <w:rPr>
          <w:sz w:val="24"/>
        </w:rPr>
      </w:pPr>
      <w:r>
        <w:rPr>
          <w:sz w:val="24"/>
        </w:rPr>
        <w:t>广州市番禺区清河东路</w:t>
      </w:r>
    </w:p>
    <w:p>
      <w:pPr>
        <w:rPr>
          <w:sz w:val="24"/>
        </w:rPr>
      </w:pPr>
      <w:r>
        <w:rPr>
          <w:sz w:val="24"/>
        </w:rPr>
        <w:t>【房间租金】</w:t>
      </w:r>
    </w:p>
    <w:p>
      <w:pPr>
        <w:ind w:firstLine="120" w:firstLineChars="50"/>
        <w:rPr>
          <w:sz w:val="24"/>
        </w:rPr>
      </w:pPr>
      <w:r>
        <w:rPr>
          <w:rFonts w:hint="eastAsia"/>
          <w:sz w:val="24"/>
        </w:rPr>
        <w:t>2100</w:t>
      </w:r>
      <w:r>
        <w:rPr>
          <w:sz w:val="24"/>
        </w:rPr>
        <w:t>元/月</w:t>
      </w:r>
    </w:p>
    <w:p>
      <w:pPr>
        <w:rPr>
          <w:sz w:val="24"/>
        </w:rPr>
      </w:pPr>
      <w:r>
        <w:rPr>
          <w:sz w:val="24"/>
        </w:rPr>
        <w:t>【联系方式】</w:t>
      </w:r>
    </w:p>
    <w:p>
      <w:pPr>
        <w:rPr>
          <w:rFonts w:hAnsi="宋体"/>
          <w:sz w:val="24"/>
        </w:rPr>
      </w:pPr>
      <w:r>
        <w:rPr>
          <w:rFonts w:hAnsi="宋体"/>
          <w:sz w:val="24"/>
        </w:rPr>
        <w:t>刘先生：</w:t>
      </w:r>
    </w:p>
    <w:p>
      <w:pPr>
        <w:rPr>
          <w:sz w:val="24"/>
        </w:rPr>
      </w:pPr>
      <w:r>
        <w:rPr>
          <w:sz w:val="24"/>
        </w:rPr>
        <w:t>13535151815</w:t>
      </w:r>
    </w:p>
    <w:p>
      <w:pPr>
        <w:autoSpaceDE w:val="0"/>
        <w:autoSpaceDN w:val="0"/>
        <w:adjustRightInd w:val="0"/>
        <w:jc w:val="left"/>
        <w:rPr>
          <w:rFonts w:eastAsia="新宋体"/>
          <w:b/>
          <w:kern w:val="0"/>
          <w:sz w:val="24"/>
        </w:rPr>
      </w:pPr>
    </w:p>
    <w:p>
      <w:pPr>
        <w:autoSpaceDE w:val="0"/>
        <w:autoSpaceDN w:val="0"/>
        <w:adjustRightInd w:val="0"/>
        <w:jc w:val="left"/>
        <w:rPr>
          <w:rFonts w:eastAsia="新宋体"/>
          <w:b/>
          <w:kern w:val="0"/>
          <w:sz w:val="24"/>
        </w:rPr>
      </w:pPr>
      <w:r>
        <w:rPr>
          <w:rFonts w:hint="eastAsia" w:eastAsia="新宋体"/>
          <w:b/>
          <w:kern w:val="0"/>
          <w:sz w:val="24"/>
        </w:rPr>
        <w:t>[</w:t>
      </w:r>
      <w:r>
        <w:rPr>
          <w:rFonts w:eastAsia="新宋体"/>
          <w:b/>
          <w:kern w:val="0"/>
          <w:sz w:val="24"/>
        </w:rPr>
        <w:t>Basic Information]</w:t>
      </w:r>
    </w:p>
    <w:p>
      <w:pPr>
        <w:autoSpaceDE w:val="0"/>
        <w:autoSpaceDN w:val="0"/>
        <w:adjustRightInd w:val="0"/>
        <w:jc w:val="left"/>
        <w:rPr>
          <w:rFonts w:eastAsia="新宋体"/>
          <w:kern w:val="0"/>
          <w:sz w:val="24"/>
        </w:rPr>
      </w:pPr>
      <w:r>
        <w:rPr>
          <w:rFonts w:eastAsia="新宋体"/>
          <w:kern w:val="0"/>
          <w:sz w:val="24"/>
        </w:rPr>
        <w:t>The apartment includes two bedrooms and two living rooms. Air Condition and water Heater are available. It is not equipped with furniture.</w:t>
      </w:r>
    </w:p>
    <w:p>
      <w:pPr>
        <w:autoSpaceDE w:val="0"/>
        <w:autoSpaceDN w:val="0"/>
        <w:adjustRightInd w:val="0"/>
        <w:jc w:val="left"/>
        <w:rPr>
          <w:rFonts w:eastAsia="新宋体"/>
          <w:kern w:val="0"/>
          <w:sz w:val="24"/>
        </w:rPr>
      </w:pPr>
      <w:r>
        <w:rPr>
          <w:rFonts w:eastAsia="新宋体"/>
          <w:kern w:val="0"/>
          <w:sz w:val="24"/>
        </w:rPr>
        <w:t>Public Buses Lines include: 160,162, 148, and 149</w:t>
      </w:r>
    </w:p>
    <w:p>
      <w:pPr>
        <w:autoSpaceDE w:val="0"/>
        <w:autoSpaceDN w:val="0"/>
        <w:adjustRightInd w:val="0"/>
        <w:jc w:val="left"/>
        <w:rPr>
          <w:rFonts w:eastAsia="新宋体"/>
          <w:kern w:val="0"/>
          <w:sz w:val="24"/>
        </w:rPr>
      </w:pPr>
      <w:r>
        <w:rPr>
          <w:rFonts w:eastAsia="新宋体"/>
          <w:kern w:val="0"/>
          <w:sz w:val="24"/>
        </w:rPr>
        <w:t>Metro: Hai Bang Station (Subway Line 4)</w:t>
      </w:r>
    </w:p>
    <w:p>
      <w:pPr>
        <w:autoSpaceDE w:val="0"/>
        <w:autoSpaceDN w:val="0"/>
        <w:adjustRightInd w:val="0"/>
        <w:jc w:val="left"/>
        <w:rPr>
          <w:rFonts w:eastAsia="新宋体"/>
          <w:b/>
          <w:kern w:val="0"/>
          <w:sz w:val="24"/>
        </w:rPr>
      </w:pPr>
      <w:r>
        <w:rPr>
          <w:rFonts w:eastAsia="新宋体"/>
          <w:b/>
          <w:kern w:val="0"/>
          <w:sz w:val="24"/>
        </w:rPr>
        <w:t>[Apartment Rentals]</w:t>
      </w:r>
    </w:p>
    <w:p>
      <w:pPr>
        <w:autoSpaceDE w:val="0"/>
        <w:autoSpaceDN w:val="0"/>
        <w:adjustRightInd w:val="0"/>
        <w:jc w:val="left"/>
        <w:rPr>
          <w:rFonts w:eastAsia="新宋体"/>
          <w:kern w:val="0"/>
          <w:sz w:val="24"/>
        </w:rPr>
      </w:pPr>
      <w:r>
        <w:rPr>
          <w:rFonts w:hint="eastAsia" w:eastAsia="新宋体"/>
          <w:kern w:val="0"/>
          <w:sz w:val="24"/>
        </w:rPr>
        <w:t>2100</w:t>
      </w:r>
      <w:r>
        <w:rPr>
          <w:rFonts w:eastAsia="新宋体"/>
          <w:kern w:val="0"/>
          <w:sz w:val="24"/>
        </w:rPr>
        <w:t>Yuan/month</w:t>
      </w:r>
    </w:p>
    <w:p>
      <w:pPr>
        <w:autoSpaceDE w:val="0"/>
        <w:autoSpaceDN w:val="0"/>
        <w:adjustRightInd w:val="0"/>
        <w:jc w:val="left"/>
        <w:rPr>
          <w:rFonts w:eastAsia="新宋体"/>
          <w:b/>
          <w:kern w:val="0"/>
          <w:sz w:val="24"/>
        </w:rPr>
      </w:pPr>
      <w:r>
        <w:rPr>
          <w:rFonts w:eastAsia="新宋体"/>
          <w:b/>
          <w:kern w:val="0"/>
          <w:sz w:val="24"/>
        </w:rPr>
        <w:t>[Specific Address]</w:t>
      </w:r>
    </w:p>
    <w:p>
      <w:pPr>
        <w:autoSpaceDE w:val="0"/>
        <w:autoSpaceDN w:val="0"/>
        <w:adjustRightInd w:val="0"/>
        <w:jc w:val="left"/>
        <w:rPr>
          <w:rFonts w:eastAsia="新宋体"/>
          <w:kern w:val="0"/>
          <w:sz w:val="24"/>
        </w:rPr>
      </w:pPr>
      <w:r>
        <w:rPr>
          <w:rFonts w:eastAsia="新宋体"/>
          <w:kern w:val="0"/>
          <w:sz w:val="24"/>
        </w:rPr>
        <w:t>Qing He Dong Road</w:t>
      </w:r>
    </w:p>
    <w:p>
      <w:pPr>
        <w:autoSpaceDE w:val="0"/>
        <w:autoSpaceDN w:val="0"/>
        <w:adjustRightInd w:val="0"/>
        <w:jc w:val="left"/>
        <w:rPr>
          <w:rFonts w:eastAsia="新宋体"/>
          <w:kern w:val="0"/>
          <w:sz w:val="24"/>
        </w:rPr>
      </w:pPr>
      <w:r>
        <w:rPr>
          <w:rFonts w:eastAsia="新宋体"/>
          <w:kern w:val="0"/>
          <w:sz w:val="24"/>
        </w:rPr>
        <w:t>Panyu District, Guangzhou</w:t>
      </w:r>
    </w:p>
    <w:p>
      <w:pPr>
        <w:autoSpaceDE w:val="0"/>
        <w:autoSpaceDN w:val="0"/>
        <w:adjustRightInd w:val="0"/>
        <w:jc w:val="left"/>
        <w:rPr>
          <w:rFonts w:eastAsia="新宋体"/>
          <w:b/>
          <w:kern w:val="0"/>
          <w:sz w:val="24"/>
        </w:rPr>
      </w:pPr>
      <w:r>
        <w:rPr>
          <w:rFonts w:eastAsia="新宋体"/>
          <w:b/>
          <w:kern w:val="0"/>
          <w:sz w:val="24"/>
        </w:rPr>
        <w:t>[Contact Person]</w:t>
      </w:r>
    </w:p>
    <w:p>
      <w:pPr>
        <w:autoSpaceDE w:val="0"/>
        <w:autoSpaceDN w:val="0"/>
        <w:adjustRightInd w:val="0"/>
        <w:jc w:val="left"/>
        <w:rPr>
          <w:sz w:val="24"/>
        </w:rPr>
      </w:pPr>
      <w:r>
        <w:rPr>
          <w:kern w:val="0"/>
          <w:sz w:val="24"/>
        </w:rPr>
        <w:t xml:space="preserve">Mr. Liu </w:t>
      </w:r>
      <w:r>
        <w:rPr>
          <w:sz w:val="24"/>
        </w:rPr>
        <w:t>13535151815</w:t>
      </w:r>
    </w:p>
    <w:p>
      <w:pPr>
        <w:widowControl/>
        <w:jc w:val="left"/>
        <w:rPr>
          <w:rFonts w:ascii="微软雅黑" w:hAnsi="微软雅黑" w:eastAsia="微软雅黑"/>
          <w:bCs/>
          <w:kern w:val="44"/>
          <w:sz w:val="32"/>
          <w:szCs w:val="44"/>
        </w:rPr>
      </w:pPr>
    </w:p>
    <w:p>
      <w:pPr>
        <w:pStyle w:val="2"/>
        <w:spacing w:before="120" w:after="0"/>
        <w:rPr>
          <w:rFonts w:ascii="微软雅黑" w:hAnsi="微软雅黑" w:eastAsia="微软雅黑"/>
        </w:rPr>
      </w:pPr>
      <w:r>
        <w:rPr>
          <w:rFonts w:hint="eastAsia" w:ascii="微软雅黑" w:hAnsi="微软雅黑" w:eastAsia="微软雅黑"/>
        </w:rPr>
        <w:t>五</w:t>
      </w:r>
      <w:r>
        <w:rPr>
          <w:rFonts w:ascii="微软雅黑" w:hAnsi="微软雅黑" w:eastAsia="微软雅黑"/>
        </w:rPr>
        <w:t>山区域 Wu Shan Area</w:t>
      </w:r>
    </w:p>
    <w:p>
      <w:pPr>
        <w:pStyle w:val="16"/>
        <w:numPr>
          <w:ilvl w:val="0"/>
          <w:numId w:val="6"/>
        </w:numPr>
        <w:autoSpaceDE w:val="0"/>
        <w:autoSpaceDN w:val="0"/>
        <w:adjustRightInd w:val="0"/>
        <w:spacing w:beforeLines="50"/>
        <w:ind w:left="426" w:hanging="426" w:firstLineChars="0"/>
        <w:rPr>
          <w:rFonts w:ascii="微软雅黑" w:hAnsi="微软雅黑" w:eastAsia="微软雅黑"/>
          <w:kern w:val="0"/>
          <w:sz w:val="24"/>
          <w:szCs w:val="28"/>
        </w:rPr>
      </w:pPr>
      <w:bookmarkStart w:id="0" w:name="OLE_LINK1"/>
      <w:bookmarkStart w:id="1" w:name="OLE_LINK9"/>
      <w:bookmarkStart w:id="2" w:name="OLE_LINK2"/>
      <w:r>
        <w:rPr>
          <w:rFonts w:ascii="微软雅黑" w:hAnsi="微软雅黑" w:eastAsia="微软雅黑"/>
          <w:kern w:val="0"/>
          <w:sz w:val="24"/>
          <w:szCs w:val="28"/>
        </w:rPr>
        <w:t xml:space="preserve">嘉逸花园  JiaYi Garden </w:t>
      </w:r>
    </w:p>
    <w:bookmarkEnd w:id="0"/>
    <w:bookmarkEnd w:id="1"/>
    <w:bookmarkEnd w:id="2"/>
    <w:p>
      <w:pPr>
        <w:adjustRightInd w:val="0"/>
        <w:snapToGrid w:val="0"/>
        <w:jc w:val="center"/>
        <w:rPr>
          <w:rFonts w:hint="eastAsia"/>
          <w:sz w:val="24"/>
        </w:rPr>
      </w:pPr>
      <w:r>
        <w:rPr>
          <w:sz w:val="24"/>
        </w:rPr>
        <w:drawing>
          <wp:inline distT="0" distB="0" distL="114300" distR="114300">
            <wp:extent cx="2224405" cy="1670685"/>
            <wp:effectExtent l="0" t="0" r="4445" b="5715"/>
            <wp:docPr id="34"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0"/>
                    <pic:cNvPicPr>
                      <a:picLocks noChangeAspect="1"/>
                    </pic:cNvPicPr>
                  </pic:nvPicPr>
                  <pic:blipFill>
                    <a:blip r:embed="rId34"/>
                    <a:stretch>
                      <a:fillRect/>
                    </a:stretch>
                  </pic:blipFill>
                  <pic:spPr>
                    <a:xfrm>
                      <a:off x="0" y="0"/>
                      <a:ext cx="2224405" cy="1670685"/>
                    </a:xfrm>
                    <a:prstGeom prst="rect">
                      <a:avLst/>
                    </a:prstGeom>
                    <a:noFill/>
                    <a:ln w="9525">
                      <a:noFill/>
                    </a:ln>
                  </pic:spPr>
                </pic:pic>
              </a:graphicData>
            </a:graphic>
          </wp:inline>
        </w:drawing>
      </w:r>
      <w:r>
        <w:rPr>
          <w:rFonts w:hint="eastAsia"/>
          <w:sz w:val="24"/>
        </w:rPr>
        <w:t xml:space="preserve"> </w:t>
      </w:r>
      <w:r>
        <w:rPr>
          <w:sz w:val="24"/>
        </w:rPr>
        <w:drawing>
          <wp:inline distT="0" distB="0" distL="114300" distR="114300">
            <wp:extent cx="2347595" cy="1714500"/>
            <wp:effectExtent l="0" t="0" r="14605" b="0"/>
            <wp:docPr id="35"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29"/>
                    <pic:cNvPicPr>
                      <a:picLocks noChangeAspect="1"/>
                    </pic:cNvPicPr>
                  </pic:nvPicPr>
                  <pic:blipFill>
                    <a:blip r:embed="rId35"/>
                    <a:stretch>
                      <a:fillRect/>
                    </a:stretch>
                  </pic:blipFill>
                  <pic:spPr>
                    <a:xfrm>
                      <a:off x="0" y="0"/>
                      <a:ext cx="2347595" cy="1714500"/>
                    </a:xfrm>
                    <a:prstGeom prst="rect">
                      <a:avLst/>
                    </a:prstGeom>
                    <a:noFill/>
                    <a:ln w="9525">
                      <a:noFill/>
                    </a:ln>
                  </pic:spPr>
                </pic:pic>
              </a:graphicData>
            </a:graphic>
          </wp:inline>
        </w:drawing>
      </w:r>
    </w:p>
    <w:p>
      <w:pPr>
        <w:adjustRightInd w:val="0"/>
        <w:snapToGrid w:val="0"/>
        <w:jc w:val="center"/>
        <w:rPr>
          <w:sz w:val="24"/>
        </w:rPr>
      </w:pPr>
    </w:p>
    <w:p>
      <w:pPr>
        <w:adjustRightInd w:val="0"/>
        <w:snapToGrid w:val="0"/>
        <w:jc w:val="center"/>
        <w:rPr>
          <w:sz w:val="24"/>
        </w:rPr>
      </w:pPr>
      <w:r>
        <w:rPr>
          <w:sz w:val="24"/>
        </w:rPr>
        <w:drawing>
          <wp:inline distT="0" distB="0" distL="114300" distR="114300">
            <wp:extent cx="2286000" cy="1705610"/>
            <wp:effectExtent l="0" t="0" r="0" b="8890"/>
            <wp:docPr id="36"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28"/>
                    <pic:cNvPicPr>
                      <a:picLocks noChangeAspect="1"/>
                    </pic:cNvPicPr>
                  </pic:nvPicPr>
                  <pic:blipFill>
                    <a:blip r:embed="rId36"/>
                    <a:stretch>
                      <a:fillRect/>
                    </a:stretch>
                  </pic:blipFill>
                  <pic:spPr>
                    <a:xfrm>
                      <a:off x="0" y="0"/>
                      <a:ext cx="2286000" cy="1705610"/>
                    </a:xfrm>
                    <a:prstGeom prst="rect">
                      <a:avLst/>
                    </a:prstGeom>
                    <a:noFill/>
                    <a:ln w="9525">
                      <a:noFill/>
                    </a:ln>
                  </pic:spPr>
                </pic:pic>
              </a:graphicData>
            </a:graphic>
          </wp:inline>
        </w:drawing>
      </w:r>
      <w:r>
        <w:rPr>
          <w:rFonts w:hint="eastAsia"/>
          <w:sz w:val="24"/>
        </w:rPr>
        <w:t xml:space="preserve"> </w:t>
      </w:r>
      <w:r>
        <w:rPr>
          <w:sz w:val="24"/>
        </w:rPr>
        <w:drawing>
          <wp:inline distT="0" distB="0" distL="114300" distR="114300">
            <wp:extent cx="2259330" cy="1696720"/>
            <wp:effectExtent l="0" t="0" r="7620" b="17780"/>
            <wp:docPr id="3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27"/>
                    <pic:cNvPicPr>
                      <a:picLocks noChangeAspect="1"/>
                    </pic:cNvPicPr>
                  </pic:nvPicPr>
                  <pic:blipFill>
                    <a:blip r:embed="rId37"/>
                    <a:stretch>
                      <a:fillRect/>
                    </a:stretch>
                  </pic:blipFill>
                  <pic:spPr>
                    <a:xfrm>
                      <a:off x="0" y="0"/>
                      <a:ext cx="2259330" cy="1696720"/>
                    </a:xfrm>
                    <a:prstGeom prst="rect">
                      <a:avLst/>
                    </a:prstGeom>
                    <a:noFill/>
                    <a:ln w="9525">
                      <a:noFill/>
                    </a:ln>
                  </pic:spPr>
                </pic:pic>
              </a:graphicData>
            </a:graphic>
          </wp:inline>
        </w:drawing>
      </w:r>
    </w:p>
    <w:p>
      <w:pPr>
        <w:jc w:val="center"/>
        <w:rPr>
          <w:sz w:val="24"/>
        </w:rPr>
      </w:pPr>
    </w:p>
    <w:p>
      <w:pPr>
        <w:rPr>
          <w:sz w:val="24"/>
        </w:rPr>
      </w:pPr>
      <w:r>
        <w:rPr>
          <w:rFonts w:hAnsi="宋体"/>
          <w:sz w:val="24"/>
        </w:rPr>
        <w:t>【基本信息】</w:t>
      </w:r>
    </w:p>
    <w:p>
      <w:pPr>
        <w:rPr>
          <w:rFonts w:hAnsi="宋体"/>
          <w:sz w:val="24"/>
        </w:rPr>
      </w:pPr>
      <w:r>
        <w:rPr>
          <w:rFonts w:hint="eastAsia" w:hAnsi="宋体"/>
          <w:sz w:val="24"/>
        </w:rPr>
        <w:t>一房一厅2000元/月</w:t>
      </w:r>
    </w:p>
    <w:p>
      <w:pPr>
        <w:rPr>
          <w:sz w:val="24"/>
        </w:rPr>
      </w:pPr>
      <w:r>
        <w:rPr>
          <w:rFonts w:hAnsi="宋体"/>
          <w:sz w:val="24"/>
        </w:rPr>
        <w:t>二房一厅，</w:t>
      </w:r>
      <w:r>
        <w:rPr>
          <w:sz w:val="24"/>
        </w:rPr>
        <w:t>2</w:t>
      </w:r>
      <w:r>
        <w:rPr>
          <w:rFonts w:hint="eastAsia"/>
          <w:sz w:val="24"/>
        </w:rPr>
        <w:t>500-2800</w:t>
      </w:r>
      <w:r>
        <w:rPr>
          <w:rFonts w:hAnsi="宋体"/>
          <w:sz w:val="24"/>
        </w:rPr>
        <w:t>元</w:t>
      </w:r>
      <w:r>
        <w:rPr>
          <w:sz w:val="24"/>
        </w:rPr>
        <w:t>/</w:t>
      </w:r>
      <w:r>
        <w:rPr>
          <w:rFonts w:hAnsi="宋体"/>
          <w:sz w:val="24"/>
        </w:rPr>
        <w:t>月（要求先付首月租金一半的定金）</w:t>
      </w:r>
    </w:p>
    <w:p>
      <w:pPr>
        <w:rPr>
          <w:sz w:val="24"/>
        </w:rPr>
      </w:pPr>
      <w:r>
        <w:rPr>
          <w:rFonts w:hAnsi="宋体"/>
          <w:sz w:val="24"/>
        </w:rPr>
        <w:t>公交：</w:t>
      </w:r>
      <w:r>
        <w:rPr>
          <w:sz w:val="24"/>
        </w:rPr>
        <w:t>27</w:t>
      </w:r>
      <w:r>
        <w:rPr>
          <w:rFonts w:hAnsi="宋体"/>
          <w:sz w:val="24"/>
        </w:rPr>
        <w:t>路、</w:t>
      </w:r>
      <w:r>
        <w:rPr>
          <w:sz w:val="24"/>
        </w:rPr>
        <w:t>138</w:t>
      </w:r>
      <w:r>
        <w:rPr>
          <w:rFonts w:hAnsi="宋体"/>
          <w:sz w:val="24"/>
        </w:rPr>
        <w:t>路、</w:t>
      </w:r>
      <w:r>
        <w:rPr>
          <w:sz w:val="24"/>
        </w:rPr>
        <w:t>400</w:t>
      </w:r>
      <w:r>
        <w:rPr>
          <w:rFonts w:hAnsi="宋体"/>
          <w:sz w:val="24"/>
        </w:rPr>
        <w:t>路；</w:t>
      </w:r>
    </w:p>
    <w:p>
      <w:pPr>
        <w:rPr>
          <w:sz w:val="24"/>
        </w:rPr>
      </w:pPr>
      <w:r>
        <w:rPr>
          <w:rFonts w:hAnsi="宋体"/>
          <w:sz w:val="24"/>
        </w:rPr>
        <w:t>地铁：</w:t>
      </w:r>
      <w:r>
        <w:rPr>
          <w:sz w:val="24"/>
        </w:rPr>
        <w:t>3</w:t>
      </w:r>
      <w:r>
        <w:rPr>
          <w:rFonts w:hAnsi="宋体"/>
          <w:sz w:val="24"/>
        </w:rPr>
        <w:t>号线支线燕塘站、</w:t>
      </w:r>
      <w:r>
        <w:rPr>
          <w:sz w:val="24"/>
        </w:rPr>
        <w:t>3</w:t>
      </w:r>
      <w:r>
        <w:rPr>
          <w:rFonts w:hAnsi="宋体"/>
          <w:sz w:val="24"/>
        </w:rPr>
        <w:t>号线天河客运站、</w:t>
      </w:r>
      <w:r>
        <w:rPr>
          <w:sz w:val="24"/>
        </w:rPr>
        <w:t>3</w:t>
      </w:r>
      <w:r>
        <w:rPr>
          <w:rFonts w:hAnsi="宋体"/>
          <w:sz w:val="24"/>
        </w:rPr>
        <w:t>号线五山站</w:t>
      </w:r>
    </w:p>
    <w:p>
      <w:pPr>
        <w:rPr>
          <w:sz w:val="24"/>
        </w:rPr>
      </w:pPr>
      <w:r>
        <w:rPr>
          <w:rFonts w:hAnsi="宋体"/>
          <w:sz w:val="24"/>
        </w:rPr>
        <w:t>【具体地址】</w:t>
      </w:r>
    </w:p>
    <w:p>
      <w:pPr>
        <w:rPr>
          <w:sz w:val="24"/>
        </w:rPr>
      </w:pPr>
      <w:r>
        <w:rPr>
          <w:rFonts w:hAnsi="宋体"/>
          <w:sz w:val="24"/>
        </w:rPr>
        <w:t>天河区东莞庄路</w:t>
      </w:r>
      <w:r>
        <w:rPr>
          <w:sz w:val="24"/>
        </w:rPr>
        <w:t>27</w:t>
      </w:r>
      <w:r>
        <w:rPr>
          <w:rFonts w:hAnsi="宋体"/>
          <w:sz w:val="24"/>
        </w:rPr>
        <w:t>路总站前行</w:t>
      </w:r>
      <w:r>
        <w:rPr>
          <w:sz w:val="24"/>
        </w:rPr>
        <w:t>500</w:t>
      </w:r>
      <w:r>
        <w:rPr>
          <w:rFonts w:hAnsi="宋体"/>
          <w:sz w:val="24"/>
        </w:rPr>
        <w:t>米</w:t>
      </w:r>
      <w:r>
        <w:rPr>
          <w:sz w:val="24"/>
        </w:rPr>
        <w:t xml:space="preserve"> </w:t>
      </w:r>
      <w:r>
        <w:rPr>
          <w:rFonts w:hAnsi="宋体"/>
          <w:sz w:val="24"/>
        </w:rPr>
        <w:t>伟逸街</w:t>
      </w:r>
      <w:r>
        <w:rPr>
          <w:sz w:val="24"/>
        </w:rPr>
        <w:t>13</w:t>
      </w:r>
      <w:r>
        <w:rPr>
          <w:rFonts w:hAnsi="宋体"/>
          <w:sz w:val="24"/>
        </w:rPr>
        <w:t>号</w:t>
      </w:r>
    </w:p>
    <w:p>
      <w:pPr>
        <w:rPr>
          <w:sz w:val="24"/>
        </w:rPr>
      </w:pPr>
      <w:r>
        <w:rPr>
          <w:rFonts w:hAnsi="宋体"/>
          <w:sz w:val="24"/>
        </w:rPr>
        <w:t>【联系方式】</w:t>
      </w:r>
    </w:p>
    <w:p>
      <w:pPr>
        <w:rPr>
          <w:rFonts w:hAnsi="宋体"/>
          <w:sz w:val="24"/>
        </w:rPr>
      </w:pPr>
      <w:r>
        <w:rPr>
          <w:rFonts w:hAnsi="宋体"/>
          <w:sz w:val="24"/>
        </w:rPr>
        <w:t>谢小姐：</w:t>
      </w:r>
    </w:p>
    <w:p>
      <w:pPr>
        <w:rPr>
          <w:sz w:val="24"/>
        </w:rPr>
      </w:pPr>
      <w:r>
        <w:rPr>
          <w:sz w:val="24"/>
        </w:rPr>
        <w:t>13725487339</w:t>
      </w:r>
    </w:p>
    <w:p>
      <w:pPr>
        <w:autoSpaceDE w:val="0"/>
        <w:autoSpaceDN w:val="0"/>
        <w:adjustRightInd w:val="0"/>
        <w:jc w:val="left"/>
        <w:rPr>
          <w:rFonts w:eastAsia="新宋体"/>
          <w:b/>
          <w:kern w:val="0"/>
          <w:sz w:val="24"/>
        </w:rPr>
      </w:pPr>
    </w:p>
    <w:p>
      <w:pPr>
        <w:autoSpaceDE w:val="0"/>
        <w:autoSpaceDN w:val="0"/>
        <w:adjustRightInd w:val="0"/>
        <w:jc w:val="left"/>
        <w:rPr>
          <w:rFonts w:eastAsia="新宋体"/>
          <w:b/>
          <w:kern w:val="0"/>
          <w:sz w:val="24"/>
        </w:rPr>
      </w:pPr>
      <w:r>
        <w:rPr>
          <w:rFonts w:hint="eastAsia" w:eastAsia="新宋体"/>
          <w:b/>
          <w:kern w:val="0"/>
          <w:sz w:val="24"/>
        </w:rPr>
        <w:t>[</w:t>
      </w:r>
      <w:r>
        <w:rPr>
          <w:rFonts w:eastAsia="新宋体"/>
          <w:b/>
          <w:kern w:val="0"/>
          <w:sz w:val="24"/>
        </w:rPr>
        <w:t>Basic Information]</w:t>
      </w:r>
    </w:p>
    <w:p>
      <w:pPr>
        <w:autoSpaceDE w:val="0"/>
        <w:autoSpaceDN w:val="0"/>
        <w:adjustRightInd w:val="0"/>
        <w:jc w:val="left"/>
        <w:rPr>
          <w:rFonts w:eastAsia="新宋体"/>
          <w:kern w:val="0"/>
          <w:sz w:val="24"/>
        </w:rPr>
      </w:pPr>
      <w:r>
        <w:rPr>
          <w:rFonts w:eastAsia="新宋体"/>
          <w:kern w:val="0"/>
          <w:sz w:val="24"/>
        </w:rPr>
        <w:t>2 rooms and 1 living room</w:t>
      </w:r>
    </w:p>
    <w:p>
      <w:pPr>
        <w:autoSpaceDE w:val="0"/>
        <w:autoSpaceDN w:val="0"/>
        <w:adjustRightInd w:val="0"/>
        <w:jc w:val="left"/>
        <w:rPr>
          <w:rFonts w:eastAsia="新宋体"/>
          <w:kern w:val="0"/>
          <w:sz w:val="24"/>
        </w:rPr>
      </w:pPr>
      <w:r>
        <w:rPr>
          <w:rFonts w:eastAsia="新宋体"/>
          <w:kern w:val="0"/>
          <w:sz w:val="24"/>
        </w:rPr>
        <w:t>Public Buses include Lines: 27, 138 and 400.</w:t>
      </w:r>
    </w:p>
    <w:p>
      <w:pPr>
        <w:autoSpaceDE w:val="0"/>
        <w:autoSpaceDN w:val="0"/>
        <w:adjustRightInd w:val="0"/>
        <w:jc w:val="left"/>
        <w:rPr>
          <w:rFonts w:eastAsia="新宋体"/>
          <w:kern w:val="0"/>
          <w:sz w:val="24"/>
        </w:rPr>
      </w:pPr>
      <w:r>
        <w:rPr>
          <w:rFonts w:eastAsia="新宋体"/>
          <w:kern w:val="0"/>
          <w:sz w:val="24"/>
        </w:rPr>
        <w:t>Metro: Yan Tang Station (Subway Line3 Branch Line),  Tian He Ke Yun Station (Subway Line 3), Wu Shan Station (Subway Line3)</w:t>
      </w:r>
    </w:p>
    <w:p>
      <w:pPr>
        <w:autoSpaceDE w:val="0"/>
        <w:autoSpaceDN w:val="0"/>
        <w:adjustRightInd w:val="0"/>
        <w:jc w:val="left"/>
        <w:rPr>
          <w:rFonts w:eastAsia="新宋体"/>
          <w:b/>
          <w:kern w:val="0"/>
          <w:sz w:val="24"/>
        </w:rPr>
      </w:pPr>
      <w:r>
        <w:rPr>
          <w:rFonts w:eastAsia="新宋体"/>
          <w:b/>
          <w:kern w:val="0"/>
          <w:sz w:val="24"/>
        </w:rPr>
        <w:t>[Apartment Rentals]</w:t>
      </w:r>
    </w:p>
    <w:p>
      <w:pPr>
        <w:autoSpaceDE w:val="0"/>
        <w:autoSpaceDN w:val="0"/>
        <w:adjustRightInd w:val="0"/>
        <w:jc w:val="left"/>
        <w:rPr>
          <w:rFonts w:eastAsia="新宋体"/>
          <w:kern w:val="0"/>
          <w:sz w:val="24"/>
        </w:rPr>
      </w:pPr>
      <w:r>
        <w:rPr>
          <w:rFonts w:eastAsia="新宋体"/>
          <w:kern w:val="0"/>
          <w:sz w:val="24"/>
        </w:rPr>
        <w:t>2700Yuan/month (Usually, Landlord requires to pay half a month’s rental as deposit and one month’s rental in advanced payment)</w:t>
      </w:r>
    </w:p>
    <w:p>
      <w:pPr>
        <w:autoSpaceDE w:val="0"/>
        <w:autoSpaceDN w:val="0"/>
        <w:adjustRightInd w:val="0"/>
        <w:jc w:val="left"/>
        <w:rPr>
          <w:rFonts w:eastAsia="新宋体"/>
          <w:b/>
          <w:kern w:val="0"/>
          <w:sz w:val="24"/>
        </w:rPr>
      </w:pPr>
      <w:r>
        <w:rPr>
          <w:rFonts w:eastAsia="新宋体"/>
          <w:b/>
          <w:kern w:val="0"/>
          <w:sz w:val="24"/>
        </w:rPr>
        <w:t>[Specific Address]</w:t>
      </w:r>
    </w:p>
    <w:p>
      <w:pPr>
        <w:autoSpaceDE w:val="0"/>
        <w:autoSpaceDN w:val="0"/>
        <w:adjustRightInd w:val="0"/>
        <w:jc w:val="left"/>
        <w:rPr>
          <w:rFonts w:eastAsia="新宋体"/>
          <w:kern w:val="0"/>
          <w:sz w:val="24"/>
        </w:rPr>
      </w:pPr>
      <w:r>
        <w:rPr>
          <w:rFonts w:eastAsia="新宋体"/>
          <w:kern w:val="0"/>
          <w:sz w:val="24"/>
        </w:rPr>
        <w:t>Dong Guan Zhuang Road, Tian He District, Guangzhou</w:t>
      </w:r>
    </w:p>
    <w:p>
      <w:pPr>
        <w:autoSpaceDE w:val="0"/>
        <w:autoSpaceDN w:val="0"/>
        <w:adjustRightInd w:val="0"/>
        <w:jc w:val="left"/>
        <w:rPr>
          <w:rFonts w:eastAsia="新宋体"/>
          <w:kern w:val="0"/>
          <w:sz w:val="24"/>
        </w:rPr>
      </w:pPr>
      <w:r>
        <w:rPr>
          <w:rFonts w:eastAsia="新宋体"/>
          <w:kern w:val="0"/>
          <w:sz w:val="24"/>
        </w:rPr>
        <w:t>Walk forward for approximate 500 meters after the Final Station of Bus Line 27</w:t>
      </w:r>
    </w:p>
    <w:p>
      <w:pPr>
        <w:autoSpaceDE w:val="0"/>
        <w:autoSpaceDN w:val="0"/>
        <w:adjustRightInd w:val="0"/>
        <w:jc w:val="left"/>
        <w:rPr>
          <w:rFonts w:eastAsia="新宋体"/>
          <w:kern w:val="0"/>
          <w:sz w:val="24"/>
        </w:rPr>
      </w:pPr>
      <w:r>
        <w:rPr>
          <w:rFonts w:eastAsia="新宋体"/>
          <w:kern w:val="0"/>
          <w:sz w:val="24"/>
        </w:rPr>
        <w:t>13 Wei Yi Street</w:t>
      </w:r>
    </w:p>
    <w:p>
      <w:pPr>
        <w:autoSpaceDE w:val="0"/>
        <w:autoSpaceDN w:val="0"/>
        <w:adjustRightInd w:val="0"/>
        <w:jc w:val="left"/>
        <w:rPr>
          <w:rFonts w:eastAsia="新宋体"/>
          <w:b/>
          <w:kern w:val="0"/>
          <w:sz w:val="24"/>
        </w:rPr>
      </w:pPr>
      <w:r>
        <w:rPr>
          <w:rFonts w:eastAsia="新宋体"/>
          <w:b/>
          <w:kern w:val="0"/>
          <w:sz w:val="24"/>
        </w:rPr>
        <w:t>[Contact Person]</w:t>
      </w:r>
    </w:p>
    <w:p>
      <w:pPr>
        <w:rPr>
          <w:sz w:val="24"/>
        </w:rPr>
      </w:pPr>
      <w:r>
        <w:rPr>
          <w:kern w:val="0"/>
          <w:sz w:val="24"/>
        </w:rPr>
        <w:t>Ms.Xie</w:t>
      </w:r>
      <w:r>
        <w:rPr>
          <w:sz w:val="24"/>
        </w:rPr>
        <w:t>13725487339</w:t>
      </w:r>
    </w:p>
    <w:p>
      <w:pPr>
        <w:rPr>
          <w:sz w:val="24"/>
        </w:rPr>
      </w:pPr>
    </w:p>
    <w:p>
      <w:pPr>
        <w:pStyle w:val="16"/>
        <w:numPr>
          <w:ilvl w:val="0"/>
          <w:numId w:val="6"/>
        </w:numPr>
        <w:autoSpaceDE w:val="0"/>
        <w:autoSpaceDN w:val="0"/>
        <w:adjustRightInd w:val="0"/>
        <w:spacing w:beforeLines="50"/>
        <w:ind w:left="426" w:hanging="426" w:firstLineChars="0"/>
        <w:rPr>
          <w:rFonts w:ascii="微软雅黑" w:hAnsi="微软雅黑" w:eastAsia="微软雅黑"/>
          <w:kern w:val="0"/>
          <w:sz w:val="24"/>
          <w:szCs w:val="28"/>
        </w:rPr>
      </w:pPr>
      <w:bookmarkStart w:id="3" w:name="OLE_LINK13"/>
      <w:bookmarkStart w:id="4" w:name="OLE_LINK12"/>
      <w:r>
        <w:rPr>
          <w:rFonts w:ascii="微软雅黑" w:hAnsi="微软雅黑" w:eastAsia="微软雅黑"/>
          <w:kern w:val="0"/>
          <w:sz w:val="24"/>
          <w:szCs w:val="28"/>
        </w:rPr>
        <w:t>富力院士庭 Fu Li Yuan Shi Ting</w:t>
      </w:r>
    </w:p>
    <w:bookmarkEnd w:id="3"/>
    <w:bookmarkEnd w:id="4"/>
    <w:p>
      <w:pPr>
        <w:jc w:val="center"/>
        <w:rPr>
          <w:sz w:val="24"/>
        </w:rPr>
      </w:pPr>
      <w:r>
        <w:rPr>
          <w:sz w:val="24"/>
        </w:rPr>
        <w:drawing>
          <wp:inline distT="0" distB="0" distL="114300" distR="114300">
            <wp:extent cx="2312670" cy="1749425"/>
            <wp:effectExtent l="0" t="0" r="11430" b="3175"/>
            <wp:docPr id="38"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25"/>
                    <pic:cNvPicPr>
                      <a:picLocks noChangeAspect="1"/>
                    </pic:cNvPicPr>
                  </pic:nvPicPr>
                  <pic:blipFill>
                    <a:blip r:embed="rId38"/>
                    <a:stretch>
                      <a:fillRect/>
                    </a:stretch>
                  </pic:blipFill>
                  <pic:spPr>
                    <a:xfrm>
                      <a:off x="0" y="0"/>
                      <a:ext cx="2312670" cy="1749425"/>
                    </a:xfrm>
                    <a:prstGeom prst="rect">
                      <a:avLst/>
                    </a:prstGeom>
                    <a:noFill/>
                    <a:ln w="9525">
                      <a:noFill/>
                    </a:ln>
                  </pic:spPr>
                </pic:pic>
              </a:graphicData>
            </a:graphic>
          </wp:inline>
        </w:drawing>
      </w:r>
      <w:r>
        <w:rPr>
          <w:rFonts w:hint="eastAsia"/>
          <w:sz w:val="24"/>
        </w:rPr>
        <w:t xml:space="preserve"> </w:t>
      </w:r>
      <w:r>
        <w:rPr>
          <w:sz w:val="24"/>
        </w:rPr>
        <w:drawing>
          <wp:inline distT="0" distB="0" distL="114300" distR="114300">
            <wp:extent cx="2347595" cy="1749425"/>
            <wp:effectExtent l="0" t="0" r="14605" b="3175"/>
            <wp:docPr id="39"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24"/>
                    <pic:cNvPicPr>
                      <a:picLocks noChangeAspect="1"/>
                    </pic:cNvPicPr>
                  </pic:nvPicPr>
                  <pic:blipFill>
                    <a:blip r:embed="rId39"/>
                    <a:stretch>
                      <a:fillRect/>
                    </a:stretch>
                  </pic:blipFill>
                  <pic:spPr>
                    <a:xfrm>
                      <a:off x="0" y="0"/>
                      <a:ext cx="2347595" cy="1749425"/>
                    </a:xfrm>
                    <a:prstGeom prst="rect">
                      <a:avLst/>
                    </a:prstGeom>
                    <a:noFill/>
                    <a:ln w="9525">
                      <a:noFill/>
                    </a:ln>
                  </pic:spPr>
                </pic:pic>
              </a:graphicData>
            </a:graphic>
          </wp:inline>
        </w:drawing>
      </w:r>
    </w:p>
    <w:p>
      <w:pPr>
        <w:jc w:val="center"/>
        <w:rPr>
          <w:sz w:val="24"/>
        </w:rPr>
      </w:pPr>
      <w:r>
        <w:rPr>
          <w:sz w:val="24"/>
        </w:rPr>
        <w:drawing>
          <wp:inline distT="0" distB="0" distL="114300" distR="114300">
            <wp:extent cx="2286000" cy="1714500"/>
            <wp:effectExtent l="0" t="0" r="0" b="0"/>
            <wp:docPr id="40"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22"/>
                    <pic:cNvPicPr>
                      <a:picLocks noChangeAspect="1"/>
                    </pic:cNvPicPr>
                  </pic:nvPicPr>
                  <pic:blipFill>
                    <a:blip r:embed="rId40"/>
                    <a:stretch>
                      <a:fillRect/>
                    </a:stretch>
                  </pic:blipFill>
                  <pic:spPr>
                    <a:xfrm>
                      <a:off x="0" y="0"/>
                      <a:ext cx="2286000" cy="1714500"/>
                    </a:xfrm>
                    <a:prstGeom prst="rect">
                      <a:avLst/>
                    </a:prstGeom>
                    <a:noFill/>
                    <a:ln w="9525">
                      <a:noFill/>
                    </a:ln>
                  </pic:spPr>
                </pic:pic>
              </a:graphicData>
            </a:graphic>
          </wp:inline>
        </w:drawing>
      </w:r>
      <w:r>
        <w:rPr>
          <w:rFonts w:hint="eastAsia"/>
          <w:sz w:val="24"/>
        </w:rPr>
        <w:t xml:space="preserve"> </w:t>
      </w:r>
      <w:r>
        <w:rPr>
          <w:sz w:val="24"/>
        </w:rPr>
        <w:drawing>
          <wp:inline distT="0" distB="0" distL="114300" distR="114300">
            <wp:extent cx="2286000" cy="1714500"/>
            <wp:effectExtent l="0" t="0" r="0" b="0"/>
            <wp:docPr id="4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21"/>
                    <pic:cNvPicPr>
                      <a:picLocks noChangeAspect="1"/>
                    </pic:cNvPicPr>
                  </pic:nvPicPr>
                  <pic:blipFill>
                    <a:blip r:embed="rId41"/>
                    <a:stretch>
                      <a:fillRect/>
                    </a:stretch>
                  </pic:blipFill>
                  <pic:spPr>
                    <a:xfrm>
                      <a:off x="0" y="0"/>
                      <a:ext cx="2286000" cy="1714500"/>
                    </a:xfrm>
                    <a:prstGeom prst="rect">
                      <a:avLst/>
                    </a:prstGeom>
                    <a:noFill/>
                    <a:ln w="9525">
                      <a:noFill/>
                    </a:ln>
                  </pic:spPr>
                </pic:pic>
              </a:graphicData>
            </a:graphic>
          </wp:inline>
        </w:drawing>
      </w:r>
    </w:p>
    <w:p>
      <w:pPr>
        <w:jc w:val="center"/>
        <w:rPr>
          <w:sz w:val="24"/>
        </w:rPr>
      </w:pPr>
    </w:p>
    <w:p>
      <w:pPr>
        <w:rPr>
          <w:sz w:val="24"/>
        </w:rPr>
      </w:pPr>
      <w:r>
        <w:rPr>
          <w:rFonts w:hAnsi="宋体"/>
          <w:sz w:val="24"/>
        </w:rPr>
        <w:t>【基本信息】</w:t>
      </w:r>
    </w:p>
    <w:p>
      <w:pPr>
        <w:rPr>
          <w:sz w:val="24"/>
        </w:rPr>
      </w:pPr>
      <w:r>
        <w:rPr>
          <w:sz w:val="24"/>
        </w:rPr>
        <w:t xml:space="preserve"> </w:t>
      </w:r>
      <w:r>
        <w:rPr>
          <w:rFonts w:hAnsi="宋体"/>
          <w:sz w:val="24"/>
        </w:rPr>
        <w:t>一房一厅，</w:t>
      </w:r>
      <w:r>
        <w:rPr>
          <w:sz w:val="24"/>
        </w:rPr>
        <w:t>2700</w:t>
      </w:r>
      <w:r>
        <w:rPr>
          <w:rFonts w:hAnsi="宋体"/>
          <w:sz w:val="24"/>
        </w:rPr>
        <w:t>元</w:t>
      </w:r>
      <w:r>
        <w:rPr>
          <w:sz w:val="24"/>
        </w:rPr>
        <w:t>/</w:t>
      </w:r>
      <w:r>
        <w:rPr>
          <w:rFonts w:hAnsi="宋体"/>
          <w:sz w:val="24"/>
        </w:rPr>
        <w:t>月，可容纳</w:t>
      </w:r>
      <w:r>
        <w:rPr>
          <w:sz w:val="24"/>
        </w:rPr>
        <w:t>2</w:t>
      </w:r>
      <w:r>
        <w:rPr>
          <w:rFonts w:hAnsi="宋体"/>
          <w:sz w:val="24"/>
        </w:rPr>
        <w:t>人居住；三房二厅，</w:t>
      </w:r>
      <w:r>
        <w:rPr>
          <w:sz w:val="24"/>
        </w:rPr>
        <w:t>5500</w:t>
      </w:r>
      <w:r>
        <w:rPr>
          <w:rFonts w:hAnsi="宋体"/>
          <w:sz w:val="24"/>
        </w:rPr>
        <w:t>元</w:t>
      </w:r>
      <w:r>
        <w:rPr>
          <w:sz w:val="24"/>
        </w:rPr>
        <w:t>/</w:t>
      </w:r>
      <w:r>
        <w:rPr>
          <w:rFonts w:hAnsi="宋体"/>
          <w:sz w:val="24"/>
        </w:rPr>
        <w:t>月，可容纳</w:t>
      </w:r>
      <w:r>
        <w:rPr>
          <w:sz w:val="24"/>
        </w:rPr>
        <w:t>3</w:t>
      </w:r>
      <w:r>
        <w:rPr>
          <w:rFonts w:hAnsi="宋体"/>
          <w:sz w:val="24"/>
        </w:rPr>
        <w:t>人居住；四房二厅，</w:t>
      </w:r>
      <w:r>
        <w:rPr>
          <w:sz w:val="24"/>
        </w:rPr>
        <w:t>8000</w:t>
      </w:r>
      <w:r>
        <w:rPr>
          <w:rFonts w:hAnsi="宋体"/>
          <w:sz w:val="24"/>
        </w:rPr>
        <w:t>元</w:t>
      </w:r>
      <w:r>
        <w:rPr>
          <w:sz w:val="24"/>
        </w:rPr>
        <w:t>/</w:t>
      </w:r>
      <w:r>
        <w:rPr>
          <w:rFonts w:hAnsi="宋体"/>
          <w:sz w:val="24"/>
        </w:rPr>
        <w:t>月，可容纳</w:t>
      </w:r>
      <w:r>
        <w:rPr>
          <w:sz w:val="24"/>
        </w:rPr>
        <w:t>4</w:t>
      </w:r>
      <w:r>
        <w:rPr>
          <w:rFonts w:hAnsi="宋体"/>
          <w:sz w:val="24"/>
        </w:rPr>
        <w:t>人居住；三房二厅，</w:t>
      </w:r>
      <w:r>
        <w:rPr>
          <w:sz w:val="24"/>
        </w:rPr>
        <w:t>6700</w:t>
      </w:r>
      <w:r>
        <w:rPr>
          <w:rFonts w:hAnsi="宋体"/>
          <w:sz w:val="24"/>
        </w:rPr>
        <w:t>元</w:t>
      </w:r>
      <w:r>
        <w:rPr>
          <w:sz w:val="24"/>
        </w:rPr>
        <w:t>/</w:t>
      </w:r>
      <w:r>
        <w:rPr>
          <w:rFonts w:hAnsi="宋体"/>
          <w:sz w:val="24"/>
        </w:rPr>
        <w:t>月，可容纳</w:t>
      </w:r>
      <w:r>
        <w:rPr>
          <w:sz w:val="24"/>
        </w:rPr>
        <w:t>3</w:t>
      </w:r>
      <w:r>
        <w:rPr>
          <w:rFonts w:hAnsi="宋体"/>
          <w:sz w:val="24"/>
        </w:rPr>
        <w:t>人居住；</w:t>
      </w:r>
    </w:p>
    <w:p>
      <w:pPr>
        <w:rPr>
          <w:sz w:val="24"/>
        </w:rPr>
      </w:pPr>
      <w:r>
        <w:rPr>
          <w:sz w:val="24"/>
        </w:rPr>
        <w:t xml:space="preserve"> </w:t>
      </w:r>
      <w:r>
        <w:rPr>
          <w:rFonts w:hAnsi="宋体"/>
          <w:sz w:val="24"/>
        </w:rPr>
        <w:t>公交：</w:t>
      </w:r>
      <w:r>
        <w:rPr>
          <w:sz w:val="24"/>
        </w:rPr>
        <w:t>27</w:t>
      </w:r>
      <w:r>
        <w:rPr>
          <w:rFonts w:hAnsi="宋体"/>
          <w:sz w:val="24"/>
        </w:rPr>
        <w:t>路、</w:t>
      </w:r>
      <w:r>
        <w:rPr>
          <w:sz w:val="24"/>
        </w:rPr>
        <w:t>54</w:t>
      </w:r>
      <w:r>
        <w:rPr>
          <w:rFonts w:hAnsi="宋体"/>
          <w:sz w:val="24"/>
        </w:rPr>
        <w:t>路、</w:t>
      </w:r>
      <w:r>
        <w:rPr>
          <w:sz w:val="24"/>
        </w:rPr>
        <w:t>89</w:t>
      </w:r>
      <w:r>
        <w:rPr>
          <w:rFonts w:hAnsi="宋体"/>
          <w:sz w:val="24"/>
        </w:rPr>
        <w:t>路、</w:t>
      </w:r>
      <w:r>
        <w:rPr>
          <w:sz w:val="24"/>
        </w:rPr>
        <w:t>135</w:t>
      </w:r>
      <w:r>
        <w:rPr>
          <w:rFonts w:hAnsi="宋体"/>
          <w:sz w:val="24"/>
        </w:rPr>
        <w:t>路、</w:t>
      </w:r>
      <w:r>
        <w:rPr>
          <w:sz w:val="24"/>
        </w:rPr>
        <w:t>138</w:t>
      </w:r>
      <w:r>
        <w:rPr>
          <w:rFonts w:hAnsi="宋体"/>
          <w:sz w:val="24"/>
        </w:rPr>
        <w:t>路；</w:t>
      </w:r>
    </w:p>
    <w:p>
      <w:pPr>
        <w:rPr>
          <w:sz w:val="24"/>
        </w:rPr>
      </w:pPr>
      <w:r>
        <w:rPr>
          <w:rFonts w:hAnsi="宋体"/>
          <w:sz w:val="24"/>
        </w:rPr>
        <w:t>地铁：</w:t>
      </w:r>
      <w:r>
        <w:rPr>
          <w:sz w:val="24"/>
        </w:rPr>
        <w:t>1</w:t>
      </w:r>
      <w:r>
        <w:rPr>
          <w:rFonts w:hAnsi="宋体"/>
          <w:sz w:val="24"/>
        </w:rPr>
        <w:t>号线、</w:t>
      </w:r>
      <w:r>
        <w:rPr>
          <w:sz w:val="24"/>
        </w:rPr>
        <w:t>3</w:t>
      </w:r>
      <w:r>
        <w:rPr>
          <w:rFonts w:hAnsi="宋体"/>
          <w:sz w:val="24"/>
        </w:rPr>
        <w:t>号线广州东站</w:t>
      </w:r>
    </w:p>
    <w:p>
      <w:pPr>
        <w:rPr>
          <w:sz w:val="24"/>
        </w:rPr>
      </w:pPr>
      <w:r>
        <w:rPr>
          <w:rFonts w:hAnsi="宋体"/>
          <w:sz w:val="24"/>
        </w:rPr>
        <w:t>【具体地址】</w:t>
      </w:r>
    </w:p>
    <w:p>
      <w:pPr>
        <w:rPr>
          <w:sz w:val="24"/>
        </w:rPr>
      </w:pPr>
      <w:r>
        <w:rPr>
          <w:sz w:val="24"/>
        </w:rPr>
        <w:t xml:space="preserve"> </w:t>
      </w:r>
      <w:r>
        <w:rPr>
          <w:rFonts w:hAnsi="宋体"/>
          <w:sz w:val="24"/>
        </w:rPr>
        <w:t>天河区东莞庄路</w:t>
      </w:r>
      <w:r>
        <w:rPr>
          <w:sz w:val="24"/>
        </w:rPr>
        <w:t>72</w:t>
      </w:r>
      <w:r>
        <w:rPr>
          <w:rFonts w:hAnsi="宋体"/>
          <w:sz w:val="24"/>
        </w:rPr>
        <w:t>号</w:t>
      </w:r>
    </w:p>
    <w:p>
      <w:pPr>
        <w:rPr>
          <w:sz w:val="24"/>
        </w:rPr>
      </w:pPr>
      <w:r>
        <w:rPr>
          <w:rFonts w:hAnsi="宋体"/>
          <w:sz w:val="24"/>
        </w:rPr>
        <w:t>【联系方式】</w:t>
      </w:r>
    </w:p>
    <w:p>
      <w:pPr>
        <w:ind w:firstLine="120" w:firstLineChars="50"/>
        <w:rPr>
          <w:rFonts w:hAnsi="宋体"/>
          <w:sz w:val="24"/>
        </w:rPr>
      </w:pPr>
      <w:bookmarkStart w:id="5" w:name="OLE_LINK15"/>
      <w:bookmarkStart w:id="6" w:name="OLE_LINK14"/>
      <w:r>
        <w:rPr>
          <w:rFonts w:hAnsi="宋体"/>
          <w:sz w:val="24"/>
        </w:rPr>
        <w:t>谢小姐：</w:t>
      </w:r>
    </w:p>
    <w:p>
      <w:pPr>
        <w:ind w:firstLine="120" w:firstLineChars="50"/>
        <w:rPr>
          <w:sz w:val="24"/>
        </w:rPr>
      </w:pPr>
      <w:r>
        <w:rPr>
          <w:sz w:val="24"/>
        </w:rPr>
        <w:t xml:space="preserve">13725487339 </w:t>
      </w:r>
    </w:p>
    <w:p>
      <w:pPr>
        <w:autoSpaceDE w:val="0"/>
        <w:autoSpaceDN w:val="0"/>
        <w:adjustRightInd w:val="0"/>
        <w:jc w:val="left"/>
        <w:rPr>
          <w:rFonts w:eastAsia="新宋体"/>
          <w:b/>
          <w:kern w:val="0"/>
          <w:sz w:val="24"/>
        </w:rPr>
      </w:pPr>
    </w:p>
    <w:p>
      <w:pPr>
        <w:autoSpaceDE w:val="0"/>
        <w:autoSpaceDN w:val="0"/>
        <w:adjustRightInd w:val="0"/>
        <w:jc w:val="left"/>
        <w:rPr>
          <w:rFonts w:eastAsia="新宋体"/>
          <w:b/>
          <w:kern w:val="0"/>
          <w:sz w:val="24"/>
        </w:rPr>
      </w:pPr>
      <w:r>
        <w:rPr>
          <w:rFonts w:eastAsia="新宋体"/>
          <w:b/>
          <w:kern w:val="0"/>
          <w:sz w:val="24"/>
        </w:rPr>
        <w:t>[Basic Information]</w:t>
      </w:r>
    </w:p>
    <w:p>
      <w:pPr>
        <w:autoSpaceDE w:val="0"/>
        <w:autoSpaceDN w:val="0"/>
        <w:adjustRightInd w:val="0"/>
        <w:jc w:val="left"/>
        <w:rPr>
          <w:rFonts w:eastAsia="新宋体"/>
          <w:kern w:val="0"/>
          <w:sz w:val="24"/>
        </w:rPr>
      </w:pPr>
      <w:r>
        <w:rPr>
          <w:rFonts w:eastAsia="新宋体"/>
          <w:kern w:val="0"/>
          <w:sz w:val="24"/>
        </w:rPr>
        <w:t>1room+1 living room: 2700 Yuan/month, can accommodate for 2 persons</w:t>
      </w:r>
    </w:p>
    <w:p>
      <w:pPr>
        <w:autoSpaceDE w:val="0"/>
        <w:autoSpaceDN w:val="0"/>
        <w:adjustRightInd w:val="0"/>
        <w:jc w:val="left"/>
        <w:rPr>
          <w:rFonts w:eastAsia="新宋体"/>
          <w:kern w:val="0"/>
          <w:sz w:val="24"/>
        </w:rPr>
      </w:pPr>
      <w:r>
        <w:rPr>
          <w:rFonts w:eastAsia="新宋体"/>
          <w:kern w:val="0"/>
          <w:sz w:val="24"/>
        </w:rPr>
        <w:t>3rooms+2 living rooms: 5500Yuan/month, can accommodate for 3 persons</w:t>
      </w:r>
    </w:p>
    <w:p>
      <w:pPr>
        <w:autoSpaceDE w:val="0"/>
        <w:autoSpaceDN w:val="0"/>
        <w:adjustRightInd w:val="0"/>
        <w:jc w:val="left"/>
        <w:rPr>
          <w:rFonts w:eastAsia="新宋体"/>
          <w:kern w:val="0"/>
          <w:sz w:val="24"/>
        </w:rPr>
      </w:pPr>
      <w:r>
        <w:rPr>
          <w:rFonts w:eastAsia="新宋体"/>
          <w:kern w:val="0"/>
          <w:sz w:val="24"/>
        </w:rPr>
        <w:t>4rooms+2 living rooms: 8000Yuan/month, can accommodate for 4 persons</w:t>
      </w:r>
    </w:p>
    <w:p>
      <w:pPr>
        <w:autoSpaceDE w:val="0"/>
        <w:autoSpaceDN w:val="0"/>
        <w:adjustRightInd w:val="0"/>
        <w:jc w:val="left"/>
        <w:rPr>
          <w:rFonts w:eastAsia="新宋体"/>
          <w:kern w:val="0"/>
          <w:sz w:val="24"/>
        </w:rPr>
      </w:pPr>
      <w:r>
        <w:rPr>
          <w:rFonts w:eastAsia="新宋体"/>
          <w:kern w:val="0"/>
          <w:sz w:val="24"/>
        </w:rPr>
        <w:t xml:space="preserve">3rooms +2 living rooms: 6700Yuan/month, can accommodate for 3 persons </w:t>
      </w:r>
    </w:p>
    <w:p>
      <w:pPr>
        <w:autoSpaceDE w:val="0"/>
        <w:autoSpaceDN w:val="0"/>
        <w:adjustRightInd w:val="0"/>
        <w:jc w:val="left"/>
        <w:rPr>
          <w:rFonts w:eastAsia="新宋体"/>
          <w:kern w:val="0"/>
          <w:sz w:val="24"/>
        </w:rPr>
      </w:pPr>
      <w:r>
        <w:rPr>
          <w:rFonts w:eastAsia="新宋体"/>
          <w:kern w:val="0"/>
          <w:sz w:val="24"/>
        </w:rPr>
        <w:t>Public Buses Lines: 27, 54, 89,135 and 138</w:t>
      </w:r>
    </w:p>
    <w:p>
      <w:pPr>
        <w:autoSpaceDE w:val="0"/>
        <w:autoSpaceDN w:val="0"/>
        <w:adjustRightInd w:val="0"/>
        <w:jc w:val="left"/>
        <w:rPr>
          <w:rFonts w:eastAsia="新宋体"/>
          <w:kern w:val="0"/>
          <w:sz w:val="24"/>
        </w:rPr>
      </w:pPr>
      <w:r>
        <w:rPr>
          <w:rFonts w:eastAsia="新宋体"/>
          <w:kern w:val="0"/>
          <w:sz w:val="24"/>
        </w:rPr>
        <w:t>Metro: Subway Line 1, Guangzhou East Railway Station (Subway Line 3)</w:t>
      </w:r>
    </w:p>
    <w:p>
      <w:pPr>
        <w:autoSpaceDE w:val="0"/>
        <w:autoSpaceDN w:val="0"/>
        <w:adjustRightInd w:val="0"/>
        <w:jc w:val="left"/>
        <w:rPr>
          <w:rFonts w:eastAsia="新宋体"/>
          <w:b/>
          <w:kern w:val="0"/>
          <w:sz w:val="24"/>
        </w:rPr>
      </w:pPr>
      <w:r>
        <w:rPr>
          <w:rFonts w:eastAsia="新宋体"/>
          <w:b/>
          <w:kern w:val="0"/>
          <w:sz w:val="24"/>
        </w:rPr>
        <w:t>[Specific Address]</w:t>
      </w:r>
    </w:p>
    <w:p>
      <w:pPr>
        <w:autoSpaceDE w:val="0"/>
        <w:autoSpaceDN w:val="0"/>
        <w:adjustRightInd w:val="0"/>
        <w:jc w:val="left"/>
        <w:rPr>
          <w:rFonts w:eastAsia="新宋体"/>
          <w:kern w:val="0"/>
          <w:sz w:val="24"/>
        </w:rPr>
      </w:pPr>
      <w:r>
        <w:rPr>
          <w:rFonts w:eastAsia="新宋体"/>
          <w:kern w:val="0"/>
          <w:sz w:val="24"/>
        </w:rPr>
        <w:t>72 Dong Guang Zhuang Road, Tian He District, Guangzhou</w:t>
      </w:r>
    </w:p>
    <w:p>
      <w:pPr>
        <w:autoSpaceDE w:val="0"/>
        <w:autoSpaceDN w:val="0"/>
        <w:adjustRightInd w:val="0"/>
        <w:jc w:val="left"/>
        <w:rPr>
          <w:rFonts w:eastAsia="新宋体"/>
          <w:b/>
          <w:kern w:val="0"/>
          <w:sz w:val="24"/>
        </w:rPr>
      </w:pPr>
      <w:r>
        <w:rPr>
          <w:rFonts w:eastAsia="新宋体"/>
          <w:b/>
          <w:kern w:val="0"/>
          <w:sz w:val="24"/>
        </w:rPr>
        <w:t>[Contact Person]</w:t>
      </w:r>
    </w:p>
    <w:p>
      <w:pPr>
        <w:rPr>
          <w:sz w:val="24"/>
        </w:rPr>
      </w:pPr>
      <w:r>
        <w:rPr>
          <w:kern w:val="0"/>
          <w:sz w:val="24"/>
        </w:rPr>
        <w:t>Ms. Xie</w:t>
      </w:r>
      <w:r>
        <w:rPr>
          <w:sz w:val="24"/>
        </w:rPr>
        <w:t>13725487339</w:t>
      </w:r>
    </w:p>
    <w:p>
      <w:pPr>
        <w:rPr>
          <w:sz w:val="24"/>
        </w:rPr>
      </w:pPr>
    </w:p>
    <w:p>
      <w:pPr>
        <w:pStyle w:val="16"/>
        <w:numPr>
          <w:ilvl w:val="0"/>
          <w:numId w:val="6"/>
        </w:numPr>
        <w:autoSpaceDE w:val="0"/>
        <w:autoSpaceDN w:val="0"/>
        <w:adjustRightInd w:val="0"/>
        <w:spacing w:beforeLines="50"/>
        <w:ind w:left="426" w:hanging="426" w:firstLineChars="0"/>
        <w:rPr>
          <w:rFonts w:ascii="微软雅黑" w:hAnsi="微软雅黑" w:eastAsia="微软雅黑"/>
          <w:kern w:val="0"/>
          <w:sz w:val="24"/>
          <w:szCs w:val="28"/>
        </w:rPr>
      </w:pPr>
      <w:r>
        <w:rPr>
          <w:rFonts w:ascii="微软雅黑" w:hAnsi="微软雅黑" w:eastAsia="微软雅黑"/>
          <w:kern w:val="0"/>
          <w:sz w:val="24"/>
          <w:szCs w:val="28"/>
        </w:rPr>
        <w:t>侨英花园 Qiao Ying Garden</w:t>
      </w:r>
    </w:p>
    <w:bookmarkEnd w:id="5"/>
    <w:bookmarkEnd w:id="6"/>
    <w:p>
      <w:pPr>
        <w:jc w:val="center"/>
        <w:rPr>
          <w:sz w:val="24"/>
        </w:rPr>
      </w:pPr>
      <w:r>
        <w:rPr>
          <w:sz w:val="24"/>
        </w:rPr>
        <w:drawing>
          <wp:inline distT="0" distB="0" distL="114300" distR="114300">
            <wp:extent cx="2435225" cy="1828800"/>
            <wp:effectExtent l="0" t="0" r="3175" b="0"/>
            <wp:docPr id="42"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36"/>
                    <pic:cNvPicPr>
                      <a:picLocks noChangeAspect="1"/>
                    </pic:cNvPicPr>
                  </pic:nvPicPr>
                  <pic:blipFill>
                    <a:blip r:embed="rId42"/>
                    <a:stretch>
                      <a:fillRect/>
                    </a:stretch>
                  </pic:blipFill>
                  <pic:spPr>
                    <a:xfrm>
                      <a:off x="0" y="0"/>
                      <a:ext cx="2435225" cy="1828800"/>
                    </a:xfrm>
                    <a:prstGeom prst="rect">
                      <a:avLst/>
                    </a:prstGeom>
                    <a:noFill/>
                    <a:ln w="9525">
                      <a:noFill/>
                    </a:ln>
                  </pic:spPr>
                </pic:pic>
              </a:graphicData>
            </a:graphic>
          </wp:inline>
        </w:drawing>
      </w:r>
      <w:r>
        <w:rPr>
          <w:rFonts w:hint="eastAsia"/>
          <w:sz w:val="24"/>
        </w:rPr>
        <w:t xml:space="preserve"> </w:t>
      </w:r>
      <w:r>
        <w:rPr>
          <w:sz w:val="24"/>
        </w:rPr>
        <w:drawing>
          <wp:inline distT="0" distB="0" distL="114300" distR="114300">
            <wp:extent cx="2391410" cy="1793875"/>
            <wp:effectExtent l="0" t="0" r="8890" b="15875"/>
            <wp:docPr id="43"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18"/>
                    <pic:cNvPicPr>
                      <a:picLocks noChangeAspect="1"/>
                    </pic:cNvPicPr>
                  </pic:nvPicPr>
                  <pic:blipFill>
                    <a:blip r:embed="rId43"/>
                    <a:stretch>
                      <a:fillRect/>
                    </a:stretch>
                  </pic:blipFill>
                  <pic:spPr>
                    <a:xfrm>
                      <a:off x="0" y="0"/>
                      <a:ext cx="2391410" cy="1793875"/>
                    </a:xfrm>
                    <a:prstGeom prst="rect">
                      <a:avLst/>
                    </a:prstGeom>
                    <a:noFill/>
                    <a:ln w="9525">
                      <a:noFill/>
                    </a:ln>
                  </pic:spPr>
                </pic:pic>
              </a:graphicData>
            </a:graphic>
          </wp:inline>
        </w:drawing>
      </w:r>
    </w:p>
    <w:p>
      <w:pPr>
        <w:jc w:val="center"/>
        <w:rPr>
          <w:sz w:val="24"/>
        </w:rPr>
      </w:pPr>
      <w:r>
        <w:rPr>
          <w:sz w:val="24"/>
        </w:rPr>
        <w:drawing>
          <wp:inline distT="0" distB="0" distL="114300" distR="114300">
            <wp:extent cx="2391410" cy="1793875"/>
            <wp:effectExtent l="0" t="0" r="8890" b="15875"/>
            <wp:docPr id="44"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17"/>
                    <pic:cNvPicPr>
                      <a:picLocks noChangeAspect="1"/>
                    </pic:cNvPicPr>
                  </pic:nvPicPr>
                  <pic:blipFill>
                    <a:blip r:embed="rId44"/>
                    <a:stretch>
                      <a:fillRect/>
                    </a:stretch>
                  </pic:blipFill>
                  <pic:spPr>
                    <a:xfrm>
                      <a:off x="0" y="0"/>
                      <a:ext cx="2391410" cy="1793875"/>
                    </a:xfrm>
                    <a:prstGeom prst="rect">
                      <a:avLst/>
                    </a:prstGeom>
                    <a:noFill/>
                    <a:ln w="9525">
                      <a:noFill/>
                    </a:ln>
                  </pic:spPr>
                </pic:pic>
              </a:graphicData>
            </a:graphic>
          </wp:inline>
        </w:drawing>
      </w:r>
      <w:r>
        <w:rPr>
          <w:rFonts w:hint="eastAsia"/>
          <w:sz w:val="24"/>
        </w:rPr>
        <w:t xml:space="preserve"> </w:t>
      </w:r>
      <w:r>
        <w:rPr>
          <w:sz w:val="24"/>
        </w:rPr>
        <w:drawing>
          <wp:inline distT="0" distB="0" distL="114300" distR="114300">
            <wp:extent cx="2365375" cy="1776095"/>
            <wp:effectExtent l="0" t="0" r="15875" b="14605"/>
            <wp:docPr id="45"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16"/>
                    <pic:cNvPicPr>
                      <a:picLocks noChangeAspect="1"/>
                    </pic:cNvPicPr>
                  </pic:nvPicPr>
                  <pic:blipFill>
                    <a:blip r:embed="rId45"/>
                    <a:stretch>
                      <a:fillRect/>
                    </a:stretch>
                  </pic:blipFill>
                  <pic:spPr>
                    <a:xfrm>
                      <a:off x="0" y="0"/>
                      <a:ext cx="2365375" cy="1776095"/>
                    </a:xfrm>
                    <a:prstGeom prst="rect">
                      <a:avLst/>
                    </a:prstGeom>
                    <a:noFill/>
                    <a:ln w="9525">
                      <a:noFill/>
                    </a:ln>
                  </pic:spPr>
                </pic:pic>
              </a:graphicData>
            </a:graphic>
          </wp:inline>
        </w:drawing>
      </w:r>
    </w:p>
    <w:p>
      <w:pPr>
        <w:rPr>
          <w:sz w:val="24"/>
        </w:rPr>
      </w:pPr>
      <w:r>
        <w:rPr>
          <w:rFonts w:hAnsi="宋体"/>
          <w:sz w:val="24"/>
        </w:rPr>
        <w:t>【基本信息】</w:t>
      </w:r>
    </w:p>
    <w:p>
      <w:pPr>
        <w:rPr>
          <w:sz w:val="24"/>
        </w:rPr>
      </w:pPr>
      <w:r>
        <w:rPr>
          <w:sz w:val="24"/>
        </w:rPr>
        <w:t xml:space="preserve"> </w:t>
      </w:r>
      <w:r>
        <w:rPr>
          <w:rFonts w:hAnsi="宋体"/>
          <w:sz w:val="24"/>
        </w:rPr>
        <w:t>单身公寓，</w:t>
      </w:r>
      <w:r>
        <w:rPr>
          <w:sz w:val="24"/>
        </w:rPr>
        <w:t>2500</w:t>
      </w:r>
      <w:r>
        <w:rPr>
          <w:rFonts w:hAnsi="宋体"/>
          <w:sz w:val="24"/>
        </w:rPr>
        <w:t>元</w:t>
      </w:r>
      <w:r>
        <w:rPr>
          <w:sz w:val="24"/>
        </w:rPr>
        <w:t>/</w:t>
      </w:r>
      <w:r>
        <w:rPr>
          <w:rFonts w:hAnsi="宋体"/>
          <w:sz w:val="24"/>
        </w:rPr>
        <w:t>月，可容纳</w:t>
      </w:r>
      <w:r>
        <w:rPr>
          <w:sz w:val="24"/>
        </w:rPr>
        <w:t>3</w:t>
      </w:r>
      <w:r>
        <w:rPr>
          <w:rFonts w:hAnsi="宋体"/>
          <w:sz w:val="24"/>
        </w:rPr>
        <w:t>人；一房一厅，</w:t>
      </w:r>
      <w:r>
        <w:rPr>
          <w:sz w:val="24"/>
        </w:rPr>
        <w:t>3200</w:t>
      </w:r>
      <w:r>
        <w:rPr>
          <w:rFonts w:hAnsi="宋体"/>
          <w:sz w:val="24"/>
        </w:rPr>
        <w:t>元</w:t>
      </w:r>
      <w:r>
        <w:rPr>
          <w:sz w:val="24"/>
        </w:rPr>
        <w:t>/</w:t>
      </w:r>
      <w:r>
        <w:rPr>
          <w:rFonts w:hAnsi="宋体"/>
          <w:sz w:val="24"/>
        </w:rPr>
        <w:t>月；</w:t>
      </w:r>
    </w:p>
    <w:p>
      <w:pPr>
        <w:rPr>
          <w:sz w:val="24"/>
        </w:rPr>
      </w:pPr>
      <w:r>
        <w:rPr>
          <w:rFonts w:hAnsi="宋体"/>
          <w:sz w:val="24"/>
        </w:rPr>
        <w:t>公交：</w:t>
      </w:r>
      <w:r>
        <w:rPr>
          <w:sz w:val="24"/>
        </w:rPr>
        <w:t>27</w:t>
      </w:r>
      <w:r>
        <w:rPr>
          <w:rFonts w:hAnsi="宋体"/>
          <w:sz w:val="24"/>
        </w:rPr>
        <w:t>路、</w:t>
      </w:r>
      <w:r>
        <w:rPr>
          <w:sz w:val="24"/>
        </w:rPr>
        <w:t>214</w:t>
      </w:r>
      <w:r>
        <w:rPr>
          <w:rFonts w:hAnsi="宋体"/>
          <w:sz w:val="24"/>
        </w:rPr>
        <w:t>路、</w:t>
      </w:r>
      <w:r>
        <w:rPr>
          <w:sz w:val="24"/>
        </w:rPr>
        <w:t>89</w:t>
      </w:r>
      <w:r>
        <w:rPr>
          <w:rFonts w:hAnsi="宋体"/>
          <w:sz w:val="24"/>
        </w:rPr>
        <w:t>路、</w:t>
      </w:r>
      <w:r>
        <w:rPr>
          <w:sz w:val="24"/>
        </w:rPr>
        <w:t>B11</w:t>
      </w:r>
      <w:r>
        <w:rPr>
          <w:rFonts w:hAnsi="宋体"/>
          <w:sz w:val="24"/>
        </w:rPr>
        <w:t>路、</w:t>
      </w:r>
      <w:r>
        <w:rPr>
          <w:sz w:val="24"/>
        </w:rPr>
        <w:t>503</w:t>
      </w:r>
      <w:r>
        <w:rPr>
          <w:rFonts w:hAnsi="宋体"/>
          <w:sz w:val="24"/>
        </w:rPr>
        <w:t>路、</w:t>
      </w:r>
      <w:r>
        <w:rPr>
          <w:sz w:val="24"/>
        </w:rPr>
        <w:t>54</w:t>
      </w:r>
      <w:r>
        <w:rPr>
          <w:rFonts w:hAnsi="宋体"/>
          <w:sz w:val="24"/>
        </w:rPr>
        <w:t>路、</w:t>
      </w:r>
      <w:r>
        <w:rPr>
          <w:sz w:val="24"/>
        </w:rPr>
        <w:t>138</w:t>
      </w:r>
      <w:r>
        <w:rPr>
          <w:rFonts w:hAnsi="宋体"/>
          <w:sz w:val="24"/>
        </w:rPr>
        <w:t>路</w:t>
      </w:r>
      <w:r>
        <w:rPr>
          <w:sz w:val="24"/>
        </w:rPr>
        <w:br w:type="textWrapping"/>
      </w:r>
      <w:r>
        <w:rPr>
          <w:rFonts w:hAnsi="宋体"/>
          <w:sz w:val="24"/>
        </w:rPr>
        <w:t>地铁：</w:t>
      </w:r>
      <w:r>
        <w:rPr>
          <w:sz w:val="24"/>
        </w:rPr>
        <w:t>3</w:t>
      </w:r>
      <w:r>
        <w:rPr>
          <w:rFonts w:hAnsi="宋体"/>
          <w:sz w:val="24"/>
        </w:rPr>
        <w:t>号线广州东站、</w:t>
      </w:r>
      <w:r>
        <w:rPr>
          <w:sz w:val="24"/>
        </w:rPr>
        <w:t>1</w:t>
      </w:r>
      <w:r>
        <w:rPr>
          <w:rFonts w:hAnsi="宋体"/>
          <w:sz w:val="24"/>
        </w:rPr>
        <w:t>号线广州东站</w:t>
      </w:r>
    </w:p>
    <w:p>
      <w:pPr>
        <w:rPr>
          <w:sz w:val="24"/>
        </w:rPr>
      </w:pPr>
      <w:r>
        <w:rPr>
          <w:rFonts w:hAnsi="宋体"/>
          <w:sz w:val="24"/>
        </w:rPr>
        <w:t>【具体地址】</w:t>
      </w:r>
    </w:p>
    <w:p>
      <w:pPr>
        <w:rPr>
          <w:sz w:val="24"/>
        </w:rPr>
      </w:pPr>
      <w:r>
        <w:rPr>
          <w:rFonts w:hAnsi="宋体"/>
          <w:sz w:val="24"/>
        </w:rPr>
        <w:t>天河粤垦路</w:t>
      </w:r>
      <w:r>
        <w:rPr>
          <w:sz w:val="24"/>
        </w:rPr>
        <w:t>1</w:t>
      </w:r>
      <w:r>
        <w:rPr>
          <w:rFonts w:hAnsi="宋体"/>
          <w:sz w:val="24"/>
        </w:rPr>
        <w:t>号</w:t>
      </w:r>
    </w:p>
    <w:p>
      <w:pPr>
        <w:rPr>
          <w:sz w:val="24"/>
        </w:rPr>
      </w:pPr>
      <w:r>
        <w:rPr>
          <w:rFonts w:hAnsi="宋体"/>
          <w:sz w:val="24"/>
        </w:rPr>
        <w:t>【联系方式】</w:t>
      </w:r>
    </w:p>
    <w:p>
      <w:pPr>
        <w:rPr>
          <w:rFonts w:hAnsi="宋体"/>
          <w:sz w:val="24"/>
        </w:rPr>
      </w:pPr>
      <w:bookmarkStart w:id="7" w:name="OLE_LINK17"/>
      <w:bookmarkStart w:id="8" w:name="OLE_LINK16"/>
      <w:r>
        <w:rPr>
          <w:rFonts w:hAnsi="宋体"/>
          <w:sz w:val="24"/>
        </w:rPr>
        <w:t>谢小姐：</w:t>
      </w:r>
    </w:p>
    <w:p>
      <w:pPr>
        <w:rPr>
          <w:sz w:val="24"/>
        </w:rPr>
      </w:pPr>
      <w:r>
        <w:rPr>
          <w:sz w:val="24"/>
        </w:rPr>
        <w:t>13725487339</w:t>
      </w:r>
    </w:p>
    <w:p>
      <w:pPr>
        <w:autoSpaceDE w:val="0"/>
        <w:autoSpaceDN w:val="0"/>
        <w:adjustRightInd w:val="0"/>
        <w:jc w:val="left"/>
        <w:rPr>
          <w:rFonts w:eastAsia="新宋体"/>
          <w:b/>
          <w:kern w:val="0"/>
          <w:sz w:val="24"/>
        </w:rPr>
      </w:pPr>
    </w:p>
    <w:p>
      <w:pPr>
        <w:autoSpaceDE w:val="0"/>
        <w:autoSpaceDN w:val="0"/>
        <w:adjustRightInd w:val="0"/>
        <w:jc w:val="left"/>
        <w:rPr>
          <w:rFonts w:eastAsia="新宋体"/>
          <w:b/>
          <w:kern w:val="0"/>
          <w:sz w:val="24"/>
        </w:rPr>
      </w:pPr>
    </w:p>
    <w:p>
      <w:pPr>
        <w:autoSpaceDE w:val="0"/>
        <w:autoSpaceDN w:val="0"/>
        <w:adjustRightInd w:val="0"/>
        <w:jc w:val="left"/>
        <w:rPr>
          <w:rFonts w:eastAsia="新宋体"/>
          <w:b/>
          <w:kern w:val="0"/>
          <w:sz w:val="24"/>
        </w:rPr>
      </w:pPr>
      <w:r>
        <w:rPr>
          <w:rFonts w:hint="eastAsia" w:eastAsia="新宋体"/>
          <w:b/>
          <w:kern w:val="0"/>
          <w:sz w:val="24"/>
        </w:rPr>
        <w:t>[</w:t>
      </w:r>
      <w:r>
        <w:rPr>
          <w:rFonts w:eastAsia="新宋体"/>
          <w:b/>
          <w:kern w:val="0"/>
          <w:sz w:val="24"/>
        </w:rPr>
        <w:t>Basic Information]</w:t>
      </w:r>
    </w:p>
    <w:p>
      <w:pPr>
        <w:autoSpaceDE w:val="0"/>
        <w:autoSpaceDN w:val="0"/>
        <w:adjustRightInd w:val="0"/>
        <w:jc w:val="left"/>
        <w:rPr>
          <w:rFonts w:eastAsia="新宋体"/>
          <w:kern w:val="0"/>
          <w:sz w:val="24"/>
        </w:rPr>
      </w:pPr>
      <w:r>
        <w:rPr>
          <w:rFonts w:eastAsia="新宋体"/>
          <w:kern w:val="0"/>
          <w:sz w:val="24"/>
        </w:rPr>
        <w:t>2 rooms and 1 living room</w:t>
      </w:r>
    </w:p>
    <w:p>
      <w:pPr>
        <w:autoSpaceDE w:val="0"/>
        <w:autoSpaceDN w:val="0"/>
        <w:adjustRightInd w:val="0"/>
        <w:jc w:val="left"/>
        <w:rPr>
          <w:rFonts w:eastAsia="新宋体"/>
          <w:kern w:val="0"/>
          <w:sz w:val="24"/>
        </w:rPr>
      </w:pPr>
      <w:r>
        <w:rPr>
          <w:rFonts w:eastAsia="新宋体"/>
          <w:kern w:val="0"/>
          <w:sz w:val="24"/>
        </w:rPr>
        <w:t>Public Buses include Lines: 27, 138 and 400.</w:t>
      </w:r>
    </w:p>
    <w:p>
      <w:pPr>
        <w:autoSpaceDE w:val="0"/>
        <w:autoSpaceDN w:val="0"/>
        <w:adjustRightInd w:val="0"/>
        <w:jc w:val="left"/>
        <w:rPr>
          <w:rFonts w:eastAsia="新宋体"/>
          <w:kern w:val="0"/>
          <w:sz w:val="24"/>
        </w:rPr>
      </w:pPr>
      <w:r>
        <w:rPr>
          <w:rFonts w:eastAsia="新宋体"/>
          <w:kern w:val="0"/>
          <w:sz w:val="24"/>
        </w:rPr>
        <w:t>Metro: Yan Tang Station (Subway Line3 Branch Line),  Tian He Ke Yun Station (Subway Line 3), Wu Shan Station (Subway Line3)</w:t>
      </w:r>
    </w:p>
    <w:p>
      <w:pPr>
        <w:autoSpaceDE w:val="0"/>
        <w:autoSpaceDN w:val="0"/>
        <w:adjustRightInd w:val="0"/>
        <w:jc w:val="left"/>
        <w:rPr>
          <w:rFonts w:eastAsia="新宋体"/>
          <w:b/>
          <w:kern w:val="0"/>
          <w:sz w:val="24"/>
        </w:rPr>
      </w:pPr>
      <w:r>
        <w:rPr>
          <w:rFonts w:eastAsia="新宋体"/>
          <w:b/>
          <w:kern w:val="0"/>
          <w:sz w:val="24"/>
        </w:rPr>
        <w:t>[Apartment Rentals]</w:t>
      </w:r>
    </w:p>
    <w:p>
      <w:pPr>
        <w:autoSpaceDE w:val="0"/>
        <w:autoSpaceDN w:val="0"/>
        <w:adjustRightInd w:val="0"/>
        <w:jc w:val="left"/>
        <w:rPr>
          <w:rFonts w:eastAsia="新宋体"/>
          <w:kern w:val="0"/>
          <w:sz w:val="24"/>
        </w:rPr>
      </w:pPr>
      <w:r>
        <w:rPr>
          <w:rFonts w:eastAsia="新宋体"/>
          <w:kern w:val="0"/>
          <w:sz w:val="24"/>
        </w:rPr>
        <w:t>2700Yuan/month (Usually, Landlord requires to pay half a month’s rental as deposit and one month’s rental in advanced payment)</w:t>
      </w:r>
    </w:p>
    <w:p>
      <w:pPr>
        <w:autoSpaceDE w:val="0"/>
        <w:autoSpaceDN w:val="0"/>
        <w:adjustRightInd w:val="0"/>
        <w:jc w:val="left"/>
        <w:rPr>
          <w:rFonts w:eastAsia="新宋体"/>
          <w:b/>
          <w:kern w:val="0"/>
          <w:sz w:val="24"/>
        </w:rPr>
      </w:pPr>
      <w:r>
        <w:rPr>
          <w:rFonts w:eastAsia="新宋体"/>
          <w:b/>
          <w:kern w:val="0"/>
          <w:sz w:val="24"/>
        </w:rPr>
        <w:t>[Specific Address]</w:t>
      </w:r>
    </w:p>
    <w:p>
      <w:pPr>
        <w:autoSpaceDE w:val="0"/>
        <w:autoSpaceDN w:val="0"/>
        <w:adjustRightInd w:val="0"/>
        <w:jc w:val="left"/>
        <w:rPr>
          <w:rFonts w:eastAsia="新宋体"/>
          <w:kern w:val="0"/>
          <w:sz w:val="24"/>
        </w:rPr>
      </w:pPr>
      <w:r>
        <w:rPr>
          <w:rFonts w:eastAsia="新宋体"/>
          <w:kern w:val="0"/>
          <w:sz w:val="24"/>
        </w:rPr>
        <w:t>Dong Guan Zhuang Road, Tian He District, Guangzhou</w:t>
      </w:r>
    </w:p>
    <w:p>
      <w:pPr>
        <w:autoSpaceDE w:val="0"/>
        <w:autoSpaceDN w:val="0"/>
        <w:adjustRightInd w:val="0"/>
        <w:jc w:val="left"/>
        <w:rPr>
          <w:rFonts w:eastAsia="新宋体"/>
          <w:kern w:val="0"/>
          <w:sz w:val="24"/>
        </w:rPr>
      </w:pPr>
      <w:r>
        <w:rPr>
          <w:rFonts w:eastAsia="新宋体"/>
          <w:kern w:val="0"/>
          <w:sz w:val="24"/>
        </w:rPr>
        <w:t xml:space="preserve"> Walk forward for approximate 500 meters after the Final Station of Bus Line 27</w:t>
      </w:r>
    </w:p>
    <w:p>
      <w:pPr>
        <w:autoSpaceDE w:val="0"/>
        <w:autoSpaceDN w:val="0"/>
        <w:adjustRightInd w:val="0"/>
        <w:jc w:val="left"/>
        <w:rPr>
          <w:rFonts w:eastAsia="新宋体"/>
          <w:kern w:val="0"/>
          <w:sz w:val="24"/>
        </w:rPr>
      </w:pPr>
      <w:r>
        <w:rPr>
          <w:rFonts w:eastAsia="新宋体"/>
          <w:kern w:val="0"/>
          <w:sz w:val="24"/>
        </w:rPr>
        <w:t>13 Wei Yi Street</w:t>
      </w:r>
    </w:p>
    <w:p>
      <w:pPr>
        <w:autoSpaceDE w:val="0"/>
        <w:autoSpaceDN w:val="0"/>
        <w:adjustRightInd w:val="0"/>
        <w:jc w:val="left"/>
        <w:rPr>
          <w:rFonts w:eastAsia="新宋体"/>
          <w:b/>
          <w:kern w:val="0"/>
          <w:sz w:val="24"/>
        </w:rPr>
      </w:pPr>
      <w:r>
        <w:rPr>
          <w:rFonts w:eastAsia="新宋体"/>
          <w:b/>
          <w:kern w:val="0"/>
          <w:sz w:val="24"/>
        </w:rPr>
        <w:t>[Contact Person]</w:t>
      </w:r>
    </w:p>
    <w:p>
      <w:pPr>
        <w:rPr>
          <w:sz w:val="24"/>
        </w:rPr>
      </w:pPr>
      <w:r>
        <w:rPr>
          <w:kern w:val="0"/>
          <w:sz w:val="24"/>
        </w:rPr>
        <w:t>Ms.Xie</w:t>
      </w:r>
      <w:r>
        <w:rPr>
          <w:sz w:val="24"/>
        </w:rPr>
        <w:t>13725487339</w:t>
      </w:r>
    </w:p>
    <w:p>
      <w:pPr>
        <w:rPr>
          <w:sz w:val="24"/>
        </w:rPr>
      </w:pPr>
    </w:p>
    <w:p>
      <w:pPr>
        <w:pStyle w:val="16"/>
        <w:numPr>
          <w:ilvl w:val="0"/>
          <w:numId w:val="6"/>
        </w:numPr>
        <w:autoSpaceDE w:val="0"/>
        <w:autoSpaceDN w:val="0"/>
        <w:adjustRightInd w:val="0"/>
        <w:spacing w:beforeLines="50"/>
        <w:ind w:left="426" w:hanging="426" w:firstLineChars="0"/>
        <w:rPr>
          <w:rFonts w:ascii="微软雅黑" w:hAnsi="微软雅黑" w:eastAsia="微软雅黑"/>
          <w:kern w:val="0"/>
          <w:sz w:val="24"/>
          <w:szCs w:val="28"/>
        </w:rPr>
      </w:pPr>
      <w:r>
        <w:rPr>
          <w:rFonts w:ascii="微软雅黑" w:hAnsi="微软雅黑" w:eastAsia="微软雅黑"/>
          <w:kern w:val="0"/>
          <w:sz w:val="24"/>
          <w:szCs w:val="28"/>
        </w:rPr>
        <w:t>天一新村 Tian Yi Xin Cun</w:t>
      </w:r>
    </w:p>
    <w:bookmarkEnd w:id="7"/>
    <w:bookmarkEnd w:id="8"/>
    <w:p>
      <w:pPr>
        <w:jc w:val="center"/>
        <w:rPr>
          <w:sz w:val="24"/>
        </w:rPr>
      </w:pPr>
      <w:r>
        <w:rPr>
          <w:sz w:val="24"/>
        </w:rPr>
        <w:drawing>
          <wp:inline distT="0" distB="0" distL="114300" distR="114300">
            <wp:extent cx="2224405" cy="1652905"/>
            <wp:effectExtent l="0" t="0" r="4445" b="4445"/>
            <wp:docPr id="46"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15"/>
                    <pic:cNvPicPr>
                      <a:picLocks noChangeAspect="1"/>
                    </pic:cNvPicPr>
                  </pic:nvPicPr>
                  <pic:blipFill>
                    <a:blip r:embed="rId46"/>
                    <a:stretch>
                      <a:fillRect/>
                    </a:stretch>
                  </pic:blipFill>
                  <pic:spPr>
                    <a:xfrm>
                      <a:off x="0" y="0"/>
                      <a:ext cx="2224405" cy="1652905"/>
                    </a:xfrm>
                    <a:prstGeom prst="rect">
                      <a:avLst/>
                    </a:prstGeom>
                    <a:noFill/>
                    <a:ln w="9525">
                      <a:noFill/>
                    </a:ln>
                  </pic:spPr>
                </pic:pic>
              </a:graphicData>
            </a:graphic>
          </wp:inline>
        </w:drawing>
      </w:r>
      <w:r>
        <w:rPr>
          <w:rFonts w:hint="eastAsia"/>
          <w:sz w:val="24"/>
        </w:rPr>
        <w:t xml:space="preserve"> </w:t>
      </w:r>
      <w:r>
        <w:rPr>
          <w:sz w:val="24"/>
        </w:rPr>
        <w:drawing>
          <wp:inline distT="0" distB="0" distL="114300" distR="114300">
            <wp:extent cx="2215515" cy="1670685"/>
            <wp:effectExtent l="0" t="0" r="13335" b="5715"/>
            <wp:docPr id="47"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14"/>
                    <pic:cNvPicPr>
                      <a:picLocks noChangeAspect="1"/>
                    </pic:cNvPicPr>
                  </pic:nvPicPr>
                  <pic:blipFill>
                    <a:blip r:embed="rId47"/>
                    <a:stretch>
                      <a:fillRect/>
                    </a:stretch>
                  </pic:blipFill>
                  <pic:spPr>
                    <a:xfrm>
                      <a:off x="0" y="0"/>
                      <a:ext cx="2215515" cy="1670685"/>
                    </a:xfrm>
                    <a:prstGeom prst="rect">
                      <a:avLst/>
                    </a:prstGeom>
                    <a:noFill/>
                    <a:ln w="9525">
                      <a:noFill/>
                    </a:ln>
                  </pic:spPr>
                </pic:pic>
              </a:graphicData>
            </a:graphic>
          </wp:inline>
        </w:drawing>
      </w:r>
    </w:p>
    <w:p>
      <w:pPr>
        <w:jc w:val="center"/>
        <w:rPr>
          <w:sz w:val="24"/>
        </w:rPr>
      </w:pPr>
      <w:r>
        <w:rPr>
          <w:sz w:val="24"/>
        </w:rPr>
        <w:drawing>
          <wp:inline distT="0" distB="0" distL="114300" distR="114300">
            <wp:extent cx="2268220" cy="1652905"/>
            <wp:effectExtent l="0" t="0" r="17780" b="4445"/>
            <wp:docPr id="48"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13"/>
                    <pic:cNvPicPr>
                      <a:picLocks noChangeAspect="1"/>
                    </pic:cNvPicPr>
                  </pic:nvPicPr>
                  <pic:blipFill>
                    <a:blip r:embed="rId48"/>
                    <a:stretch>
                      <a:fillRect/>
                    </a:stretch>
                  </pic:blipFill>
                  <pic:spPr>
                    <a:xfrm>
                      <a:off x="0" y="0"/>
                      <a:ext cx="2268220" cy="1652905"/>
                    </a:xfrm>
                    <a:prstGeom prst="rect">
                      <a:avLst/>
                    </a:prstGeom>
                    <a:noFill/>
                    <a:ln w="9525">
                      <a:noFill/>
                    </a:ln>
                  </pic:spPr>
                </pic:pic>
              </a:graphicData>
            </a:graphic>
          </wp:inline>
        </w:drawing>
      </w:r>
      <w:r>
        <w:rPr>
          <w:rFonts w:hint="eastAsia"/>
          <w:sz w:val="24"/>
        </w:rPr>
        <w:t xml:space="preserve"> </w:t>
      </w:r>
      <w:r>
        <w:rPr>
          <w:sz w:val="24"/>
        </w:rPr>
        <w:drawing>
          <wp:inline distT="0" distB="0" distL="114300" distR="114300">
            <wp:extent cx="2189480" cy="1644015"/>
            <wp:effectExtent l="0" t="0" r="1270" b="13335"/>
            <wp:docPr id="49"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12"/>
                    <pic:cNvPicPr>
                      <a:picLocks noChangeAspect="1"/>
                    </pic:cNvPicPr>
                  </pic:nvPicPr>
                  <pic:blipFill>
                    <a:blip r:embed="rId49"/>
                    <a:stretch>
                      <a:fillRect/>
                    </a:stretch>
                  </pic:blipFill>
                  <pic:spPr>
                    <a:xfrm>
                      <a:off x="0" y="0"/>
                      <a:ext cx="2189480" cy="1644015"/>
                    </a:xfrm>
                    <a:prstGeom prst="rect">
                      <a:avLst/>
                    </a:prstGeom>
                    <a:noFill/>
                    <a:ln w="9525">
                      <a:noFill/>
                    </a:ln>
                  </pic:spPr>
                </pic:pic>
              </a:graphicData>
            </a:graphic>
          </wp:inline>
        </w:drawing>
      </w:r>
    </w:p>
    <w:p>
      <w:pPr>
        <w:rPr>
          <w:sz w:val="24"/>
        </w:rPr>
      </w:pPr>
      <w:r>
        <w:rPr>
          <w:rFonts w:hAnsi="宋体"/>
          <w:sz w:val="24"/>
        </w:rPr>
        <w:t>【基本信息】</w:t>
      </w:r>
    </w:p>
    <w:p>
      <w:pPr>
        <w:ind w:leftChars="-57" w:hanging="120" w:hangingChars="50"/>
        <w:rPr>
          <w:sz w:val="24"/>
        </w:rPr>
      </w:pPr>
      <w:r>
        <w:rPr>
          <w:sz w:val="24"/>
        </w:rPr>
        <w:t xml:space="preserve"> </w:t>
      </w:r>
      <w:r>
        <w:rPr>
          <w:rFonts w:hAnsi="宋体"/>
          <w:sz w:val="24"/>
        </w:rPr>
        <w:t>二房一厅，</w:t>
      </w:r>
      <w:r>
        <w:rPr>
          <w:sz w:val="24"/>
        </w:rPr>
        <w:t>2800</w:t>
      </w:r>
      <w:r>
        <w:rPr>
          <w:rFonts w:hAnsi="宋体"/>
          <w:sz w:val="24"/>
        </w:rPr>
        <w:t>元</w:t>
      </w:r>
      <w:r>
        <w:rPr>
          <w:sz w:val="24"/>
        </w:rPr>
        <w:t>/</w:t>
      </w:r>
      <w:r>
        <w:rPr>
          <w:rFonts w:hAnsi="宋体"/>
          <w:sz w:val="24"/>
        </w:rPr>
        <w:t>月，可容纳</w:t>
      </w:r>
      <w:r>
        <w:rPr>
          <w:sz w:val="24"/>
        </w:rPr>
        <w:t>2</w:t>
      </w:r>
      <w:r>
        <w:rPr>
          <w:rFonts w:hAnsi="宋体"/>
          <w:sz w:val="24"/>
        </w:rPr>
        <w:t>人居住；三房一厅，</w:t>
      </w:r>
      <w:r>
        <w:rPr>
          <w:sz w:val="24"/>
        </w:rPr>
        <w:t>3800</w:t>
      </w:r>
      <w:r>
        <w:rPr>
          <w:rFonts w:hAnsi="宋体"/>
          <w:sz w:val="24"/>
        </w:rPr>
        <w:t>元</w:t>
      </w:r>
      <w:r>
        <w:rPr>
          <w:sz w:val="24"/>
        </w:rPr>
        <w:t>/</w:t>
      </w:r>
      <w:r>
        <w:rPr>
          <w:rFonts w:hAnsi="宋体"/>
          <w:sz w:val="24"/>
        </w:rPr>
        <w:t>月，可容纳</w:t>
      </w:r>
      <w:r>
        <w:rPr>
          <w:sz w:val="24"/>
        </w:rPr>
        <w:t>6</w:t>
      </w:r>
      <w:r>
        <w:rPr>
          <w:rFonts w:hAnsi="宋体"/>
          <w:sz w:val="24"/>
        </w:rPr>
        <w:t>人居住；</w:t>
      </w:r>
    </w:p>
    <w:p>
      <w:pPr>
        <w:rPr>
          <w:sz w:val="24"/>
        </w:rPr>
      </w:pPr>
      <w:r>
        <w:rPr>
          <w:rFonts w:hAnsi="宋体"/>
          <w:sz w:val="24"/>
        </w:rPr>
        <w:t>公交：</w:t>
      </w:r>
      <w:r>
        <w:rPr>
          <w:sz w:val="24"/>
        </w:rPr>
        <w:t>27</w:t>
      </w:r>
      <w:r>
        <w:rPr>
          <w:rFonts w:hAnsi="宋体"/>
          <w:sz w:val="24"/>
        </w:rPr>
        <w:t>路、</w:t>
      </w:r>
      <w:r>
        <w:rPr>
          <w:sz w:val="24"/>
        </w:rPr>
        <w:t>138</w:t>
      </w:r>
      <w:r>
        <w:rPr>
          <w:rFonts w:hAnsi="宋体"/>
          <w:sz w:val="24"/>
        </w:rPr>
        <w:t>路、</w:t>
      </w:r>
      <w:r>
        <w:rPr>
          <w:sz w:val="24"/>
        </w:rPr>
        <w:t>54</w:t>
      </w:r>
      <w:r>
        <w:rPr>
          <w:rFonts w:hAnsi="宋体"/>
          <w:sz w:val="24"/>
        </w:rPr>
        <w:t>路、</w:t>
      </w:r>
      <w:r>
        <w:rPr>
          <w:sz w:val="24"/>
        </w:rPr>
        <w:t>89</w:t>
      </w:r>
      <w:r>
        <w:rPr>
          <w:rFonts w:hAnsi="宋体"/>
          <w:sz w:val="24"/>
        </w:rPr>
        <w:t>路；</w:t>
      </w:r>
    </w:p>
    <w:p>
      <w:pPr>
        <w:rPr>
          <w:sz w:val="24"/>
        </w:rPr>
      </w:pPr>
      <w:r>
        <w:rPr>
          <w:rFonts w:hAnsi="宋体"/>
          <w:sz w:val="24"/>
        </w:rPr>
        <w:t>地铁：</w:t>
      </w:r>
      <w:r>
        <w:rPr>
          <w:sz w:val="24"/>
        </w:rPr>
        <w:t>1</w:t>
      </w:r>
      <w:r>
        <w:rPr>
          <w:rFonts w:hAnsi="宋体"/>
          <w:sz w:val="24"/>
        </w:rPr>
        <w:t>号线广州东站、</w:t>
      </w:r>
      <w:r>
        <w:rPr>
          <w:sz w:val="24"/>
        </w:rPr>
        <w:t>3号线燕塘站</w:t>
      </w:r>
    </w:p>
    <w:p>
      <w:pPr>
        <w:rPr>
          <w:sz w:val="24"/>
        </w:rPr>
      </w:pPr>
      <w:r>
        <w:rPr>
          <w:sz w:val="24"/>
        </w:rPr>
        <w:t>【具体地址】</w:t>
      </w:r>
    </w:p>
    <w:p>
      <w:pPr>
        <w:rPr>
          <w:sz w:val="24"/>
        </w:rPr>
      </w:pPr>
      <w:r>
        <w:rPr>
          <w:sz w:val="24"/>
        </w:rPr>
        <w:t>天河东莞庄路</w:t>
      </w:r>
    </w:p>
    <w:p>
      <w:pPr>
        <w:rPr>
          <w:sz w:val="24"/>
        </w:rPr>
      </w:pPr>
      <w:r>
        <w:rPr>
          <w:sz w:val="24"/>
        </w:rPr>
        <w:t>【联系方式】</w:t>
      </w:r>
    </w:p>
    <w:p>
      <w:pPr>
        <w:rPr>
          <w:sz w:val="24"/>
        </w:rPr>
      </w:pPr>
      <w:bookmarkStart w:id="9" w:name="OLE_LINK18"/>
      <w:bookmarkStart w:id="10" w:name="OLE_LINK19"/>
      <w:bookmarkStart w:id="11" w:name="OLE_LINK20"/>
      <w:r>
        <w:rPr>
          <w:sz w:val="24"/>
        </w:rPr>
        <w:t>谢小姐：</w:t>
      </w:r>
    </w:p>
    <w:p>
      <w:pPr>
        <w:rPr>
          <w:sz w:val="24"/>
        </w:rPr>
      </w:pPr>
      <w:r>
        <w:rPr>
          <w:sz w:val="24"/>
        </w:rPr>
        <w:t>13725487339</w:t>
      </w:r>
    </w:p>
    <w:p>
      <w:pPr>
        <w:autoSpaceDE w:val="0"/>
        <w:autoSpaceDN w:val="0"/>
        <w:adjustRightInd w:val="0"/>
        <w:jc w:val="left"/>
        <w:rPr>
          <w:rFonts w:eastAsia="新宋体"/>
          <w:b/>
          <w:kern w:val="0"/>
          <w:sz w:val="24"/>
        </w:rPr>
      </w:pPr>
    </w:p>
    <w:p>
      <w:pPr>
        <w:autoSpaceDE w:val="0"/>
        <w:autoSpaceDN w:val="0"/>
        <w:adjustRightInd w:val="0"/>
        <w:jc w:val="left"/>
        <w:rPr>
          <w:rFonts w:eastAsia="新宋体"/>
          <w:b/>
          <w:kern w:val="0"/>
          <w:sz w:val="24"/>
        </w:rPr>
      </w:pPr>
      <w:r>
        <w:rPr>
          <w:rFonts w:hint="eastAsia" w:eastAsia="新宋体"/>
          <w:b/>
          <w:kern w:val="0"/>
          <w:sz w:val="24"/>
        </w:rPr>
        <w:t>[</w:t>
      </w:r>
      <w:r>
        <w:rPr>
          <w:rFonts w:eastAsia="新宋体"/>
          <w:b/>
          <w:kern w:val="0"/>
          <w:sz w:val="24"/>
        </w:rPr>
        <w:t>Basic Information]</w:t>
      </w:r>
    </w:p>
    <w:p>
      <w:pPr>
        <w:autoSpaceDE w:val="0"/>
        <w:autoSpaceDN w:val="0"/>
        <w:adjustRightInd w:val="0"/>
        <w:jc w:val="left"/>
        <w:rPr>
          <w:rFonts w:eastAsia="新宋体"/>
          <w:kern w:val="0"/>
          <w:sz w:val="24"/>
        </w:rPr>
      </w:pPr>
      <w:r>
        <w:rPr>
          <w:rFonts w:eastAsia="新宋体"/>
          <w:kern w:val="0"/>
          <w:sz w:val="24"/>
        </w:rPr>
        <w:t>2 rooms and 1 living room, 2800Yuan/month, can accommodate 2persons</w:t>
      </w:r>
    </w:p>
    <w:p>
      <w:pPr>
        <w:autoSpaceDE w:val="0"/>
        <w:autoSpaceDN w:val="0"/>
        <w:adjustRightInd w:val="0"/>
        <w:jc w:val="left"/>
        <w:rPr>
          <w:rFonts w:eastAsia="新宋体"/>
          <w:kern w:val="0"/>
          <w:sz w:val="24"/>
        </w:rPr>
      </w:pPr>
      <w:r>
        <w:rPr>
          <w:rFonts w:eastAsia="新宋体"/>
          <w:kern w:val="0"/>
          <w:sz w:val="24"/>
        </w:rPr>
        <w:t>3rooms and 1living room, 3800Yuan/month, can accommodate 6 persons</w:t>
      </w:r>
    </w:p>
    <w:p>
      <w:pPr>
        <w:autoSpaceDE w:val="0"/>
        <w:autoSpaceDN w:val="0"/>
        <w:adjustRightInd w:val="0"/>
        <w:jc w:val="left"/>
        <w:rPr>
          <w:rFonts w:eastAsia="新宋体"/>
          <w:kern w:val="0"/>
          <w:sz w:val="24"/>
        </w:rPr>
      </w:pPr>
      <w:r>
        <w:rPr>
          <w:rFonts w:eastAsia="新宋体"/>
          <w:kern w:val="0"/>
          <w:sz w:val="24"/>
        </w:rPr>
        <w:t>Public Buses include Lines: 27, 138, 54 and89.</w:t>
      </w:r>
    </w:p>
    <w:p>
      <w:pPr>
        <w:autoSpaceDE w:val="0"/>
        <w:autoSpaceDN w:val="0"/>
        <w:adjustRightInd w:val="0"/>
        <w:jc w:val="left"/>
        <w:rPr>
          <w:rFonts w:eastAsia="新宋体"/>
          <w:kern w:val="0"/>
          <w:sz w:val="24"/>
        </w:rPr>
      </w:pPr>
      <w:r>
        <w:rPr>
          <w:rFonts w:eastAsia="新宋体"/>
          <w:kern w:val="0"/>
          <w:sz w:val="24"/>
        </w:rPr>
        <w:t>Metro: Yan Tang Station (Subway Line3),  Guangzhou East Railway Station (Subway Line 3</w:t>
      </w:r>
    </w:p>
    <w:p>
      <w:pPr>
        <w:autoSpaceDE w:val="0"/>
        <w:autoSpaceDN w:val="0"/>
        <w:adjustRightInd w:val="0"/>
        <w:jc w:val="left"/>
        <w:rPr>
          <w:rFonts w:eastAsia="新宋体"/>
          <w:b/>
          <w:kern w:val="0"/>
          <w:sz w:val="24"/>
        </w:rPr>
      </w:pPr>
      <w:r>
        <w:rPr>
          <w:rFonts w:eastAsia="新宋体"/>
          <w:b/>
          <w:kern w:val="0"/>
          <w:sz w:val="24"/>
        </w:rPr>
        <w:t>[Apartment Rentals]</w:t>
      </w:r>
    </w:p>
    <w:p>
      <w:pPr>
        <w:autoSpaceDE w:val="0"/>
        <w:autoSpaceDN w:val="0"/>
        <w:adjustRightInd w:val="0"/>
        <w:jc w:val="left"/>
        <w:rPr>
          <w:rFonts w:eastAsia="新宋体"/>
          <w:b/>
          <w:kern w:val="0"/>
          <w:sz w:val="24"/>
        </w:rPr>
      </w:pPr>
      <w:r>
        <w:rPr>
          <w:rFonts w:eastAsia="新宋体"/>
          <w:b/>
          <w:kern w:val="0"/>
          <w:sz w:val="24"/>
        </w:rPr>
        <w:t>[Specific Address]</w:t>
      </w:r>
    </w:p>
    <w:p>
      <w:pPr>
        <w:autoSpaceDE w:val="0"/>
        <w:autoSpaceDN w:val="0"/>
        <w:adjustRightInd w:val="0"/>
        <w:jc w:val="left"/>
        <w:rPr>
          <w:rFonts w:eastAsia="新宋体"/>
          <w:kern w:val="0"/>
          <w:sz w:val="24"/>
        </w:rPr>
      </w:pPr>
      <w:r>
        <w:rPr>
          <w:rFonts w:eastAsia="新宋体"/>
          <w:kern w:val="0"/>
          <w:sz w:val="24"/>
        </w:rPr>
        <w:t>Dong Guan Zhuang Road, Tian He District, Guangzhou</w:t>
      </w:r>
    </w:p>
    <w:p>
      <w:pPr>
        <w:rPr>
          <w:sz w:val="24"/>
        </w:rPr>
      </w:pPr>
      <w:r>
        <w:rPr>
          <w:rFonts w:eastAsia="新宋体"/>
          <w:b/>
          <w:kern w:val="0"/>
          <w:sz w:val="24"/>
        </w:rPr>
        <w:t xml:space="preserve">[Contact Person] </w:t>
      </w:r>
      <w:r>
        <w:rPr>
          <w:rFonts w:eastAsia="新宋体"/>
          <w:kern w:val="0"/>
          <w:sz w:val="24"/>
        </w:rPr>
        <w:t xml:space="preserve">Ms. Xie </w:t>
      </w:r>
      <w:r>
        <w:rPr>
          <w:sz w:val="24"/>
        </w:rPr>
        <w:t>13725487339</w:t>
      </w:r>
    </w:p>
    <w:p>
      <w:pPr>
        <w:rPr>
          <w:sz w:val="24"/>
        </w:rPr>
      </w:pPr>
    </w:p>
    <w:p>
      <w:pPr>
        <w:pStyle w:val="16"/>
        <w:numPr>
          <w:ilvl w:val="0"/>
          <w:numId w:val="6"/>
        </w:numPr>
        <w:autoSpaceDE w:val="0"/>
        <w:autoSpaceDN w:val="0"/>
        <w:adjustRightInd w:val="0"/>
        <w:spacing w:beforeLines="50"/>
        <w:ind w:left="426" w:hanging="426" w:firstLineChars="0"/>
        <w:rPr>
          <w:rFonts w:ascii="微软雅黑" w:hAnsi="微软雅黑" w:eastAsia="微软雅黑"/>
          <w:kern w:val="0"/>
          <w:sz w:val="24"/>
          <w:szCs w:val="28"/>
        </w:rPr>
      </w:pPr>
      <w:r>
        <w:rPr>
          <w:rFonts w:ascii="微软雅黑" w:hAnsi="微软雅黑" w:eastAsia="微软雅黑"/>
          <w:kern w:val="0"/>
          <w:sz w:val="24"/>
          <w:szCs w:val="28"/>
        </w:rPr>
        <w:t>五星阁 Wu Xing Ge</w:t>
      </w:r>
    </w:p>
    <w:bookmarkEnd w:id="9"/>
    <w:bookmarkEnd w:id="10"/>
    <w:bookmarkEnd w:id="11"/>
    <w:p>
      <w:pPr>
        <w:jc w:val="center"/>
        <w:rPr>
          <w:sz w:val="24"/>
        </w:rPr>
      </w:pPr>
      <w:r>
        <w:rPr>
          <w:sz w:val="24"/>
        </w:rPr>
        <w:drawing>
          <wp:inline distT="0" distB="0" distL="114300" distR="114300">
            <wp:extent cx="2365375" cy="1793875"/>
            <wp:effectExtent l="0" t="0" r="15875" b="15875"/>
            <wp:docPr id="5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10"/>
                    <pic:cNvPicPr>
                      <a:picLocks noChangeAspect="1"/>
                    </pic:cNvPicPr>
                  </pic:nvPicPr>
                  <pic:blipFill>
                    <a:blip r:embed="rId50"/>
                    <a:stretch>
                      <a:fillRect/>
                    </a:stretch>
                  </pic:blipFill>
                  <pic:spPr>
                    <a:xfrm>
                      <a:off x="0" y="0"/>
                      <a:ext cx="2365375" cy="1793875"/>
                    </a:xfrm>
                    <a:prstGeom prst="rect">
                      <a:avLst/>
                    </a:prstGeom>
                    <a:noFill/>
                    <a:ln w="9525">
                      <a:noFill/>
                    </a:ln>
                  </pic:spPr>
                </pic:pic>
              </a:graphicData>
            </a:graphic>
          </wp:inline>
        </w:drawing>
      </w:r>
      <w:r>
        <w:rPr>
          <w:rFonts w:hint="eastAsia"/>
          <w:sz w:val="24"/>
        </w:rPr>
        <w:t xml:space="preserve"> </w:t>
      </w:r>
      <w:r>
        <w:rPr>
          <w:sz w:val="24"/>
        </w:rPr>
        <w:drawing>
          <wp:inline distT="0" distB="0" distL="114300" distR="114300">
            <wp:extent cx="2347595" cy="1741170"/>
            <wp:effectExtent l="0" t="0" r="14605" b="11430"/>
            <wp:docPr id="51"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9"/>
                    <pic:cNvPicPr>
                      <a:picLocks noChangeAspect="1"/>
                    </pic:cNvPicPr>
                  </pic:nvPicPr>
                  <pic:blipFill>
                    <a:blip r:embed="rId51"/>
                    <a:stretch>
                      <a:fillRect/>
                    </a:stretch>
                  </pic:blipFill>
                  <pic:spPr>
                    <a:xfrm>
                      <a:off x="0" y="0"/>
                      <a:ext cx="2347595" cy="1741170"/>
                    </a:xfrm>
                    <a:prstGeom prst="rect">
                      <a:avLst/>
                    </a:prstGeom>
                    <a:noFill/>
                    <a:ln w="9525">
                      <a:noFill/>
                    </a:ln>
                  </pic:spPr>
                </pic:pic>
              </a:graphicData>
            </a:graphic>
          </wp:inline>
        </w:drawing>
      </w:r>
    </w:p>
    <w:p>
      <w:pPr>
        <w:jc w:val="center"/>
        <w:rPr>
          <w:sz w:val="24"/>
        </w:rPr>
      </w:pPr>
      <w:r>
        <w:rPr>
          <w:sz w:val="24"/>
        </w:rPr>
        <w:drawing>
          <wp:inline distT="0" distB="0" distL="114300" distR="114300">
            <wp:extent cx="2286000" cy="1899285"/>
            <wp:effectExtent l="0" t="0" r="0" b="5715"/>
            <wp:docPr id="52"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8"/>
                    <pic:cNvPicPr>
                      <a:picLocks noChangeAspect="1"/>
                    </pic:cNvPicPr>
                  </pic:nvPicPr>
                  <pic:blipFill>
                    <a:blip r:embed="rId52"/>
                    <a:stretch>
                      <a:fillRect/>
                    </a:stretch>
                  </pic:blipFill>
                  <pic:spPr>
                    <a:xfrm>
                      <a:off x="0" y="0"/>
                      <a:ext cx="2286000" cy="1899285"/>
                    </a:xfrm>
                    <a:prstGeom prst="rect">
                      <a:avLst/>
                    </a:prstGeom>
                    <a:noFill/>
                    <a:ln w="9525">
                      <a:noFill/>
                    </a:ln>
                  </pic:spPr>
                </pic:pic>
              </a:graphicData>
            </a:graphic>
          </wp:inline>
        </w:drawing>
      </w:r>
      <w:r>
        <w:rPr>
          <w:rFonts w:hint="eastAsia"/>
          <w:sz w:val="24"/>
        </w:rPr>
        <w:t xml:space="preserve">  </w:t>
      </w:r>
      <w:r>
        <w:rPr>
          <w:sz w:val="24"/>
        </w:rPr>
        <w:drawing>
          <wp:inline distT="0" distB="0" distL="114300" distR="114300">
            <wp:extent cx="2286000" cy="1908175"/>
            <wp:effectExtent l="0" t="0" r="0" b="15875"/>
            <wp:docPr id="53"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7"/>
                    <pic:cNvPicPr>
                      <a:picLocks noChangeAspect="1"/>
                    </pic:cNvPicPr>
                  </pic:nvPicPr>
                  <pic:blipFill>
                    <a:blip r:embed="rId53"/>
                    <a:stretch>
                      <a:fillRect/>
                    </a:stretch>
                  </pic:blipFill>
                  <pic:spPr>
                    <a:xfrm>
                      <a:off x="0" y="0"/>
                      <a:ext cx="2286000" cy="1908175"/>
                    </a:xfrm>
                    <a:prstGeom prst="rect">
                      <a:avLst/>
                    </a:prstGeom>
                    <a:noFill/>
                    <a:ln w="9525">
                      <a:noFill/>
                    </a:ln>
                  </pic:spPr>
                </pic:pic>
              </a:graphicData>
            </a:graphic>
          </wp:inline>
        </w:drawing>
      </w:r>
    </w:p>
    <w:p>
      <w:pPr>
        <w:jc w:val="center"/>
        <w:rPr>
          <w:sz w:val="24"/>
        </w:rPr>
      </w:pPr>
    </w:p>
    <w:p>
      <w:pPr>
        <w:rPr>
          <w:sz w:val="24"/>
        </w:rPr>
      </w:pPr>
      <w:r>
        <w:rPr>
          <w:sz w:val="24"/>
        </w:rPr>
        <w:t>【基本信息】</w:t>
      </w:r>
    </w:p>
    <w:p>
      <w:pPr>
        <w:rPr>
          <w:sz w:val="24"/>
        </w:rPr>
      </w:pPr>
      <w:r>
        <w:rPr>
          <w:sz w:val="24"/>
        </w:rPr>
        <w:t xml:space="preserve"> 二房一厅，3300元/月，可容纳2人居住；二房一厅，3500元/月，可容纳3人居住；二房一厅，3000元/月，可容纳2人居住；五房一厅，6000元/月，可容纳5人居住；</w:t>
      </w:r>
    </w:p>
    <w:p>
      <w:pPr>
        <w:rPr>
          <w:sz w:val="24"/>
        </w:rPr>
      </w:pPr>
      <w:r>
        <w:rPr>
          <w:sz w:val="24"/>
        </w:rPr>
        <w:t>公交：135路、503路、54路、89路、503路、夜13路</w:t>
      </w:r>
      <w:r>
        <w:rPr>
          <w:sz w:val="24"/>
        </w:rPr>
        <w:br w:type="textWrapping"/>
      </w:r>
      <w:r>
        <w:rPr>
          <w:sz w:val="24"/>
        </w:rPr>
        <w:t>地铁：3号线北延线广州东站、3号线支线燕塘站</w:t>
      </w:r>
    </w:p>
    <w:p>
      <w:pPr>
        <w:rPr>
          <w:sz w:val="24"/>
        </w:rPr>
      </w:pPr>
      <w:r>
        <w:rPr>
          <w:sz w:val="24"/>
        </w:rPr>
        <w:t>【具体地址】</w:t>
      </w:r>
    </w:p>
    <w:p>
      <w:pPr>
        <w:rPr>
          <w:sz w:val="24"/>
        </w:rPr>
      </w:pPr>
      <w:r>
        <w:rPr>
          <w:sz w:val="24"/>
        </w:rPr>
        <w:t>天河区粤垦路523号</w:t>
      </w:r>
    </w:p>
    <w:p>
      <w:pPr>
        <w:rPr>
          <w:sz w:val="24"/>
        </w:rPr>
      </w:pPr>
      <w:r>
        <w:rPr>
          <w:sz w:val="24"/>
        </w:rPr>
        <w:t>【联系方式】</w:t>
      </w:r>
    </w:p>
    <w:p>
      <w:pPr>
        <w:rPr>
          <w:sz w:val="24"/>
        </w:rPr>
      </w:pPr>
      <w:r>
        <w:rPr>
          <w:sz w:val="24"/>
        </w:rPr>
        <w:t>谢小姐：</w:t>
      </w:r>
    </w:p>
    <w:p>
      <w:pPr>
        <w:rPr>
          <w:sz w:val="24"/>
        </w:rPr>
      </w:pPr>
      <w:r>
        <w:rPr>
          <w:sz w:val="24"/>
        </w:rPr>
        <w:t>13725487339</w:t>
      </w:r>
    </w:p>
    <w:p>
      <w:pPr>
        <w:autoSpaceDE w:val="0"/>
        <w:autoSpaceDN w:val="0"/>
        <w:adjustRightInd w:val="0"/>
        <w:jc w:val="left"/>
        <w:rPr>
          <w:rFonts w:eastAsia="新宋体"/>
          <w:b/>
          <w:kern w:val="0"/>
          <w:sz w:val="24"/>
        </w:rPr>
      </w:pPr>
    </w:p>
    <w:p>
      <w:pPr>
        <w:autoSpaceDE w:val="0"/>
        <w:autoSpaceDN w:val="0"/>
        <w:adjustRightInd w:val="0"/>
        <w:jc w:val="left"/>
        <w:rPr>
          <w:rFonts w:eastAsia="新宋体"/>
          <w:b/>
          <w:kern w:val="0"/>
          <w:sz w:val="24"/>
        </w:rPr>
      </w:pPr>
      <w:r>
        <w:rPr>
          <w:rFonts w:eastAsia="新宋体"/>
          <w:b/>
          <w:kern w:val="0"/>
          <w:sz w:val="24"/>
        </w:rPr>
        <w:t>[Basic Information]</w:t>
      </w:r>
    </w:p>
    <w:p>
      <w:pPr>
        <w:autoSpaceDE w:val="0"/>
        <w:autoSpaceDN w:val="0"/>
        <w:adjustRightInd w:val="0"/>
        <w:jc w:val="left"/>
        <w:rPr>
          <w:rFonts w:eastAsia="新宋体"/>
          <w:kern w:val="0"/>
          <w:sz w:val="24"/>
        </w:rPr>
      </w:pPr>
      <w:r>
        <w:rPr>
          <w:rFonts w:eastAsia="新宋体"/>
          <w:kern w:val="0"/>
          <w:sz w:val="24"/>
        </w:rPr>
        <w:t>2 rooms and 1 living room, 3300Yuan/month, can accommodate 2persons</w:t>
      </w:r>
    </w:p>
    <w:p>
      <w:pPr>
        <w:autoSpaceDE w:val="0"/>
        <w:autoSpaceDN w:val="0"/>
        <w:adjustRightInd w:val="0"/>
        <w:jc w:val="left"/>
        <w:rPr>
          <w:rFonts w:eastAsia="新宋体"/>
          <w:kern w:val="0"/>
          <w:sz w:val="24"/>
        </w:rPr>
      </w:pPr>
      <w:r>
        <w:rPr>
          <w:rFonts w:eastAsia="新宋体"/>
          <w:kern w:val="0"/>
          <w:sz w:val="24"/>
        </w:rPr>
        <w:t>2rooms and 1living room, 3500Yuan/month, can accommodate 3 persons</w:t>
      </w:r>
    </w:p>
    <w:p>
      <w:pPr>
        <w:autoSpaceDE w:val="0"/>
        <w:autoSpaceDN w:val="0"/>
        <w:adjustRightInd w:val="0"/>
        <w:jc w:val="left"/>
        <w:rPr>
          <w:rFonts w:eastAsia="新宋体"/>
          <w:kern w:val="0"/>
          <w:sz w:val="24"/>
        </w:rPr>
      </w:pPr>
      <w:r>
        <w:rPr>
          <w:rFonts w:eastAsia="新宋体"/>
          <w:kern w:val="0"/>
          <w:sz w:val="24"/>
        </w:rPr>
        <w:t>2rooms and 1 living room, 3000Yuan/month, can accommodate 2persons</w:t>
      </w:r>
    </w:p>
    <w:p>
      <w:pPr>
        <w:autoSpaceDE w:val="0"/>
        <w:autoSpaceDN w:val="0"/>
        <w:adjustRightInd w:val="0"/>
        <w:jc w:val="left"/>
        <w:rPr>
          <w:rFonts w:eastAsia="新宋体"/>
          <w:kern w:val="0"/>
          <w:sz w:val="24"/>
        </w:rPr>
      </w:pPr>
      <w:r>
        <w:rPr>
          <w:rFonts w:eastAsia="新宋体"/>
          <w:kern w:val="0"/>
          <w:sz w:val="24"/>
        </w:rPr>
        <w:t>5rooms and 1living room, 6000Yuan/month, can accommodate 5 persons</w:t>
      </w:r>
    </w:p>
    <w:p>
      <w:pPr>
        <w:autoSpaceDE w:val="0"/>
        <w:autoSpaceDN w:val="0"/>
        <w:adjustRightInd w:val="0"/>
        <w:jc w:val="left"/>
        <w:rPr>
          <w:rFonts w:eastAsia="新宋体"/>
          <w:kern w:val="0"/>
          <w:sz w:val="24"/>
        </w:rPr>
      </w:pPr>
      <w:r>
        <w:rPr>
          <w:rFonts w:eastAsia="新宋体"/>
          <w:kern w:val="0"/>
          <w:sz w:val="24"/>
        </w:rPr>
        <w:t>Public Buses include Lines: 135, 503, 54 89 and Night Line 13.</w:t>
      </w:r>
    </w:p>
    <w:p>
      <w:pPr>
        <w:autoSpaceDE w:val="0"/>
        <w:autoSpaceDN w:val="0"/>
        <w:adjustRightInd w:val="0"/>
        <w:jc w:val="left"/>
        <w:rPr>
          <w:rFonts w:eastAsia="新宋体"/>
          <w:kern w:val="0"/>
          <w:sz w:val="24"/>
        </w:rPr>
      </w:pPr>
      <w:r>
        <w:rPr>
          <w:rFonts w:eastAsia="新宋体"/>
          <w:kern w:val="0"/>
          <w:sz w:val="24"/>
        </w:rPr>
        <w:t>Metro: Yan Tang Station (Subway Line3 Branch Line), Guangzhou East Railway Station (Subway Line 3)</w:t>
      </w:r>
    </w:p>
    <w:p>
      <w:pPr>
        <w:autoSpaceDE w:val="0"/>
        <w:autoSpaceDN w:val="0"/>
        <w:adjustRightInd w:val="0"/>
        <w:jc w:val="left"/>
        <w:rPr>
          <w:rFonts w:eastAsia="新宋体"/>
          <w:b/>
          <w:kern w:val="0"/>
          <w:sz w:val="24"/>
        </w:rPr>
      </w:pPr>
      <w:r>
        <w:rPr>
          <w:rFonts w:eastAsia="新宋体"/>
          <w:b/>
          <w:kern w:val="0"/>
          <w:sz w:val="24"/>
        </w:rPr>
        <w:t>[Specific Address]</w:t>
      </w:r>
    </w:p>
    <w:p>
      <w:pPr>
        <w:autoSpaceDE w:val="0"/>
        <w:autoSpaceDN w:val="0"/>
        <w:adjustRightInd w:val="0"/>
        <w:jc w:val="left"/>
        <w:rPr>
          <w:rFonts w:eastAsia="新宋体"/>
          <w:kern w:val="0"/>
          <w:sz w:val="24"/>
        </w:rPr>
      </w:pPr>
      <w:r>
        <w:rPr>
          <w:rFonts w:eastAsia="新宋体"/>
          <w:kern w:val="0"/>
          <w:sz w:val="24"/>
        </w:rPr>
        <w:t>523Yue Ken Road, Tian He District, Guangzhou</w:t>
      </w:r>
    </w:p>
    <w:p>
      <w:pPr>
        <w:rPr>
          <w:sz w:val="24"/>
        </w:rPr>
      </w:pPr>
      <w:r>
        <w:rPr>
          <w:rFonts w:eastAsia="新宋体"/>
          <w:b/>
          <w:kern w:val="0"/>
          <w:sz w:val="24"/>
        </w:rPr>
        <w:t xml:space="preserve">[Contact Person] </w:t>
      </w:r>
      <w:r>
        <w:rPr>
          <w:rFonts w:eastAsia="新宋体"/>
          <w:kern w:val="0"/>
          <w:sz w:val="24"/>
        </w:rPr>
        <w:t xml:space="preserve">Ms. Xie </w:t>
      </w:r>
      <w:r>
        <w:rPr>
          <w:sz w:val="24"/>
        </w:rPr>
        <w:t>13725487339</w:t>
      </w:r>
    </w:p>
    <w:p>
      <w:pPr>
        <w:widowControl/>
        <w:jc w:val="left"/>
        <w:rPr>
          <w:rFonts w:ascii="微软雅黑" w:hAnsi="微软雅黑" w:eastAsia="微软雅黑"/>
          <w:kern w:val="0"/>
          <w:sz w:val="52"/>
          <w:szCs w:val="52"/>
        </w:rPr>
      </w:pPr>
      <w:r>
        <w:rPr>
          <w:sz w:val="24"/>
        </w:rPr>
        <w:br w:type="page"/>
      </w:r>
      <w:r>
        <w:rPr>
          <w:rFonts w:ascii="微软雅黑" w:hAnsi="微软雅黑" w:eastAsia="微软雅黑"/>
          <w:kern w:val="0"/>
          <w:sz w:val="52"/>
          <w:szCs w:val="52"/>
        </w:rPr>
        <w:t>交通 Transportation</w:t>
      </w:r>
    </w:p>
    <w:p>
      <w:pPr>
        <w:autoSpaceDE w:val="0"/>
        <w:autoSpaceDN w:val="0"/>
        <w:adjustRightInd w:val="0"/>
        <w:jc w:val="left"/>
        <w:rPr>
          <w:rFonts w:eastAsia="MicrosoftYaHei"/>
          <w:kern w:val="0"/>
          <w:sz w:val="60"/>
          <w:szCs w:val="60"/>
        </w:rPr>
      </w:pPr>
      <w:r>
        <w:rPr>
          <w:rFonts w:eastAsia="微软雅黑"/>
          <w:szCs w:val="21"/>
        </w:rPr>
        <w:drawing>
          <wp:inline distT="0" distB="0" distL="114300" distR="114300">
            <wp:extent cx="4958715" cy="4158615"/>
            <wp:effectExtent l="0" t="0" r="13335" b="13335"/>
            <wp:docPr id="54"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31"/>
                    <pic:cNvPicPr>
                      <a:picLocks noChangeAspect="1"/>
                    </pic:cNvPicPr>
                  </pic:nvPicPr>
                  <pic:blipFill>
                    <a:blip r:embed="rId54"/>
                    <a:stretch>
                      <a:fillRect/>
                    </a:stretch>
                  </pic:blipFill>
                  <pic:spPr>
                    <a:xfrm>
                      <a:off x="0" y="0"/>
                      <a:ext cx="4958715" cy="4158615"/>
                    </a:xfrm>
                    <a:prstGeom prst="rect">
                      <a:avLst/>
                    </a:prstGeom>
                    <a:noFill/>
                    <a:ln w="9525">
                      <a:noFill/>
                    </a:ln>
                  </pic:spPr>
                </pic:pic>
              </a:graphicData>
            </a:graphic>
          </wp:inline>
        </w:drawing>
      </w:r>
    </w:p>
    <w:p>
      <w:pPr>
        <w:autoSpaceDE w:val="0"/>
        <w:autoSpaceDN w:val="0"/>
        <w:adjustRightInd w:val="0"/>
        <w:jc w:val="center"/>
        <w:rPr>
          <w:rFonts w:ascii="微软雅黑" w:hAnsi="微软雅黑" w:eastAsia="微软雅黑"/>
          <w:kern w:val="0"/>
          <w:sz w:val="20"/>
        </w:rPr>
      </w:pPr>
      <w:r>
        <w:rPr>
          <w:rFonts w:ascii="微软雅黑" w:hAnsi="微软雅黑" w:eastAsia="微软雅黑"/>
          <w:kern w:val="0"/>
          <w:sz w:val="20"/>
        </w:rPr>
        <w:t>（华南理工大学大学城校区地图</w:t>
      </w:r>
      <w:r>
        <w:rPr>
          <w:rFonts w:hint="eastAsia" w:ascii="微软雅黑" w:hAnsi="微软雅黑" w:eastAsia="微软雅黑"/>
          <w:kern w:val="0"/>
          <w:sz w:val="20"/>
        </w:rPr>
        <w:t xml:space="preserve"> Map of The South Campus SCUT</w:t>
      </w:r>
      <w:r>
        <w:rPr>
          <w:rFonts w:ascii="微软雅黑" w:hAnsi="微软雅黑" w:eastAsia="微软雅黑"/>
          <w:kern w:val="0"/>
          <w:sz w:val="20"/>
        </w:rPr>
        <w:t>）</w:t>
      </w:r>
    </w:p>
    <w:p>
      <w:pPr>
        <w:autoSpaceDE w:val="0"/>
        <w:autoSpaceDN w:val="0"/>
        <w:adjustRightInd w:val="0"/>
        <w:jc w:val="left"/>
        <w:rPr>
          <w:rFonts w:ascii="微软雅黑" w:hAnsi="微软雅黑" w:eastAsia="微软雅黑"/>
          <w:kern w:val="0"/>
          <w:sz w:val="24"/>
          <w:szCs w:val="28"/>
        </w:rPr>
      </w:pPr>
      <w:r>
        <w:rPr>
          <w:rFonts w:ascii="微软雅黑" w:hAnsi="微软雅黑" w:eastAsia="微软雅黑"/>
          <w:kern w:val="0"/>
          <w:sz w:val="24"/>
          <w:szCs w:val="28"/>
        </w:rPr>
        <w:t>1、前往大学城校区</w:t>
      </w:r>
      <w:r>
        <w:rPr>
          <w:rFonts w:hint="eastAsia" w:ascii="微软雅黑" w:hAnsi="微软雅黑" w:eastAsia="微软雅黑"/>
          <w:kern w:val="0"/>
          <w:sz w:val="24"/>
          <w:szCs w:val="28"/>
        </w:rPr>
        <w:t xml:space="preserve"> Heading to The South Campus</w:t>
      </w:r>
    </w:p>
    <w:p>
      <w:pPr>
        <w:autoSpaceDE w:val="0"/>
        <w:autoSpaceDN w:val="0"/>
        <w:adjustRightInd w:val="0"/>
        <w:snapToGrid w:val="0"/>
        <w:jc w:val="left"/>
        <w:rPr>
          <w:rFonts w:ascii="微软雅黑" w:hAnsi="微软雅黑" w:eastAsia="微软雅黑"/>
          <w:kern w:val="0"/>
        </w:rPr>
      </w:pPr>
      <w:r>
        <w:rPr>
          <w:rFonts w:ascii="微软雅黑" w:hAnsi="微软雅黑" w:eastAsia="微软雅黑"/>
          <w:kern w:val="0"/>
        </w:rPr>
        <w:t>（1）火车站到大学城校区: ①可在广州火车站西侧的公交车场搭乘33 或203 路</w:t>
      </w:r>
    </w:p>
    <w:p>
      <w:pPr>
        <w:autoSpaceDE w:val="0"/>
        <w:autoSpaceDN w:val="0"/>
        <w:adjustRightInd w:val="0"/>
        <w:snapToGrid w:val="0"/>
        <w:jc w:val="left"/>
        <w:rPr>
          <w:rFonts w:ascii="微软雅黑" w:hAnsi="微软雅黑" w:eastAsia="微软雅黑"/>
          <w:kern w:val="0"/>
        </w:rPr>
      </w:pPr>
      <w:r>
        <w:rPr>
          <w:rFonts w:ascii="微软雅黑" w:hAnsi="微软雅黑" w:eastAsia="微软雅黑"/>
          <w:kern w:val="0"/>
        </w:rPr>
        <w:t>专线车，到终点站大学城中部枢纽站下车，转乘381 路在华工站下车。②乘坐地</w:t>
      </w:r>
    </w:p>
    <w:p>
      <w:pPr>
        <w:autoSpaceDE w:val="0"/>
        <w:autoSpaceDN w:val="0"/>
        <w:adjustRightInd w:val="0"/>
        <w:snapToGrid w:val="0"/>
        <w:jc w:val="left"/>
        <w:rPr>
          <w:rFonts w:ascii="微软雅黑" w:hAnsi="微软雅黑" w:eastAsia="微软雅黑"/>
          <w:kern w:val="0"/>
        </w:rPr>
      </w:pPr>
      <w:r>
        <w:rPr>
          <w:rFonts w:ascii="微软雅黑" w:hAnsi="微软雅黑" w:eastAsia="微软雅黑"/>
          <w:kern w:val="0"/>
        </w:rPr>
        <w:t>铁从广州火车站坐到大学城南站下车。</w:t>
      </w:r>
    </w:p>
    <w:p>
      <w:pPr>
        <w:autoSpaceDE w:val="0"/>
        <w:autoSpaceDN w:val="0"/>
        <w:adjustRightInd w:val="0"/>
        <w:snapToGrid w:val="0"/>
        <w:jc w:val="left"/>
        <w:rPr>
          <w:rFonts w:ascii="微软雅黑" w:hAnsi="微软雅黑" w:eastAsia="微软雅黑"/>
          <w:kern w:val="0"/>
        </w:rPr>
      </w:pPr>
      <w:r>
        <w:rPr>
          <w:rFonts w:ascii="微软雅黑" w:hAnsi="微软雅黑" w:eastAsia="微软雅黑"/>
          <w:kern w:val="0"/>
        </w:rPr>
        <w:t>（2）飞机场到大学城校区：可乘新机场快线1 号线，到边检站站下车； 转乘</w:t>
      </w:r>
    </w:p>
    <w:p>
      <w:pPr>
        <w:autoSpaceDE w:val="0"/>
        <w:autoSpaceDN w:val="0"/>
        <w:adjustRightInd w:val="0"/>
        <w:snapToGrid w:val="0"/>
        <w:jc w:val="left"/>
        <w:rPr>
          <w:rFonts w:ascii="微软雅黑" w:hAnsi="微软雅黑" w:eastAsia="微软雅黑"/>
          <w:kern w:val="0"/>
        </w:rPr>
      </w:pPr>
      <w:r>
        <w:rPr>
          <w:rFonts w:ascii="微软雅黑" w:hAnsi="微软雅黑" w:eastAsia="微软雅黑"/>
          <w:kern w:val="0"/>
        </w:rPr>
        <w:t>298 路车到广园中站下车，再乘大学城1 号线，到大学城华工站下车。</w:t>
      </w:r>
    </w:p>
    <w:p>
      <w:pPr>
        <w:autoSpaceDE w:val="0"/>
        <w:autoSpaceDN w:val="0"/>
        <w:adjustRightInd w:val="0"/>
        <w:jc w:val="left"/>
        <w:rPr>
          <w:rFonts w:eastAsia="新宋体"/>
          <w:kern w:val="0"/>
          <w:sz w:val="24"/>
        </w:rPr>
      </w:pPr>
      <w:r>
        <w:rPr>
          <w:rFonts w:eastAsia="新宋体"/>
          <w:kern w:val="0"/>
          <w:sz w:val="24"/>
        </w:rPr>
        <w:t>a. From railway station to campus: ① take bus NO .33 or 203 at the west</w:t>
      </w:r>
      <w:r>
        <w:rPr>
          <w:rFonts w:hint="eastAsia" w:eastAsia="新宋体"/>
          <w:kern w:val="0"/>
          <w:sz w:val="24"/>
        </w:rPr>
        <w:t xml:space="preserve"> </w:t>
      </w:r>
      <w:r>
        <w:rPr>
          <w:rFonts w:eastAsia="新宋体"/>
          <w:kern w:val="0"/>
          <w:sz w:val="24"/>
        </w:rPr>
        <w:t>of railway station to the terminal Mega Center Central Hub Station and</w:t>
      </w:r>
      <w:r>
        <w:rPr>
          <w:rFonts w:hint="eastAsia" w:eastAsia="新宋体"/>
          <w:kern w:val="0"/>
          <w:sz w:val="24"/>
        </w:rPr>
        <w:t xml:space="preserve"> </w:t>
      </w:r>
      <w:r>
        <w:rPr>
          <w:rFonts w:eastAsia="新宋体"/>
          <w:kern w:val="0"/>
          <w:sz w:val="24"/>
        </w:rPr>
        <w:t>take bus NO .381 to Huagong station; ② take metro to Mega Center South</w:t>
      </w:r>
      <w:r>
        <w:rPr>
          <w:rFonts w:hint="eastAsia" w:eastAsia="新宋体"/>
          <w:kern w:val="0"/>
          <w:sz w:val="24"/>
        </w:rPr>
        <w:t xml:space="preserve"> </w:t>
      </w:r>
      <w:r>
        <w:rPr>
          <w:rFonts w:eastAsia="新宋体"/>
          <w:kern w:val="0"/>
          <w:sz w:val="24"/>
        </w:rPr>
        <w:t>station.</w:t>
      </w:r>
    </w:p>
    <w:p>
      <w:pPr>
        <w:autoSpaceDE w:val="0"/>
        <w:autoSpaceDN w:val="0"/>
        <w:adjustRightInd w:val="0"/>
        <w:jc w:val="left"/>
        <w:rPr>
          <w:rFonts w:eastAsia="新宋体"/>
          <w:kern w:val="0"/>
          <w:sz w:val="24"/>
        </w:rPr>
      </w:pPr>
      <w:r>
        <w:rPr>
          <w:rFonts w:eastAsia="新宋体"/>
          <w:kern w:val="0"/>
          <w:sz w:val="24"/>
        </w:rPr>
        <w:t>b. From airport to campus: take new airport express NO .1 to the stop</w:t>
      </w:r>
      <w:r>
        <w:rPr>
          <w:rFonts w:hint="eastAsia" w:eastAsia="新宋体"/>
          <w:kern w:val="0"/>
          <w:sz w:val="24"/>
        </w:rPr>
        <w:t xml:space="preserve"> </w:t>
      </w:r>
      <w:r>
        <w:rPr>
          <w:rFonts w:eastAsia="新宋体"/>
          <w:kern w:val="0"/>
          <w:sz w:val="24"/>
        </w:rPr>
        <w:t>Bianjian station and take bus NO .298 to Guangyuanzhong station, then</w:t>
      </w:r>
      <w:r>
        <w:rPr>
          <w:rFonts w:hint="eastAsia" w:eastAsia="新宋体"/>
          <w:kern w:val="0"/>
          <w:sz w:val="24"/>
        </w:rPr>
        <w:t xml:space="preserve"> </w:t>
      </w:r>
      <w:r>
        <w:rPr>
          <w:rFonts w:eastAsia="新宋体"/>
          <w:kern w:val="0"/>
          <w:sz w:val="24"/>
        </w:rPr>
        <w:t>take Bus Route 1 to Huagong station.</w:t>
      </w:r>
    </w:p>
    <w:p>
      <w:pPr>
        <w:autoSpaceDE w:val="0"/>
        <w:autoSpaceDN w:val="0"/>
        <w:adjustRightInd w:val="0"/>
        <w:jc w:val="left"/>
        <w:rPr>
          <w:rFonts w:hint="eastAsia" w:eastAsia="MicrosoftYaHei"/>
          <w:kern w:val="0"/>
          <w:sz w:val="28"/>
          <w:szCs w:val="28"/>
        </w:rPr>
      </w:pPr>
    </w:p>
    <w:p>
      <w:pPr>
        <w:autoSpaceDE w:val="0"/>
        <w:autoSpaceDN w:val="0"/>
        <w:adjustRightInd w:val="0"/>
        <w:jc w:val="left"/>
        <w:rPr>
          <w:rFonts w:eastAsia="MicrosoftYaHei"/>
          <w:kern w:val="0"/>
          <w:sz w:val="28"/>
          <w:szCs w:val="28"/>
        </w:rPr>
      </w:pPr>
    </w:p>
    <w:p>
      <w:pPr>
        <w:autoSpaceDE w:val="0"/>
        <w:autoSpaceDN w:val="0"/>
        <w:adjustRightInd w:val="0"/>
        <w:jc w:val="left"/>
        <w:rPr>
          <w:rFonts w:eastAsia="MicrosoftYaHei"/>
          <w:kern w:val="0"/>
          <w:sz w:val="28"/>
          <w:szCs w:val="28"/>
        </w:rPr>
      </w:pPr>
      <w:r>
        <w:rPr>
          <w:rFonts w:eastAsia="MicrosoftYaHei"/>
          <w:kern w:val="0"/>
          <w:sz w:val="28"/>
          <w:szCs w:val="28"/>
        </w:rPr>
        <w:t>2</w:t>
      </w:r>
      <w:r>
        <w:rPr>
          <w:rFonts w:ascii="微软雅黑" w:hAnsi="微软雅黑" w:eastAsia="微软雅黑"/>
          <w:kern w:val="0"/>
          <w:sz w:val="24"/>
          <w:szCs w:val="28"/>
        </w:rPr>
        <w:t>、前往五山校区</w:t>
      </w:r>
      <w:r>
        <w:rPr>
          <w:rFonts w:hint="eastAsia" w:ascii="微软雅黑" w:hAnsi="微软雅黑" w:eastAsia="微软雅黑"/>
          <w:kern w:val="0"/>
          <w:sz w:val="24"/>
          <w:szCs w:val="28"/>
        </w:rPr>
        <w:t xml:space="preserve"> Heading to The North Campus</w:t>
      </w:r>
    </w:p>
    <w:p>
      <w:pPr>
        <w:autoSpaceDE w:val="0"/>
        <w:autoSpaceDN w:val="0"/>
        <w:adjustRightInd w:val="0"/>
        <w:snapToGrid w:val="0"/>
        <w:jc w:val="left"/>
        <w:rPr>
          <w:rFonts w:ascii="微软雅黑" w:hAnsi="微软雅黑" w:eastAsia="微软雅黑"/>
          <w:kern w:val="0"/>
        </w:rPr>
      </w:pPr>
      <w:r>
        <w:rPr>
          <w:rFonts w:ascii="微软雅黑" w:hAnsi="微软雅黑" w:eastAsia="微软雅黑"/>
          <w:kern w:val="0"/>
        </w:rPr>
        <w:t>1）火车站到校区: 可在广州火车站西侧的公交车场搭乘B10 路专线车，到华工</w:t>
      </w:r>
    </w:p>
    <w:p>
      <w:pPr>
        <w:autoSpaceDE w:val="0"/>
        <w:autoSpaceDN w:val="0"/>
        <w:adjustRightInd w:val="0"/>
        <w:snapToGrid w:val="0"/>
        <w:jc w:val="left"/>
        <w:rPr>
          <w:rFonts w:ascii="微软雅黑" w:hAnsi="微软雅黑" w:eastAsia="微软雅黑"/>
          <w:kern w:val="0"/>
        </w:rPr>
      </w:pPr>
      <w:r>
        <w:rPr>
          <w:rFonts w:ascii="微软雅黑" w:hAnsi="微软雅黑" w:eastAsia="微软雅黑"/>
          <w:kern w:val="0"/>
        </w:rPr>
        <w:t>站下车。</w:t>
      </w:r>
    </w:p>
    <w:p>
      <w:pPr>
        <w:autoSpaceDE w:val="0"/>
        <w:autoSpaceDN w:val="0"/>
        <w:adjustRightInd w:val="0"/>
        <w:snapToGrid w:val="0"/>
        <w:jc w:val="left"/>
        <w:rPr>
          <w:rFonts w:ascii="微软雅黑" w:hAnsi="微软雅黑" w:eastAsia="微软雅黑"/>
          <w:kern w:val="0"/>
        </w:rPr>
      </w:pPr>
      <w:r>
        <w:rPr>
          <w:rFonts w:ascii="微软雅黑" w:hAnsi="微软雅黑" w:eastAsia="微软雅黑"/>
          <w:kern w:val="0"/>
        </w:rPr>
        <w:t>2）飞机场到校区：可乘新机场快线4 号线，到华工站下车； （黄埔每小时正点发车）。</w:t>
      </w:r>
    </w:p>
    <w:p>
      <w:pPr>
        <w:autoSpaceDE w:val="0"/>
        <w:autoSpaceDN w:val="0"/>
        <w:adjustRightInd w:val="0"/>
        <w:jc w:val="left"/>
        <w:rPr>
          <w:rFonts w:eastAsia="新宋体"/>
          <w:kern w:val="0"/>
          <w:sz w:val="24"/>
        </w:rPr>
      </w:pPr>
      <w:r>
        <w:rPr>
          <w:rFonts w:eastAsia="新宋体"/>
          <w:kern w:val="0"/>
          <w:sz w:val="24"/>
        </w:rPr>
        <w:t>a</w:t>
      </w:r>
      <w:r>
        <w:rPr>
          <w:kern w:val="0"/>
          <w:sz w:val="24"/>
        </w:rPr>
        <w:t>、</w:t>
      </w:r>
      <w:r>
        <w:rPr>
          <w:rFonts w:eastAsia="新宋体"/>
          <w:kern w:val="0"/>
          <w:sz w:val="24"/>
        </w:rPr>
        <w:t xml:space="preserve"> From railway station to campus: take bus NO .B10 at the west of</w:t>
      </w:r>
      <w:r>
        <w:rPr>
          <w:rFonts w:hint="eastAsia" w:eastAsia="新宋体"/>
          <w:kern w:val="0"/>
          <w:sz w:val="24"/>
        </w:rPr>
        <w:t xml:space="preserve"> </w:t>
      </w:r>
      <w:r>
        <w:rPr>
          <w:rFonts w:eastAsia="新宋体"/>
          <w:kern w:val="0"/>
          <w:sz w:val="24"/>
        </w:rPr>
        <w:t>railway station to the stop Huagong Station.</w:t>
      </w:r>
    </w:p>
    <w:p>
      <w:pPr>
        <w:autoSpaceDE w:val="0"/>
        <w:autoSpaceDN w:val="0"/>
        <w:adjustRightInd w:val="0"/>
        <w:jc w:val="left"/>
        <w:rPr>
          <w:rFonts w:eastAsia="新宋体"/>
          <w:kern w:val="0"/>
          <w:sz w:val="24"/>
        </w:rPr>
      </w:pPr>
      <w:r>
        <w:rPr>
          <w:rFonts w:eastAsia="新宋体"/>
          <w:kern w:val="0"/>
          <w:sz w:val="24"/>
        </w:rPr>
        <w:t>b</w:t>
      </w:r>
      <w:r>
        <w:rPr>
          <w:kern w:val="0"/>
          <w:sz w:val="24"/>
        </w:rPr>
        <w:t>、</w:t>
      </w:r>
      <w:r>
        <w:rPr>
          <w:rFonts w:eastAsia="新宋体"/>
          <w:kern w:val="0"/>
          <w:sz w:val="24"/>
        </w:rPr>
        <w:t>From airport to campus: take new airport express NO .4 (every hour</w:t>
      </w:r>
      <w:r>
        <w:rPr>
          <w:rFonts w:hint="eastAsia" w:eastAsia="新宋体"/>
          <w:kern w:val="0"/>
          <w:sz w:val="24"/>
        </w:rPr>
        <w:t xml:space="preserve"> </w:t>
      </w:r>
      <w:r>
        <w:rPr>
          <w:rFonts w:eastAsia="新宋体"/>
          <w:kern w:val="0"/>
          <w:sz w:val="24"/>
        </w:rPr>
        <w:t>on the hour) to the stop Huagong Station.</w:t>
      </w:r>
    </w:p>
    <w:p>
      <w:pPr>
        <w:autoSpaceDE w:val="0"/>
        <w:autoSpaceDN w:val="0"/>
        <w:adjustRightInd w:val="0"/>
        <w:jc w:val="left"/>
        <w:rPr>
          <w:rFonts w:ascii="微软雅黑" w:hAnsi="微软雅黑" w:eastAsia="微软雅黑"/>
          <w:b/>
          <w:kern w:val="0"/>
          <w:sz w:val="28"/>
          <w:szCs w:val="28"/>
        </w:rPr>
      </w:pPr>
    </w:p>
    <w:p>
      <w:pPr>
        <w:autoSpaceDE w:val="0"/>
        <w:autoSpaceDN w:val="0"/>
        <w:adjustRightInd w:val="0"/>
        <w:jc w:val="left"/>
        <w:rPr>
          <w:rFonts w:eastAsia="MicrosoftYaHei"/>
          <w:b/>
          <w:kern w:val="0"/>
          <w:sz w:val="28"/>
          <w:szCs w:val="28"/>
        </w:rPr>
      </w:pPr>
      <w:r>
        <w:rPr>
          <w:rFonts w:hint="eastAsia" w:ascii="微软雅黑" w:hAnsi="微软雅黑" w:eastAsia="微软雅黑"/>
          <w:b/>
          <w:kern w:val="0"/>
          <w:sz w:val="28"/>
          <w:szCs w:val="28"/>
        </w:rPr>
        <w:t>的士</w:t>
      </w:r>
      <w:r>
        <w:rPr>
          <w:rFonts w:hint="eastAsia" w:eastAsia="MicrosoftYaHei"/>
          <w:b/>
          <w:kern w:val="0"/>
          <w:sz w:val="28"/>
          <w:szCs w:val="28"/>
        </w:rPr>
        <w:t xml:space="preserve"> </w:t>
      </w:r>
      <w:r>
        <w:rPr>
          <w:rFonts w:eastAsia="MicrosoftYaHei"/>
          <w:b/>
          <w:kern w:val="0"/>
          <w:sz w:val="28"/>
          <w:szCs w:val="28"/>
        </w:rPr>
        <w:t>TAXI</w:t>
      </w:r>
    </w:p>
    <w:p>
      <w:pPr>
        <w:contextualSpacing/>
        <w:jc w:val="left"/>
        <w:rPr>
          <w:rFonts w:eastAsia="微软雅黑"/>
          <w:szCs w:val="21"/>
        </w:rPr>
      </w:pPr>
      <w:r>
        <w:rPr>
          <w:rFonts w:eastAsia="微软雅黑"/>
          <w:szCs w:val="21"/>
        </w:rPr>
        <w:drawing>
          <wp:anchor distT="0" distB="0" distL="114300" distR="114300" simplePos="0" relativeHeight="1024" behindDoc="0" locked="0" layoutInCell="1" allowOverlap="1">
            <wp:simplePos x="0" y="0"/>
            <wp:positionH relativeFrom="column">
              <wp:posOffset>-114300</wp:posOffset>
            </wp:positionH>
            <wp:positionV relativeFrom="paragraph">
              <wp:posOffset>153670</wp:posOffset>
            </wp:positionV>
            <wp:extent cx="2238375" cy="1654810"/>
            <wp:effectExtent l="0" t="0" r="9525" b="2540"/>
            <wp:wrapSquare wrapText="bothSides"/>
            <wp:docPr id="1"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4"/>
                    <pic:cNvPicPr>
                      <a:picLocks noChangeAspect="1"/>
                    </pic:cNvPicPr>
                  </pic:nvPicPr>
                  <pic:blipFill>
                    <a:blip r:embed="rId55"/>
                    <a:stretch>
                      <a:fillRect/>
                    </a:stretch>
                  </pic:blipFill>
                  <pic:spPr>
                    <a:xfrm>
                      <a:off x="0" y="0"/>
                      <a:ext cx="2238375" cy="1654810"/>
                    </a:xfrm>
                    <a:prstGeom prst="rect">
                      <a:avLst/>
                    </a:prstGeom>
                    <a:solidFill>
                      <a:srgbClr val="EDEDED"/>
                    </a:solidFill>
                    <a:ln w="9525">
                      <a:noFill/>
                    </a:ln>
                  </pic:spPr>
                </pic:pic>
              </a:graphicData>
            </a:graphic>
          </wp:anchor>
        </w:drawing>
      </w:r>
      <w:r>
        <w:rPr>
          <w:rFonts w:eastAsia="微软雅黑"/>
          <w:szCs w:val="21"/>
        </w:rPr>
        <w:t xml:space="preserve"> </w:t>
      </w:r>
      <w:r>
        <w:rPr>
          <w:rFonts w:eastAsia="微软雅黑"/>
          <w:szCs w:val="21"/>
        </w:rPr>
        <w:drawing>
          <wp:inline distT="0" distB="0" distL="114300" distR="114300">
            <wp:extent cx="2189480" cy="1617980"/>
            <wp:effectExtent l="0" t="0" r="1270" b="1270"/>
            <wp:docPr id="55"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22"/>
                    <pic:cNvPicPr>
                      <a:picLocks noChangeAspect="1"/>
                    </pic:cNvPicPr>
                  </pic:nvPicPr>
                  <pic:blipFill>
                    <a:blip r:embed="rId56"/>
                    <a:stretch>
                      <a:fillRect/>
                    </a:stretch>
                  </pic:blipFill>
                  <pic:spPr>
                    <a:xfrm>
                      <a:off x="0" y="0"/>
                      <a:ext cx="2189480" cy="1617980"/>
                    </a:xfrm>
                    <a:prstGeom prst="rect">
                      <a:avLst/>
                    </a:prstGeom>
                    <a:solidFill>
                      <a:srgbClr val="EDEDED"/>
                    </a:solidFill>
                    <a:ln w="9525">
                      <a:noFill/>
                    </a:ln>
                  </pic:spPr>
                </pic:pic>
              </a:graphicData>
            </a:graphic>
          </wp:inline>
        </w:drawing>
      </w:r>
    </w:p>
    <w:p>
      <w:pPr>
        <w:contextualSpacing/>
        <w:jc w:val="left"/>
        <w:rPr>
          <w:rFonts w:eastAsia="微软雅黑"/>
          <w:szCs w:val="21"/>
        </w:rPr>
      </w:pPr>
    </w:p>
    <w:p>
      <w:pPr>
        <w:ind w:firstLine="2750" w:firstLineChars="1250"/>
        <w:contextualSpacing/>
        <w:rPr>
          <w:rFonts w:eastAsia="微软雅黑"/>
          <w:sz w:val="22"/>
          <w:szCs w:val="21"/>
        </w:rPr>
      </w:pPr>
      <w:r>
        <w:rPr>
          <w:rFonts w:eastAsia="微软雅黑"/>
          <w:b/>
          <w:sz w:val="22"/>
          <w:szCs w:val="21"/>
        </w:rPr>
        <w:t>Taxi in Guangzhou</w:t>
      </w:r>
    </w:p>
    <w:p>
      <w:pPr>
        <w:autoSpaceDE w:val="0"/>
        <w:autoSpaceDN w:val="0"/>
        <w:adjustRightInd w:val="0"/>
        <w:snapToGrid w:val="0"/>
        <w:jc w:val="left"/>
        <w:rPr>
          <w:rFonts w:ascii="微软雅黑" w:hAnsi="微软雅黑" w:eastAsia="微软雅黑"/>
          <w:kern w:val="0"/>
        </w:rPr>
      </w:pPr>
      <w:r>
        <w:rPr>
          <w:rFonts w:ascii="微软雅黑" w:hAnsi="微软雅黑" w:eastAsia="微软雅黑"/>
          <w:kern w:val="0"/>
        </w:rPr>
        <w:t>广州有很多的士，所有的的士都有计费器。费用从10 元开始，首里程是2.5 公里，2.5 公里后将是2.6 元每公里计算。</w:t>
      </w:r>
    </w:p>
    <w:p>
      <w:pPr>
        <w:autoSpaceDE w:val="0"/>
        <w:autoSpaceDN w:val="0"/>
        <w:adjustRightInd w:val="0"/>
        <w:jc w:val="left"/>
        <w:rPr>
          <w:kern w:val="0"/>
          <w:sz w:val="24"/>
        </w:rPr>
      </w:pPr>
      <w:r>
        <w:rPr>
          <w:kern w:val="0"/>
          <w:sz w:val="24"/>
        </w:rPr>
        <w:t>There are many taxis in Guangzhou. All taxi has meter. The fare starts</w:t>
      </w:r>
      <w:r>
        <w:rPr>
          <w:rFonts w:hint="eastAsia"/>
          <w:kern w:val="0"/>
          <w:sz w:val="24"/>
        </w:rPr>
        <w:t xml:space="preserve"> </w:t>
      </w:r>
      <w:r>
        <w:rPr>
          <w:kern w:val="0"/>
          <w:sz w:val="24"/>
        </w:rPr>
        <w:t>up 10 Yuan for the first 2.5 km. The fare increases by 2.6 Yuan for</w:t>
      </w:r>
      <w:r>
        <w:rPr>
          <w:rFonts w:hint="eastAsia"/>
          <w:kern w:val="0"/>
          <w:sz w:val="24"/>
        </w:rPr>
        <w:t xml:space="preserve"> </w:t>
      </w:r>
      <w:r>
        <w:rPr>
          <w:kern w:val="0"/>
          <w:sz w:val="24"/>
        </w:rPr>
        <w:t>every next</w:t>
      </w:r>
      <w:r>
        <w:rPr>
          <w:rFonts w:hint="eastAsia"/>
          <w:kern w:val="0"/>
          <w:sz w:val="24"/>
        </w:rPr>
        <w:t xml:space="preserve"> km.</w:t>
      </w:r>
    </w:p>
    <w:p>
      <w:pPr>
        <w:autoSpaceDE w:val="0"/>
        <w:autoSpaceDN w:val="0"/>
        <w:adjustRightInd w:val="0"/>
        <w:snapToGrid w:val="0"/>
        <w:jc w:val="left"/>
        <w:rPr>
          <w:rFonts w:ascii="微软雅黑" w:hAnsi="微软雅黑" w:eastAsia="微软雅黑"/>
          <w:kern w:val="0"/>
        </w:rPr>
      </w:pPr>
    </w:p>
    <w:p>
      <w:pPr>
        <w:autoSpaceDE w:val="0"/>
        <w:autoSpaceDN w:val="0"/>
        <w:adjustRightInd w:val="0"/>
        <w:jc w:val="left"/>
        <w:rPr>
          <w:rFonts w:eastAsia="MicrosoftYaHei"/>
          <w:b/>
          <w:kern w:val="0"/>
          <w:sz w:val="28"/>
          <w:szCs w:val="28"/>
        </w:rPr>
      </w:pPr>
      <w:r>
        <w:rPr>
          <w:rFonts w:hint="eastAsia" w:ascii="微软雅黑" w:hAnsi="微软雅黑" w:eastAsia="微软雅黑"/>
          <w:b/>
          <w:kern w:val="0"/>
          <w:sz w:val="28"/>
          <w:szCs w:val="28"/>
        </w:rPr>
        <w:t>地铁</w:t>
      </w:r>
      <w:r>
        <w:rPr>
          <w:rFonts w:hint="eastAsia" w:eastAsia="MicrosoftYaHei"/>
          <w:b/>
          <w:kern w:val="0"/>
          <w:sz w:val="28"/>
          <w:szCs w:val="28"/>
        </w:rPr>
        <w:t xml:space="preserve"> </w:t>
      </w:r>
      <w:r>
        <w:rPr>
          <w:rFonts w:eastAsia="MicrosoftYaHei"/>
          <w:b/>
          <w:kern w:val="0"/>
          <w:sz w:val="28"/>
          <w:szCs w:val="28"/>
        </w:rPr>
        <w:t>METRO</w:t>
      </w:r>
    </w:p>
    <w:p>
      <w:pPr>
        <w:autoSpaceDE w:val="0"/>
        <w:autoSpaceDN w:val="0"/>
        <w:adjustRightInd w:val="0"/>
        <w:snapToGrid w:val="0"/>
        <w:jc w:val="left"/>
        <w:rPr>
          <w:rFonts w:ascii="微软雅黑" w:hAnsi="微软雅黑" w:eastAsia="微软雅黑"/>
          <w:kern w:val="0"/>
        </w:rPr>
      </w:pPr>
      <w:r>
        <w:rPr>
          <w:rFonts w:ascii="微软雅黑" w:hAnsi="微软雅黑" w:eastAsia="微软雅黑"/>
          <w:kern w:val="0"/>
        </w:rPr>
        <w:t>地铁很快和方便，地铁都是很准时的因为在地铁里没有塞车，广州目前共有6 条线路，费用从2 元到9 元不等。注意：怎么买票？这很简单，你可以通过自动售卖机买票，这种机器在每个地铁站都有，如果你不懂中文，可以跟着英语的按键操作，确定好你买多少张票和按照屏幕上显示的金额付款，操作完后，那个票将会从机器里出来（票是一个绿色的塑料币），将票放在入口处的感应器上，你就可以进站，出站时把票插进出票口，你就可以出站了。</w:t>
      </w:r>
    </w:p>
    <w:p>
      <w:pPr>
        <w:autoSpaceDE w:val="0"/>
        <w:autoSpaceDN w:val="0"/>
        <w:adjustRightInd w:val="0"/>
        <w:rPr>
          <w:rFonts w:eastAsia="新宋体"/>
          <w:kern w:val="0"/>
          <w:sz w:val="24"/>
        </w:rPr>
      </w:pPr>
      <w:r>
        <w:rPr>
          <w:szCs w:val="21"/>
        </w:rPr>
        <w:t>M</w:t>
      </w:r>
      <w:r>
        <w:rPr>
          <w:rFonts w:hint="eastAsia"/>
          <w:szCs w:val="21"/>
        </w:rPr>
        <w:t>etro</w:t>
      </w:r>
      <w:r>
        <w:rPr>
          <w:szCs w:val="21"/>
        </w:rPr>
        <w:t xml:space="preserve"> is very fast and convenient. The subway always arrives on time and takes off on time because there is no traffic jam in the subway. There are six different lines in the subway the price is starting from 2 Yuan until 9 Yuan. </w:t>
      </w:r>
      <w:r>
        <w:rPr>
          <w:rFonts w:eastAsia="新宋体"/>
          <w:kern w:val="0"/>
          <w:sz w:val="24"/>
        </w:rPr>
        <w:t>Tips: how to buy the ticket? It is very easy. You can buy the ticketwith the auto machines. The Ticket Vendor Machine can be found in everystation. If you don’t understand Chinese character, on the machine'sscreen press the English button and follow the steps, make sure howmany tickets you want to buy then pay for the ticket according tothe amount of the money shown on the screen after that the ticket and</w:t>
      </w:r>
      <w:r>
        <w:rPr>
          <w:rFonts w:hint="eastAsia" w:eastAsia="新宋体"/>
          <w:kern w:val="0"/>
          <w:sz w:val="24"/>
        </w:rPr>
        <w:t xml:space="preserve"> </w:t>
      </w:r>
      <w:r>
        <w:rPr>
          <w:rFonts w:eastAsia="新宋体"/>
          <w:kern w:val="0"/>
          <w:sz w:val="24"/>
        </w:rPr>
        <w:t>change will come out from that machine (The ticket is a green coin),put the coin in the sensor gate at the entrance then put the coininside the exit gate before you leaving the subway terminal.</w:t>
      </w:r>
    </w:p>
    <w:p>
      <w:pPr>
        <w:autoSpaceDE w:val="0"/>
        <w:autoSpaceDN w:val="0"/>
        <w:adjustRightInd w:val="0"/>
        <w:jc w:val="left"/>
        <w:rPr>
          <w:kern w:val="0"/>
          <w:sz w:val="24"/>
        </w:rPr>
      </w:pPr>
      <w:r>
        <w:rPr>
          <w:rFonts w:eastAsia="微软雅黑"/>
          <w:szCs w:val="21"/>
        </w:rPr>
        <w:drawing>
          <wp:anchor distT="0" distB="0" distL="114300" distR="114300" simplePos="0" relativeHeight="1024" behindDoc="0" locked="0" layoutInCell="1" allowOverlap="1">
            <wp:simplePos x="0" y="0"/>
            <wp:positionH relativeFrom="column">
              <wp:posOffset>320675</wp:posOffset>
            </wp:positionH>
            <wp:positionV relativeFrom="paragraph">
              <wp:posOffset>313055</wp:posOffset>
            </wp:positionV>
            <wp:extent cx="4876800" cy="3657600"/>
            <wp:effectExtent l="0" t="0" r="0" b="0"/>
            <wp:wrapTopAndBottom/>
            <wp:docPr id="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7"/>
                    <pic:cNvPicPr>
                      <a:picLocks noChangeAspect="1"/>
                    </pic:cNvPicPr>
                  </pic:nvPicPr>
                  <pic:blipFill>
                    <a:blip r:embed="rId57"/>
                    <a:stretch>
                      <a:fillRect/>
                    </a:stretch>
                  </pic:blipFill>
                  <pic:spPr>
                    <a:xfrm>
                      <a:off x="0" y="0"/>
                      <a:ext cx="4876800" cy="3657600"/>
                    </a:xfrm>
                    <a:prstGeom prst="rect">
                      <a:avLst/>
                    </a:prstGeom>
                    <a:noFill/>
                    <a:ln w="9525">
                      <a:noFill/>
                    </a:ln>
                  </pic:spPr>
                </pic:pic>
              </a:graphicData>
            </a:graphic>
          </wp:anchor>
        </w:drawing>
      </w:r>
    </w:p>
    <w:p>
      <w:pPr>
        <w:ind w:firstLine="2940" w:firstLineChars="1400"/>
        <w:contextualSpacing/>
        <w:jc w:val="left"/>
        <w:rPr>
          <w:rFonts w:eastAsia="微软雅黑"/>
          <w:szCs w:val="21"/>
        </w:rPr>
      </w:pPr>
      <w:r>
        <w:rPr>
          <w:rFonts w:eastAsia="微软雅黑"/>
          <w:szCs w:val="21"/>
        </w:rPr>
        <w:t>Subway in Guangzhou</w:t>
      </w:r>
    </w:p>
    <w:p>
      <w:pPr>
        <w:autoSpaceDE w:val="0"/>
        <w:autoSpaceDN w:val="0"/>
        <w:adjustRightInd w:val="0"/>
        <w:jc w:val="left"/>
        <w:rPr>
          <w:rFonts w:ascii="微软雅黑" w:hAnsi="微软雅黑" w:eastAsia="微软雅黑"/>
          <w:b/>
          <w:kern w:val="0"/>
          <w:sz w:val="28"/>
          <w:szCs w:val="28"/>
        </w:rPr>
      </w:pPr>
    </w:p>
    <w:p>
      <w:pPr>
        <w:autoSpaceDE w:val="0"/>
        <w:autoSpaceDN w:val="0"/>
        <w:adjustRightInd w:val="0"/>
        <w:snapToGrid w:val="0"/>
        <w:jc w:val="left"/>
        <w:rPr>
          <w:rFonts w:ascii="微软雅黑" w:hAnsi="微软雅黑" w:eastAsia="微软雅黑"/>
          <w:kern w:val="0"/>
        </w:rPr>
      </w:pPr>
      <w:r>
        <w:rPr>
          <w:rFonts w:ascii="微软雅黑" w:hAnsi="微软雅黑" w:eastAsia="微软雅黑"/>
          <w:kern w:val="0"/>
        </w:rPr>
        <w:t>在广州，羊城通在</w:t>
      </w:r>
      <w:r>
        <w:rPr>
          <w:rFonts w:hint="eastAsia" w:ascii="微软雅黑" w:hAnsi="微软雅黑" w:eastAsia="微软雅黑"/>
          <w:kern w:val="0"/>
        </w:rPr>
        <w:t>汽车、</w:t>
      </w:r>
      <w:r>
        <w:rPr>
          <w:rFonts w:ascii="微软雅黑" w:hAnsi="微软雅黑" w:eastAsia="微软雅黑"/>
          <w:kern w:val="0"/>
        </w:rPr>
        <w:t>轮船、地铁、通讯领域里都用得很广泛，这个卡价值80元，30 元是押金，50 元是资费，这个卡可以回收，有了这个卡，你就可以不必排队买地铁票了，而且买票资费还有少量的折扣，另外，因为你不用拿钱出来买票，你的钱包也不会让盗贼们看到</w:t>
      </w:r>
    </w:p>
    <w:p>
      <w:pPr>
        <w:autoSpaceDE w:val="0"/>
        <w:autoSpaceDN w:val="0"/>
        <w:adjustRightInd w:val="0"/>
        <w:snapToGrid w:val="0"/>
        <w:jc w:val="left"/>
        <w:rPr>
          <w:rFonts w:ascii="微软雅黑" w:hAnsi="微软雅黑" w:eastAsia="微软雅黑"/>
          <w:kern w:val="0"/>
        </w:rPr>
      </w:pPr>
      <w:r>
        <w:rPr>
          <w:rFonts w:ascii="微软雅黑" w:hAnsi="微软雅黑" w:eastAsia="微软雅黑"/>
          <w:kern w:val="0"/>
        </w:rPr>
        <w:t>。</w:t>
      </w:r>
      <w:r>
        <w:drawing>
          <wp:inline distT="0" distB="0" distL="114300" distR="114300">
            <wp:extent cx="2532380" cy="1652905"/>
            <wp:effectExtent l="0" t="0" r="1270" b="4445"/>
            <wp:docPr id="56"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33"/>
                    <pic:cNvPicPr>
                      <a:picLocks noChangeAspect="1"/>
                    </pic:cNvPicPr>
                  </pic:nvPicPr>
                  <pic:blipFill>
                    <a:blip r:embed="rId58"/>
                    <a:stretch>
                      <a:fillRect/>
                    </a:stretch>
                  </pic:blipFill>
                  <pic:spPr>
                    <a:xfrm>
                      <a:off x="0" y="0"/>
                      <a:ext cx="2532380" cy="1652905"/>
                    </a:xfrm>
                    <a:prstGeom prst="rect">
                      <a:avLst/>
                    </a:prstGeom>
                    <a:noFill/>
                    <a:ln w="9525">
                      <a:noFill/>
                    </a:ln>
                  </pic:spPr>
                </pic:pic>
              </a:graphicData>
            </a:graphic>
          </wp:inline>
        </w:drawing>
      </w:r>
      <w:r>
        <w:t xml:space="preserve"> </w:t>
      </w:r>
      <w:r>
        <w:drawing>
          <wp:inline distT="0" distB="0" distL="114300" distR="114300">
            <wp:extent cx="2470785" cy="1793875"/>
            <wp:effectExtent l="0" t="0" r="5715" b="15875"/>
            <wp:docPr id="57"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36"/>
                    <pic:cNvPicPr>
                      <a:picLocks noChangeAspect="1"/>
                    </pic:cNvPicPr>
                  </pic:nvPicPr>
                  <pic:blipFill>
                    <a:blip r:embed="rId59"/>
                    <a:stretch>
                      <a:fillRect/>
                    </a:stretch>
                  </pic:blipFill>
                  <pic:spPr>
                    <a:xfrm>
                      <a:off x="0" y="0"/>
                      <a:ext cx="2470785" cy="1793875"/>
                    </a:xfrm>
                    <a:prstGeom prst="rect">
                      <a:avLst/>
                    </a:prstGeom>
                    <a:noFill/>
                    <a:ln w="9525">
                      <a:noFill/>
                    </a:ln>
                  </pic:spPr>
                </pic:pic>
              </a:graphicData>
            </a:graphic>
          </wp:inline>
        </w:drawing>
      </w:r>
    </w:p>
    <w:p>
      <w:pPr>
        <w:autoSpaceDE w:val="0"/>
        <w:autoSpaceDN w:val="0"/>
        <w:adjustRightInd w:val="0"/>
        <w:rPr>
          <w:rFonts w:eastAsia="新宋体"/>
          <w:kern w:val="0"/>
          <w:sz w:val="24"/>
        </w:rPr>
      </w:pPr>
      <w:r>
        <w:rPr>
          <w:rFonts w:eastAsia="新宋体"/>
          <w:kern w:val="0"/>
          <w:sz w:val="24"/>
        </w:rPr>
        <w:t>In Guangzhou, Yang Cheng Tong Card is widely used on bus, ferryboat,</w:t>
      </w:r>
      <w:r>
        <w:rPr>
          <w:rFonts w:hint="eastAsia" w:eastAsia="新宋体"/>
          <w:kern w:val="0"/>
          <w:sz w:val="24"/>
        </w:rPr>
        <w:t xml:space="preserve"> </w:t>
      </w:r>
      <w:r>
        <w:rPr>
          <w:rFonts w:eastAsia="新宋体"/>
          <w:kern w:val="0"/>
          <w:sz w:val="24"/>
        </w:rPr>
        <w:t>subway train, telecom business, etc. The area where Yang Cheng Tong can</w:t>
      </w:r>
      <w:r>
        <w:rPr>
          <w:rFonts w:hint="eastAsia" w:eastAsia="新宋体"/>
          <w:kern w:val="0"/>
          <w:sz w:val="24"/>
        </w:rPr>
        <w:t xml:space="preserve"> </w:t>
      </w:r>
      <w:r>
        <w:rPr>
          <w:rFonts w:eastAsia="新宋体"/>
          <w:kern w:val="0"/>
          <w:sz w:val="24"/>
        </w:rPr>
        <w:t>be used has been spread from downtown Guangzhou to Zengcheng, Huadu,</w:t>
      </w:r>
      <w:r>
        <w:rPr>
          <w:rFonts w:hint="eastAsia" w:eastAsia="新宋体"/>
          <w:kern w:val="0"/>
          <w:sz w:val="24"/>
        </w:rPr>
        <w:t xml:space="preserve"> </w:t>
      </w:r>
      <w:r>
        <w:rPr>
          <w:rFonts w:eastAsia="新宋体"/>
          <w:kern w:val="0"/>
          <w:sz w:val="24"/>
        </w:rPr>
        <w:t>Panyu and many other suburban areas of the city. The card costs 80</w:t>
      </w:r>
      <w:r>
        <w:rPr>
          <w:rFonts w:hint="eastAsia" w:eastAsia="新宋体"/>
          <w:kern w:val="0"/>
          <w:sz w:val="24"/>
        </w:rPr>
        <w:t xml:space="preserve"> </w:t>
      </w:r>
      <w:r>
        <w:rPr>
          <w:rFonts w:eastAsia="新宋体"/>
          <w:kern w:val="0"/>
          <w:sz w:val="24"/>
        </w:rPr>
        <w:t>Yuan. It has available money 50 Yuan; deposit 30 Yuan. This card can</w:t>
      </w:r>
      <w:r>
        <w:rPr>
          <w:rFonts w:hint="eastAsia" w:eastAsia="新宋体"/>
          <w:kern w:val="0"/>
          <w:sz w:val="24"/>
        </w:rPr>
        <w:t xml:space="preserve"> </w:t>
      </w:r>
      <w:r>
        <w:rPr>
          <w:rFonts w:eastAsia="新宋体"/>
          <w:kern w:val="0"/>
          <w:sz w:val="24"/>
        </w:rPr>
        <w:t>refundable. It is very convenience because you do not have to queue in</w:t>
      </w:r>
      <w:r>
        <w:rPr>
          <w:rFonts w:hint="eastAsia" w:eastAsia="新宋体"/>
          <w:kern w:val="0"/>
          <w:sz w:val="24"/>
        </w:rPr>
        <w:t xml:space="preserve"> </w:t>
      </w:r>
      <w:r>
        <w:rPr>
          <w:rFonts w:eastAsia="新宋体"/>
          <w:kern w:val="0"/>
          <w:sz w:val="24"/>
        </w:rPr>
        <w:t>a long line to buy the subway ticket. There is some discount for the</w:t>
      </w:r>
      <w:r>
        <w:rPr>
          <w:rFonts w:hint="eastAsia" w:eastAsia="新宋体"/>
          <w:kern w:val="0"/>
          <w:sz w:val="24"/>
        </w:rPr>
        <w:t xml:space="preserve"> </w:t>
      </w:r>
      <w:r>
        <w:rPr>
          <w:rFonts w:eastAsia="新宋体"/>
          <w:kern w:val="0"/>
          <w:sz w:val="24"/>
        </w:rPr>
        <w:t>passengers if the card is used regularly. No need to pay money presence</w:t>
      </w:r>
      <w:r>
        <w:rPr>
          <w:rFonts w:hint="eastAsia" w:eastAsia="新宋体"/>
          <w:kern w:val="0"/>
          <w:sz w:val="24"/>
        </w:rPr>
        <w:t xml:space="preserve"> </w:t>
      </w:r>
      <w:r>
        <w:rPr>
          <w:rFonts w:eastAsia="新宋体"/>
          <w:kern w:val="0"/>
          <w:sz w:val="24"/>
        </w:rPr>
        <w:t>of eye-tempting lure with thieves.</w:t>
      </w:r>
    </w:p>
    <w:p>
      <w:pPr>
        <w:autoSpaceDE w:val="0"/>
        <w:autoSpaceDN w:val="0"/>
        <w:adjustRightInd w:val="0"/>
        <w:jc w:val="left"/>
        <w:rPr>
          <w:rFonts w:ascii="微软雅黑" w:hAnsi="微软雅黑" w:eastAsia="微软雅黑"/>
          <w:b/>
          <w:kern w:val="0"/>
          <w:sz w:val="28"/>
          <w:szCs w:val="28"/>
        </w:rPr>
      </w:pPr>
    </w:p>
    <w:p>
      <w:pPr>
        <w:autoSpaceDE w:val="0"/>
        <w:autoSpaceDN w:val="0"/>
        <w:adjustRightInd w:val="0"/>
        <w:jc w:val="left"/>
        <w:rPr>
          <w:rFonts w:eastAsia="MicrosoftYaHei"/>
          <w:b/>
          <w:kern w:val="0"/>
          <w:sz w:val="28"/>
          <w:szCs w:val="28"/>
        </w:rPr>
      </w:pPr>
      <w:r>
        <w:rPr>
          <w:rFonts w:hint="eastAsia" w:ascii="微软雅黑" w:hAnsi="微软雅黑" w:eastAsia="微软雅黑"/>
          <w:b/>
          <w:kern w:val="0"/>
          <w:sz w:val="28"/>
          <w:szCs w:val="28"/>
        </w:rPr>
        <w:t>公共汽车</w:t>
      </w:r>
      <w:r>
        <w:rPr>
          <w:rFonts w:hint="eastAsia" w:eastAsia="MicrosoftYaHei"/>
          <w:b/>
          <w:kern w:val="0"/>
          <w:sz w:val="28"/>
          <w:szCs w:val="28"/>
        </w:rPr>
        <w:t xml:space="preserve"> </w:t>
      </w:r>
      <w:r>
        <w:rPr>
          <w:rFonts w:eastAsia="MicrosoftYaHei"/>
          <w:b/>
          <w:kern w:val="0"/>
          <w:sz w:val="28"/>
          <w:szCs w:val="28"/>
        </w:rPr>
        <w:t>BUS</w:t>
      </w:r>
    </w:p>
    <w:p>
      <w:pPr>
        <w:autoSpaceDE w:val="0"/>
        <w:autoSpaceDN w:val="0"/>
        <w:adjustRightInd w:val="0"/>
        <w:jc w:val="left"/>
        <w:rPr>
          <w:rFonts w:eastAsia="新宋体"/>
          <w:kern w:val="0"/>
          <w:sz w:val="24"/>
        </w:rPr>
      </w:pPr>
      <w:r>
        <w:rPr>
          <w:kern w:val="0"/>
          <w:sz w:val="24"/>
        </w:rPr>
        <w:t>广州的公共汽车站点分布很广，线路四通八达，乘客通常需要换乘才能到达目的</w:t>
      </w:r>
    </w:p>
    <w:p>
      <w:pPr>
        <w:autoSpaceDE w:val="0"/>
        <w:autoSpaceDN w:val="0"/>
        <w:adjustRightInd w:val="0"/>
        <w:jc w:val="left"/>
        <w:rPr>
          <w:rFonts w:eastAsia="新宋体"/>
          <w:kern w:val="0"/>
          <w:sz w:val="24"/>
        </w:rPr>
      </w:pPr>
      <w:r>
        <w:rPr>
          <w:kern w:val="0"/>
          <w:sz w:val="24"/>
        </w:rPr>
        <w:t>地。公交车上设置有投币（纸币或硬币）与刷卡（羊城通卡）装置，不设找零。</w:t>
      </w:r>
    </w:p>
    <w:p>
      <w:pPr>
        <w:autoSpaceDE w:val="0"/>
        <w:autoSpaceDN w:val="0"/>
        <w:adjustRightInd w:val="0"/>
        <w:jc w:val="left"/>
        <w:rPr>
          <w:rFonts w:eastAsia="新宋体"/>
          <w:kern w:val="0"/>
          <w:sz w:val="24"/>
        </w:rPr>
      </w:pPr>
      <w:r>
        <w:rPr>
          <w:kern w:val="0"/>
          <w:sz w:val="24"/>
        </w:rPr>
        <w:t>乘客自备零钱，前门上车交费，到站后由后门下车。大家在乘坐公交车前可先查</w:t>
      </w:r>
    </w:p>
    <w:p>
      <w:pPr>
        <w:autoSpaceDE w:val="0"/>
        <w:autoSpaceDN w:val="0"/>
        <w:adjustRightInd w:val="0"/>
        <w:jc w:val="left"/>
        <w:rPr>
          <w:rFonts w:eastAsia="新宋体"/>
          <w:kern w:val="0"/>
          <w:sz w:val="24"/>
        </w:rPr>
      </w:pPr>
      <w:r>
        <w:rPr>
          <w:kern w:val="0"/>
          <w:sz w:val="24"/>
        </w:rPr>
        <w:t>询清楚线路，公共汽车线路信息可登陆坐车网获取相关信息，网址</w:t>
      </w:r>
      <w:r>
        <w:rPr>
          <w:rFonts w:eastAsia="新宋体"/>
          <w:kern w:val="0"/>
          <w:sz w:val="24"/>
        </w:rPr>
        <w:t>http://www.</w:t>
      </w:r>
    </w:p>
    <w:p>
      <w:pPr>
        <w:autoSpaceDE w:val="0"/>
        <w:autoSpaceDN w:val="0"/>
        <w:adjustRightInd w:val="0"/>
        <w:jc w:val="left"/>
        <w:rPr>
          <w:kern w:val="0"/>
          <w:sz w:val="24"/>
        </w:rPr>
      </w:pPr>
      <w:r>
        <w:rPr>
          <w:rFonts w:eastAsia="新宋体"/>
          <w:kern w:val="0"/>
          <w:sz w:val="24"/>
        </w:rPr>
        <w:t>zuoche.com/</w:t>
      </w:r>
      <w:r>
        <w:rPr>
          <w:kern w:val="0"/>
          <w:sz w:val="24"/>
        </w:rPr>
        <w:t xml:space="preserve"> kilometer</w:t>
      </w:r>
    </w:p>
    <w:p>
      <w:pPr>
        <w:autoSpaceDE w:val="0"/>
        <w:autoSpaceDN w:val="0"/>
        <w:adjustRightInd w:val="0"/>
        <w:jc w:val="left"/>
        <w:rPr>
          <w:kern w:val="0"/>
          <w:sz w:val="24"/>
        </w:rPr>
      </w:pPr>
    </w:p>
    <w:p>
      <w:pPr>
        <w:autoSpaceDE w:val="0"/>
        <w:autoSpaceDN w:val="0"/>
        <w:adjustRightInd w:val="0"/>
        <w:jc w:val="left"/>
        <w:rPr>
          <w:kern w:val="0"/>
          <w:sz w:val="24"/>
        </w:rPr>
      </w:pPr>
      <w:r>
        <w:rPr>
          <w:kern w:val="0"/>
          <w:sz w:val="24"/>
        </w:rPr>
        <w:t xml:space="preserve">Guangzhou’s Bus Terminals are widely distributed, convenient transportation; passengers usually need to exchange stations in order to arrive to their destinations. Payments for public buses can take in two forms: 1) Placing paper money / coin in the Coin Slot and 2) Card Swiping (Yang Cheng Tong Card). Passengers are required to have notes /coins of small denominations since the buses are not designed to give change to notes nor coins. For further information, passengers can visit the website </w:t>
      </w:r>
      <w:r>
        <w:rPr>
          <w:rFonts w:eastAsia="新宋体"/>
          <w:kern w:val="0"/>
          <w:sz w:val="24"/>
        </w:rPr>
        <w:t>http://www.zuoche.com/</w:t>
      </w:r>
      <w:r>
        <w:rPr>
          <w:kern w:val="0"/>
          <w:sz w:val="24"/>
        </w:rPr>
        <w:t xml:space="preserve"> kilometer</w:t>
      </w:r>
    </w:p>
    <w:p>
      <w:pPr>
        <w:autoSpaceDE w:val="0"/>
        <w:autoSpaceDN w:val="0"/>
        <w:adjustRightInd w:val="0"/>
        <w:jc w:val="left"/>
        <w:rPr>
          <w:kern w:val="0"/>
          <w:sz w:val="24"/>
        </w:rPr>
      </w:pPr>
    </w:p>
    <w:p>
      <w:pPr>
        <w:autoSpaceDE w:val="0"/>
        <w:autoSpaceDN w:val="0"/>
        <w:adjustRightInd w:val="0"/>
        <w:ind w:firstLine="420" w:firstLineChars="200"/>
        <w:jc w:val="left"/>
        <w:rPr>
          <w:rFonts w:eastAsia="MicrosoftYaHei"/>
          <w:kern w:val="0"/>
          <w:sz w:val="28"/>
          <w:szCs w:val="28"/>
        </w:rPr>
      </w:pPr>
      <w:r>
        <w:rPr>
          <w:rFonts w:eastAsia="微软雅黑"/>
          <w:szCs w:val="21"/>
        </w:rPr>
        <w:drawing>
          <wp:inline distT="0" distB="0" distL="114300" distR="114300">
            <wp:extent cx="2224405" cy="1652905"/>
            <wp:effectExtent l="0" t="0" r="4445" b="4445"/>
            <wp:docPr id="58"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49"/>
                    <pic:cNvPicPr>
                      <a:picLocks noChangeAspect="1"/>
                    </pic:cNvPicPr>
                  </pic:nvPicPr>
                  <pic:blipFill>
                    <a:blip r:embed="rId60"/>
                    <a:stretch>
                      <a:fillRect/>
                    </a:stretch>
                  </pic:blipFill>
                  <pic:spPr>
                    <a:xfrm>
                      <a:off x="0" y="0"/>
                      <a:ext cx="2224405" cy="1652905"/>
                    </a:xfrm>
                    <a:prstGeom prst="rect">
                      <a:avLst/>
                    </a:prstGeom>
                    <a:noFill/>
                    <a:ln w="9525">
                      <a:noFill/>
                    </a:ln>
                  </pic:spPr>
                </pic:pic>
              </a:graphicData>
            </a:graphic>
          </wp:inline>
        </w:drawing>
      </w:r>
      <w:r>
        <w:rPr>
          <w:rFonts w:eastAsia="微软雅黑"/>
          <w:szCs w:val="21"/>
        </w:rPr>
        <w:t xml:space="preserve">  </w:t>
      </w:r>
      <w:r>
        <w:rPr>
          <w:rFonts w:eastAsia="微软雅黑"/>
          <w:szCs w:val="21"/>
        </w:rPr>
        <w:drawing>
          <wp:inline distT="0" distB="0" distL="114300" distR="114300">
            <wp:extent cx="2303780" cy="1679575"/>
            <wp:effectExtent l="0" t="0" r="1270" b="15875"/>
            <wp:docPr id="59"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0"/>
                    <pic:cNvPicPr>
                      <a:picLocks noChangeAspect="1"/>
                    </pic:cNvPicPr>
                  </pic:nvPicPr>
                  <pic:blipFill>
                    <a:blip r:embed="rId61"/>
                    <a:stretch>
                      <a:fillRect/>
                    </a:stretch>
                  </pic:blipFill>
                  <pic:spPr>
                    <a:xfrm>
                      <a:off x="0" y="0"/>
                      <a:ext cx="2303780" cy="1679575"/>
                    </a:xfrm>
                    <a:prstGeom prst="rect">
                      <a:avLst/>
                    </a:prstGeom>
                    <a:noFill/>
                    <a:ln w="9525">
                      <a:noFill/>
                    </a:ln>
                  </pic:spPr>
                </pic:pic>
              </a:graphicData>
            </a:graphic>
          </wp:inline>
        </w:drawing>
      </w:r>
      <w:r>
        <w:rPr>
          <w:rFonts w:eastAsia="微软雅黑"/>
          <w:szCs w:val="21"/>
        </w:rPr>
        <w:t xml:space="preserve">  </w:t>
      </w:r>
    </w:p>
    <w:p>
      <w:pPr>
        <w:autoSpaceDE w:val="0"/>
        <w:autoSpaceDN w:val="0"/>
        <w:adjustRightInd w:val="0"/>
        <w:spacing w:afterLines="100"/>
        <w:jc w:val="left"/>
        <w:rPr>
          <w:rFonts w:eastAsia="MicrosoftYaHei"/>
          <w:kern w:val="0"/>
          <w:sz w:val="60"/>
          <w:szCs w:val="60"/>
        </w:rPr>
      </w:pPr>
    </w:p>
    <w:p>
      <w:pPr>
        <w:widowControl/>
        <w:jc w:val="left"/>
        <w:rPr>
          <w:rFonts w:hint="eastAsia" w:eastAsia="MicrosoftYaHei"/>
          <w:kern w:val="0"/>
          <w:sz w:val="60"/>
          <w:szCs w:val="60"/>
        </w:rPr>
      </w:pPr>
    </w:p>
    <w:p>
      <w:pPr>
        <w:widowControl/>
        <w:jc w:val="left"/>
        <w:rPr>
          <w:rFonts w:eastAsia="MicrosoftYaHei"/>
          <w:kern w:val="0"/>
          <w:sz w:val="60"/>
          <w:szCs w:val="60"/>
        </w:rPr>
      </w:pPr>
    </w:p>
    <w:p>
      <w:pPr>
        <w:autoSpaceDE w:val="0"/>
        <w:autoSpaceDN w:val="0"/>
        <w:adjustRightInd w:val="0"/>
        <w:spacing w:afterLines="100"/>
        <w:jc w:val="left"/>
        <w:rPr>
          <w:rFonts w:ascii="微软雅黑" w:hAnsi="微软雅黑" w:eastAsia="微软雅黑"/>
          <w:kern w:val="0"/>
          <w:sz w:val="52"/>
          <w:szCs w:val="52"/>
        </w:rPr>
      </w:pPr>
      <w:r>
        <w:rPr>
          <w:rFonts w:ascii="微软雅黑" w:hAnsi="微软雅黑" w:eastAsia="微软雅黑"/>
          <w:kern w:val="0"/>
          <w:sz w:val="52"/>
          <w:szCs w:val="52"/>
        </w:rPr>
        <w:t>餐饮</w:t>
      </w:r>
      <w:r>
        <w:rPr>
          <w:rFonts w:hint="eastAsia" w:ascii="微软雅黑" w:hAnsi="微软雅黑" w:eastAsia="微软雅黑"/>
          <w:kern w:val="0"/>
          <w:sz w:val="52"/>
          <w:szCs w:val="52"/>
        </w:rPr>
        <w:t xml:space="preserve"> </w:t>
      </w:r>
      <w:r>
        <w:rPr>
          <w:rFonts w:ascii="微软雅黑" w:hAnsi="微软雅黑" w:eastAsia="微软雅黑"/>
          <w:kern w:val="0"/>
          <w:sz w:val="52"/>
          <w:szCs w:val="52"/>
        </w:rPr>
        <w:t>Cuisine (Food&amp;Drinks)</w:t>
      </w:r>
    </w:p>
    <w:p>
      <w:pPr>
        <w:autoSpaceDE w:val="0"/>
        <w:autoSpaceDN w:val="0"/>
        <w:adjustRightInd w:val="0"/>
        <w:spacing w:afterLines="100"/>
        <w:jc w:val="left"/>
        <w:rPr>
          <w:rFonts w:ascii="微软雅黑" w:hAnsi="微软雅黑" w:eastAsia="微软雅黑"/>
          <w:kern w:val="0"/>
          <w:sz w:val="28"/>
          <w:szCs w:val="28"/>
        </w:rPr>
      </w:pPr>
      <w:r>
        <w:rPr>
          <w:rFonts w:ascii="微软雅黑" w:hAnsi="微软雅黑" w:eastAsia="微软雅黑"/>
          <w:kern w:val="0"/>
          <w:sz w:val="28"/>
          <w:szCs w:val="28"/>
        </w:rPr>
        <w:t>1</w:t>
      </w:r>
      <w:r>
        <w:rPr>
          <w:rFonts w:hint="eastAsia" w:ascii="微软雅黑" w:hAnsi="微软雅黑" w:eastAsia="微软雅黑"/>
          <w:kern w:val="0"/>
          <w:sz w:val="28"/>
          <w:szCs w:val="28"/>
        </w:rPr>
        <w:t>、</w:t>
      </w:r>
      <w:r>
        <w:rPr>
          <w:rFonts w:ascii="微软雅黑" w:hAnsi="微软雅黑" w:eastAsia="微软雅黑"/>
          <w:kern w:val="0"/>
          <w:sz w:val="28"/>
          <w:szCs w:val="28"/>
        </w:rPr>
        <w:t>大学城校区</w:t>
      </w:r>
      <w:r>
        <w:rPr>
          <w:rFonts w:hint="eastAsia" w:ascii="微软雅黑" w:hAnsi="微软雅黑" w:eastAsia="微软雅黑"/>
          <w:kern w:val="0"/>
          <w:sz w:val="28"/>
          <w:szCs w:val="28"/>
        </w:rPr>
        <w:t xml:space="preserve"> </w:t>
      </w:r>
      <w:r>
        <w:rPr>
          <w:rFonts w:eastAsia="新宋体"/>
          <w:kern w:val="0"/>
          <w:sz w:val="28"/>
          <w:szCs w:val="28"/>
        </w:rPr>
        <w:t>Higher Education Mega Center</w:t>
      </w:r>
      <w:r>
        <w:rPr>
          <w:rFonts w:hint="eastAsia" w:eastAsia="新宋体"/>
          <w:kern w:val="0"/>
          <w:sz w:val="28"/>
          <w:szCs w:val="28"/>
        </w:rPr>
        <w:t xml:space="preserve"> campus(South campus)</w:t>
      </w:r>
    </w:p>
    <w:p>
      <w:pPr>
        <w:autoSpaceDE w:val="0"/>
        <w:autoSpaceDN w:val="0"/>
        <w:adjustRightInd w:val="0"/>
        <w:snapToGrid w:val="0"/>
        <w:jc w:val="left"/>
        <w:rPr>
          <w:rFonts w:ascii="微软雅黑" w:hAnsi="微软雅黑" w:eastAsia="微软雅黑"/>
          <w:kern w:val="0"/>
        </w:rPr>
      </w:pPr>
      <w:r>
        <w:rPr>
          <w:rFonts w:ascii="微软雅黑" w:hAnsi="微软雅黑" w:eastAsia="微软雅黑"/>
          <w:kern w:val="0"/>
        </w:rPr>
        <w:t>大学城校区共有第一饭堂和第二饭堂两间，其中第一饭堂三楼设有清真专区，专</w:t>
      </w:r>
    </w:p>
    <w:p>
      <w:pPr>
        <w:autoSpaceDE w:val="0"/>
        <w:autoSpaceDN w:val="0"/>
        <w:adjustRightInd w:val="0"/>
        <w:snapToGrid w:val="0"/>
        <w:jc w:val="left"/>
        <w:rPr>
          <w:rFonts w:ascii="微软雅黑" w:hAnsi="微软雅黑" w:eastAsia="微软雅黑"/>
          <w:kern w:val="0"/>
        </w:rPr>
      </w:pPr>
      <w:r>
        <w:rPr>
          <w:rFonts w:ascii="微软雅黑" w:hAnsi="微软雅黑" w:eastAsia="微软雅黑"/>
          <w:kern w:val="0"/>
        </w:rPr>
        <w:t>门为有穆斯林信仰的学生提供餐饮服务。</w:t>
      </w:r>
    </w:p>
    <w:p>
      <w:pPr>
        <w:autoSpaceDE w:val="0"/>
        <w:autoSpaceDN w:val="0"/>
        <w:adjustRightInd w:val="0"/>
        <w:snapToGrid w:val="0"/>
        <w:jc w:val="left"/>
        <w:rPr>
          <w:rFonts w:ascii="微软雅黑" w:hAnsi="微软雅黑" w:eastAsia="微软雅黑"/>
          <w:kern w:val="0"/>
        </w:rPr>
      </w:pPr>
      <w:r>
        <w:rPr>
          <w:rFonts w:ascii="微软雅黑" w:hAnsi="微软雅黑" w:eastAsia="微软雅黑"/>
          <w:kern w:val="0"/>
        </w:rPr>
        <w:t>【学校食堂】</w:t>
      </w:r>
    </w:p>
    <w:p>
      <w:pPr>
        <w:autoSpaceDE w:val="0"/>
        <w:autoSpaceDN w:val="0"/>
        <w:adjustRightInd w:val="0"/>
        <w:snapToGrid w:val="0"/>
        <w:jc w:val="left"/>
        <w:rPr>
          <w:rFonts w:ascii="微软雅黑" w:hAnsi="微软雅黑" w:eastAsia="微软雅黑"/>
          <w:kern w:val="0"/>
        </w:rPr>
      </w:pPr>
      <w:r>
        <w:rPr>
          <w:rFonts w:ascii="微软雅黑" w:hAnsi="微软雅黑" w:eastAsia="微软雅黑"/>
          <w:kern w:val="0"/>
        </w:rPr>
        <w:t>华工大学城共有第一饭堂、第二饭堂两间饭堂，坐落在华工生活区内。</w:t>
      </w:r>
    </w:p>
    <w:p>
      <w:pPr>
        <w:autoSpaceDE w:val="0"/>
        <w:autoSpaceDN w:val="0"/>
        <w:adjustRightInd w:val="0"/>
        <w:snapToGrid w:val="0"/>
        <w:jc w:val="left"/>
        <w:rPr>
          <w:rFonts w:ascii="微软雅黑" w:hAnsi="微软雅黑" w:eastAsia="微软雅黑"/>
          <w:kern w:val="0"/>
        </w:rPr>
      </w:pPr>
      <w:r>
        <w:rPr>
          <w:rFonts w:ascii="微软雅黑" w:hAnsi="微软雅黑" w:eastAsia="微软雅黑"/>
          <w:kern w:val="0"/>
        </w:rPr>
        <w:t>【穗石村东门广场】</w:t>
      </w:r>
    </w:p>
    <w:p>
      <w:pPr>
        <w:autoSpaceDE w:val="0"/>
        <w:autoSpaceDN w:val="0"/>
        <w:adjustRightInd w:val="0"/>
        <w:snapToGrid w:val="0"/>
        <w:jc w:val="left"/>
        <w:rPr>
          <w:rFonts w:ascii="微软雅黑" w:hAnsi="微软雅黑" w:eastAsia="微软雅黑"/>
          <w:kern w:val="0"/>
        </w:rPr>
      </w:pPr>
      <w:r>
        <w:rPr>
          <w:rFonts w:ascii="微软雅黑" w:hAnsi="微软雅黑" w:eastAsia="微软雅黑"/>
          <w:kern w:val="0"/>
        </w:rPr>
        <w:t>广场内有日本，韩国，穆斯林和各种各样的中国菜， 还有许多中国传统的小吃。</w:t>
      </w:r>
    </w:p>
    <w:p>
      <w:pPr>
        <w:autoSpaceDE w:val="0"/>
        <w:autoSpaceDN w:val="0"/>
        <w:adjustRightInd w:val="0"/>
        <w:snapToGrid w:val="0"/>
        <w:jc w:val="left"/>
        <w:rPr>
          <w:rFonts w:ascii="微软雅黑" w:hAnsi="微软雅黑" w:eastAsia="微软雅黑"/>
          <w:kern w:val="0"/>
        </w:rPr>
      </w:pPr>
      <w:r>
        <w:rPr>
          <w:rFonts w:ascii="微软雅黑" w:hAnsi="微软雅黑" w:eastAsia="微软雅黑"/>
          <w:kern w:val="0"/>
        </w:rPr>
        <w:t>【广大生活区】</w:t>
      </w:r>
    </w:p>
    <w:p>
      <w:pPr>
        <w:autoSpaceDE w:val="0"/>
        <w:autoSpaceDN w:val="0"/>
        <w:adjustRightInd w:val="0"/>
        <w:snapToGrid w:val="0"/>
        <w:jc w:val="left"/>
        <w:rPr>
          <w:rFonts w:ascii="微软雅黑" w:hAnsi="微软雅黑" w:eastAsia="微软雅黑"/>
          <w:kern w:val="0"/>
        </w:rPr>
      </w:pPr>
      <w:r>
        <w:rPr>
          <w:rFonts w:ascii="微软雅黑" w:hAnsi="微软雅黑" w:eastAsia="微软雅黑"/>
          <w:kern w:val="0"/>
        </w:rPr>
        <w:t>这里你可以找到来自世界各地的美食，比如说中国，韩国，日本，和西方的 （肯</w:t>
      </w:r>
    </w:p>
    <w:p>
      <w:pPr>
        <w:autoSpaceDE w:val="0"/>
        <w:autoSpaceDN w:val="0"/>
        <w:adjustRightInd w:val="0"/>
        <w:snapToGrid w:val="0"/>
        <w:jc w:val="left"/>
        <w:rPr>
          <w:rFonts w:ascii="微软雅黑" w:hAnsi="微软雅黑" w:eastAsia="微软雅黑"/>
          <w:kern w:val="0"/>
        </w:rPr>
      </w:pPr>
      <w:r>
        <w:rPr>
          <w:rFonts w:ascii="微软雅黑" w:hAnsi="微软雅黑" w:eastAsia="微软雅黑"/>
          <w:kern w:val="0"/>
        </w:rPr>
        <w:t>德基、必胜客等）</w:t>
      </w:r>
    </w:p>
    <w:p>
      <w:pPr>
        <w:autoSpaceDE w:val="0"/>
        <w:autoSpaceDN w:val="0"/>
        <w:adjustRightInd w:val="0"/>
        <w:jc w:val="left"/>
        <w:rPr>
          <w:rFonts w:eastAsia="新宋体"/>
          <w:kern w:val="0"/>
          <w:sz w:val="24"/>
        </w:rPr>
      </w:pPr>
      <w:r>
        <w:rPr>
          <w:rFonts w:eastAsia="新宋体"/>
          <w:kern w:val="0"/>
          <w:sz w:val="24"/>
        </w:rPr>
        <w:t>There are two canteens in south campus. Muslim students can enjoy food</w:t>
      </w:r>
    </w:p>
    <w:p>
      <w:pPr>
        <w:autoSpaceDE w:val="0"/>
        <w:autoSpaceDN w:val="0"/>
        <w:adjustRightInd w:val="0"/>
        <w:jc w:val="left"/>
        <w:rPr>
          <w:rFonts w:eastAsia="新宋体"/>
          <w:kern w:val="0"/>
          <w:sz w:val="24"/>
        </w:rPr>
      </w:pPr>
      <w:r>
        <w:rPr>
          <w:rFonts w:eastAsia="新宋体"/>
          <w:kern w:val="0"/>
          <w:sz w:val="24"/>
        </w:rPr>
        <w:t>and drinks on the third floor in the First Canteen.</w:t>
      </w:r>
    </w:p>
    <w:p>
      <w:pPr>
        <w:autoSpaceDE w:val="0"/>
        <w:autoSpaceDN w:val="0"/>
        <w:adjustRightInd w:val="0"/>
        <w:jc w:val="left"/>
        <w:rPr>
          <w:rFonts w:eastAsia="新宋体"/>
          <w:kern w:val="0"/>
          <w:sz w:val="24"/>
        </w:rPr>
      </w:pPr>
      <w:r>
        <w:rPr>
          <w:rFonts w:eastAsia="新宋体"/>
          <w:kern w:val="0"/>
          <w:sz w:val="24"/>
        </w:rPr>
        <w:t>The University’s Canteen: SC UT has number 1 and 2 canteen, which is</w:t>
      </w:r>
      <w:r>
        <w:rPr>
          <w:rFonts w:hint="eastAsia" w:eastAsia="新宋体"/>
          <w:kern w:val="0"/>
          <w:sz w:val="24"/>
        </w:rPr>
        <w:t xml:space="preserve"> </w:t>
      </w:r>
      <w:r>
        <w:rPr>
          <w:rFonts w:eastAsia="新宋体"/>
          <w:kern w:val="0"/>
          <w:sz w:val="24"/>
        </w:rPr>
        <w:t>all within the Residential Area.</w:t>
      </w:r>
    </w:p>
    <w:p>
      <w:pPr>
        <w:autoSpaceDE w:val="0"/>
        <w:autoSpaceDN w:val="0"/>
        <w:adjustRightInd w:val="0"/>
        <w:jc w:val="left"/>
        <w:rPr>
          <w:rFonts w:eastAsia="新宋体"/>
          <w:kern w:val="0"/>
          <w:sz w:val="24"/>
        </w:rPr>
      </w:pPr>
      <w:r>
        <w:rPr>
          <w:rFonts w:eastAsia="新宋体"/>
          <w:kern w:val="0"/>
          <w:sz w:val="24"/>
        </w:rPr>
        <w:t>Dong Men Square: There are Japanese, Korean, and different Chinese</w:t>
      </w:r>
      <w:r>
        <w:rPr>
          <w:rFonts w:hint="eastAsia" w:eastAsia="新宋体"/>
          <w:kern w:val="0"/>
          <w:sz w:val="24"/>
        </w:rPr>
        <w:t xml:space="preserve"> </w:t>
      </w:r>
      <w:r>
        <w:rPr>
          <w:rFonts w:eastAsia="新宋体"/>
          <w:kern w:val="0"/>
          <w:sz w:val="24"/>
        </w:rPr>
        <w:t>restaurants. You can also find the Muslim restaurant. One can also find</w:t>
      </w:r>
      <w:r>
        <w:rPr>
          <w:rFonts w:hint="eastAsia" w:eastAsia="新宋体"/>
          <w:kern w:val="0"/>
          <w:sz w:val="24"/>
        </w:rPr>
        <w:t xml:space="preserve"> </w:t>
      </w:r>
      <w:r>
        <w:rPr>
          <w:rFonts w:eastAsia="新宋体"/>
          <w:kern w:val="0"/>
          <w:sz w:val="24"/>
        </w:rPr>
        <w:t>different varieties of Chinese traditional snacks and juice stands.</w:t>
      </w:r>
      <w:r>
        <w:rPr>
          <w:rFonts w:hint="eastAsia" w:eastAsia="新宋体"/>
          <w:kern w:val="0"/>
          <w:sz w:val="24"/>
        </w:rPr>
        <w:t xml:space="preserve"> </w:t>
      </w:r>
      <w:r>
        <w:rPr>
          <w:rFonts w:eastAsia="新宋体"/>
          <w:kern w:val="0"/>
          <w:sz w:val="24"/>
        </w:rPr>
        <w:t>Guang Da Residential Area: This is a big place where you can find</w:t>
      </w:r>
      <w:r>
        <w:rPr>
          <w:rFonts w:hint="eastAsia" w:eastAsia="新宋体"/>
          <w:kern w:val="0"/>
          <w:sz w:val="24"/>
        </w:rPr>
        <w:t xml:space="preserve"> </w:t>
      </w:r>
      <w:r>
        <w:rPr>
          <w:rFonts w:eastAsia="新宋体"/>
          <w:kern w:val="0"/>
          <w:sz w:val="24"/>
        </w:rPr>
        <w:t>different varieties of Chinese, Korean, Japanese food and dessert under</w:t>
      </w:r>
      <w:r>
        <w:rPr>
          <w:rFonts w:hint="eastAsia" w:eastAsia="新宋体"/>
          <w:kern w:val="0"/>
          <w:sz w:val="24"/>
        </w:rPr>
        <w:t xml:space="preserve"> </w:t>
      </w:r>
      <w:r>
        <w:rPr>
          <w:rFonts w:eastAsia="新宋体"/>
          <w:kern w:val="0"/>
          <w:sz w:val="24"/>
        </w:rPr>
        <w:t>a single roof. One can also find KFC, Pizza Hut, and other western food</w:t>
      </w:r>
    </w:p>
    <w:p>
      <w:pPr>
        <w:autoSpaceDE w:val="0"/>
        <w:autoSpaceDN w:val="0"/>
        <w:adjustRightInd w:val="0"/>
        <w:jc w:val="left"/>
        <w:rPr>
          <w:rFonts w:eastAsia="新宋体"/>
          <w:kern w:val="0"/>
          <w:sz w:val="24"/>
        </w:rPr>
      </w:pPr>
      <w:r>
        <w:rPr>
          <w:rFonts w:eastAsia="新宋体"/>
          <w:kern w:val="0"/>
          <w:sz w:val="24"/>
        </w:rPr>
        <w:t>as well.</w:t>
      </w:r>
    </w:p>
    <w:p>
      <w:pPr>
        <w:autoSpaceDE w:val="0"/>
        <w:autoSpaceDN w:val="0"/>
        <w:adjustRightInd w:val="0"/>
        <w:jc w:val="left"/>
        <w:rPr>
          <w:rFonts w:ascii="微软雅黑" w:hAnsi="微软雅黑" w:eastAsia="微软雅黑"/>
          <w:kern w:val="0"/>
          <w:sz w:val="28"/>
          <w:szCs w:val="28"/>
        </w:rPr>
      </w:pPr>
    </w:p>
    <w:p>
      <w:pPr>
        <w:autoSpaceDE w:val="0"/>
        <w:autoSpaceDN w:val="0"/>
        <w:adjustRightInd w:val="0"/>
        <w:jc w:val="left"/>
        <w:rPr>
          <w:rFonts w:eastAsia="MicrosoftYaHei"/>
          <w:kern w:val="0"/>
          <w:sz w:val="28"/>
          <w:szCs w:val="28"/>
        </w:rPr>
      </w:pPr>
      <w:r>
        <w:rPr>
          <w:rFonts w:ascii="微软雅黑" w:hAnsi="微软雅黑" w:eastAsia="微软雅黑"/>
          <w:kern w:val="0"/>
          <w:sz w:val="28"/>
          <w:szCs w:val="28"/>
        </w:rPr>
        <w:t>2</w:t>
      </w:r>
      <w:r>
        <w:rPr>
          <w:rFonts w:hint="eastAsia" w:ascii="微软雅黑" w:hAnsi="微软雅黑" w:eastAsia="微软雅黑"/>
          <w:kern w:val="0"/>
          <w:sz w:val="28"/>
          <w:szCs w:val="28"/>
        </w:rPr>
        <w:t>、</w:t>
      </w:r>
      <w:r>
        <w:rPr>
          <w:rFonts w:ascii="微软雅黑" w:hAnsi="微软雅黑" w:eastAsia="微软雅黑"/>
          <w:kern w:val="0"/>
          <w:sz w:val="28"/>
          <w:szCs w:val="28"/>
        </w:rPr>
        <w:t>五山校区饭堂</w:t>
      </w:r>
      <w:r>
        <w:rPr>
          <w:rFonts w:hint="eastAsia" w:ascii="微软雅黑" w:hAnsi="微软雅黑" w:eastAsia="微软雅黑"/>
          <w:kern w:val="0"/>
          <w:sz w:val="28"/>
          <w:szCs w:val="28"/>
        </w:rPr>
        <w:t xml:space="preserve"> North campus</w:t>
      </w:r>
    </w:p>
    <w:p>
      <w:pPr>
        <w:autoSpaceDE w:val="0"/>
        <w:autoSpaceDN w:val="0"/>
        <w:adjustRightInd w:val="0"/>
        <w:snapToGrid w:val="0"/>
        <w:jc w:val="left"/>
        <w:rPr>
          <w:rFonts w:ascii="微软雅黑" w:hAnsi="微软雅黑" w:eastAsia="微软雅黑"/>
          <w:kern w:val="0"/>
        </w:rPr>
      </w:pPr>
      <w:r>
        <w:rPr>
          <w:rFonts w:ascii="微软雅黑" w:hAnsi="微软雅黑" w:eastAsia="微软雅黑"/>
          <w:kern w:val="0"/>
        </w:rPr>
        <w:t>五山校区共有6 个饭堂，离我们很近的有中区和西区两个饭堂，在东区饭堂旁边有一个穆斯林饭堂。另外校内还有果吧和咖啡屋两个快速饮食店，供应果汁、咖啡、带有国外风味的快餐等，环境舒适、价格适中。五山校区周边各式各样餐饮配套齐全，在学校东门地铁站附近，有肯德基、麦当劳等西式快餐店，还有桂林米粉、拉面馆、大唐烧鹅等中式饭馆；在学校正门附近，有一条小街道全部提供餐饮，涵盖粤菜、川菜、湘菜、东北菜等，价格较校内偏贵，但非常热闹，适合朋友宴请、聚会等；学校西门靠近粤垦路，有很多餐馆，价格偏高，环境更为舒适。</w:t>
      </w:r>
    </w:p>
    <w:p>
      <w:pPr>
        <w:autoSpaceDE w:val="0"/>
        <w:autoSpaceDN w:val="0"/>
        <w:adjustRightInd w:val="0"/>
        <w:jc w:val="left"/>
        <w:rPr>
          <w:rFonts w:eastAsia="新宋体"/>
          <w:kern w:val="0"/>
          <w:sz w:val="24"/>
        </w:rPr>
      </w:pPr>
      <w:r>
        <w:rPr>
          <w:rFonts w:eastAsia="新宋体"/>
          <w:kern w:val="0"/>
          <w:sz w:val="24"/>
        </w:rPr>
        <w:t>There are 6 canteens in north campus. The central canteen and west</w:t>
      </w:r>
      <w:r>
        <w:rPr>
          <w:rFonts w:hint="eastAsia" w:eastAsia="新宋体"/>
          <w:kern w:val="0"/>
          <w:sz w:val="24"/>
        </w:rPr>
        <w:t xml:space="preserve"> </w:t>
      </w:r>
      <w:r>
        <w:rPr>
          <w:rFonts w:eastAsia="新宋体"/>
          <w:kern w:val="0"/>
          <w:sz w:val="24"/>
        </w:rPr>
        <w:t>canteen is nearer respectively while a Muslim canteen is next to the</w:t>
      </w:r>
      <w:r>
        <w:rPr>
          <w:rFonts w:hint="eastAsia" w:eastAsia="新宋体"/>
          <w:kern w:val="0"/>
          <w:sz w:val="24"/>
        </w:rPr>
        <w:t xml:space="preserve"> </w:t>
      </w:r>
      <w:r>
        <w:rPr>
          <w:rFonts w:eastAsia="新宋体"/>
          <w:kern w:val="0"/>
          <w:sz w:val="24"/>
        </w:rPr>
        <w:t>east canteen. In addition, there are also fast food restaurants like</w:t>
      </w:r>
      <w:r>
        <w:rPr>
          <w:rFonts w:hint="eastAsia" w:eastAsia="新宋体"/>
          <w:kern w:val="0"/>
          <w:sz w:val="24"/>
        </w:rPr>
        <w:t xml:space="preserve"> </w:t>
      </w:r>
      <w:r>
        <w:rPr>
          <w:rFonts w:eastAsia="新宋体"/>
          <w:kern w:val="0"/>
          <w:sz w:val="24"/>
        </w:rPr>
        <w:t>Guoba and café that provide juice, coffee and foreign style food.</w:t>
      </w:r>
      <w:r>
        <w:rPr>
          <w:rFonts w:hint="eastAsia" w:eastAsia="新宋体"/>
          <w:kern w:val="0"/>
          <w:sz w:val="24"/>
        </w:rPr>
        <w:t xml:space="preserve"> </w:t>
      </w:r>
      <w:r>
        <w:rPr>
          <w:rFonts w:eastAsia="新宋体"/>
          <w:kern w:val="0"/>
          <w:sz w:val="24"/>
        </w:rPr>
        <w:t>Around the north campus, there are a variety of restaurants, such as</w:t>
      </w:r>
    </w:p>
    <w:p>
      <w:pPr>
        <w:autoSpaceDE w:val="0"/>
        <w:autoSpaceDN w:val="0"/>
        <w:adjustRightInd w:val="0"/>
        <w:jc w:val="left"/>
        <w:rPr>
          <w:rFonts w:eastAsia="新宋体"/>
          <w:kern w:val="0"/>
          <w:sz w:val="24"/>
        </w:rPr>
      </w:pPr>
      <w:r>
        <w:rPr>
          <w:rFonts w:eastAsia="新宋体"/>
          <w:kern w:val="0"/>
          <w:sz w:val="24"/>
        </w:rPr>
        <w:t>KFC, MacDonald, Guilin rice noodles and roast goose near the metro</w:t>
      </w:r>
      <w:r>
        <w:rPr>
          <w:rFonts w:hint="eastAsia" w:eastAsia="新宋体"/>
          <w:kern w:val="0"/>
          <w:sz w:val="24"/>
        </w:rPr>
        <w:t xml:space="preserve"> </w:t>
      </w:r>
      <w:r>
        <w:rPr>
          <w:rFonts w:eastAsia="新宋体"/>
          <w:kern w:val="0"/>
          <w:sz w:val="24"/>
        </w:rPr>
        <w:t>station outside the east gate; Cantonese, Sichuan, Hunan and Dongbei</w:t>
      </w:r>
      <w:r>
        <w:rPr>
          <w:rFonts w:hint="eastAsia" w:eastAsia="新宋体"/>
          <w:kern w:val="0"/>
          <w:sz w:val="24"/>
        </w:rPr>
        <w:t xml:space="preserve"> </w:t>
      </w:r>
      <w:r>
        <w:rPr>
          <w:rFonts w:eastAsia="新宋体"/>
          <w:kern w:val="0"/>
          <w:sz w:val="24"/>
        </w:rPr>
        <w:t>cuisine outside the front gate as well as the west gate.</w:t>
      </w:r>
    </w:p>
    <w:p>
      <w:pPr>
        <w:autoSpaceDE w:val="0"/>
        <w:autoSpaceDN w:val="0"/>
        <w:adjustRightInd w:val="0"/>
        <w:jc w:val="left"/>
        <w:rPr>
          <w:rFonts w:eastAsia="MicrosoftYaHei"/>
          <w:kern w:val="0"/>
          <w:sz w:val="28"/>
          <w:szCs w:val="28"/>
        </w:rPr>
      </w:pPr>
    </w:p>
    <w:p>
      <w:pPr>
        <w:autoSpaceDE w:val="0"/>
        <w:autoSpaceDN w:val="0"/>
        <w:adjustRightInd w:val="0"/>
        <w:jc w:val="left"/>
        <w:rPr>
          <w:rFonts w:ascii="微软雅黑" w:hAnsi="微软雅黑" w:eastAsia="微软雅黑"/>
          <w:kern w:val="0"/>
          <w:sz w:val="28"/>
          <w:szCs w:val="28"/>
        </w:rPr>
      </w:pPr>
      <w:r>
        <w:rPr>
          <w:rFonts w:ascii="微软雅黑" w:hAnsi="微软雅黑" w:eastAsia="微软雅黑"/>
          <w:kern w:val="0"/>
          <w:sz w:val="28"/>
          <w:szCs w:val="28"/>
        </w:rPr>
        <w:t xml:space="preserve">3、番禺区美食街 Panyu’s Delicacy Cuisine </w:t>
      </w:r>
    </w:p>
    <w:p>
      <w:pPr>
        <w:autoSpaceDE w:val="0"/>
        <w:autoSpaceDN w:val="0"/>
        <w:adjustRightInd w:val="0"/>
        <w:snapToGrid w:val="0"/>
        <w:jc w:val="left"/>
        <w:rPr>
          <w:rFonts w:ascii="微软雅黑" w:hAnsi="微软雅黑" w:eastAsia="微软雅黑"/>
          <w:kern w:val="0"/>
        </w:rPr>
      </w:pPr>
      <w:r>
        <w:rPr>
          <w:rFonts w:ascii="微软雅黑" w:hAnsi="微软雅黑" w:eastAsia="微软雅黑"/>
          <w:kern w:val="0"/>
        </w:rPr>
        <w:t>番禺区历史悠久，始建于秦朝，至今已有2200 多年的历史，为历代的通商口岸，</w:t>
      </w:r>
    </w:p>
    <w:p>
      <w:pPr>
        <w:autoSpaceDE w:val="0"/>
        <w:autoSpaceDN w:val="0"/>
        <w:adjustRightInd w:val="0"/>
        <w:snapToGrid w:val="0"/>
        <w:jc w:val="left"/>
        <w:rPr>
          <w:rFonts w:ascii="微软雅黑" w:hAnsi="微软雅黑" w:eastAsia="微软雅黑"/>
          <w:kern w:val="0"/>
        </w:rPr>
      </w:pPr>
      <w:r>
        <w:rPr>
          <w:rFonts w:ascii="微软雅黑" w:hAnsi="微软雅黑" w:eastAsia="微软雅黑"/>
          <w:kern w:val="0"/>
        </w:rPr>
        <w:t>是著名的“鱼米之乡”，也是岭南文化、广东音乐的发源地之一，素有“文化之乡”的美誉。</w:t>
      </w:r>
    </w:p>
    <w:p>
      <w:pPr>
        <w:autoSpaceDE w:val="0"/>
        <w:autoSpaceDN w:val="0"/>
        <w:adjustRightInd w:val="0"/>
        <w:jc w:val="left"/>
        <w:rPr>
          <w:rFonts w:eastAsia="新宋体"/>
          <w:kern w:val="0"/>
          <w:sz w:val="24"/>
        </w:rPr>
      </w:pPr>
      <w:r>
        <w:rPr>
          <w:rFonts w:eastAsia="新宋体"/>
          <w:kern w:val="0"/>
          <w:sz w:val="24"/>
        </w:rPr>
        <w:t>Panyu District has a profound history; starting from the Qin Dynasty till now, it has almost 2200 years of history. As the historical commercial port, Panyu is known as the “Land of Fishery and Rice”. It is also a Birthland of LingNan Culture and Guangdong Music; therefore, it won the title of “Land of Culture”</w:t>
      </w:r>
    </w:p>
    <w:p>
      <w:pPr>
        <w:autoSpaceDE w:val="0"/>
        <w:autoSpaceDN w:val="0"/>
        <w:adjustRightInd w:val="0"/>
        <w:snapToGrid w:val="0"/>
        <w:jc w:val="left"/>
        <w:rPr>
          <w:rFonts w:ascii="微软雅黑" w:hAnsi="微软雅黑" w:eastAsia="微软雅黑"/>
          <w:kern w:val="0"/>
        </w:rPr>
      </w:pPr>
      <w:r>
        <w:rPr>
          <w:rFonts w:ascii="微软雅黑" w:hAnsi="微软雅黑" w:eastAsia="微软雅黑"/>
          <w:kern w:val="0"/>
        </w:rPr>
        <w:t>【雁洲河鲜食街】</w:t>
      </w:r>
    </w:p>
    <w:p>
      <w:pPr>
        <w:autoSpaceDE w:val="0"/>
        <w:autoSpaceDN w:val="0"/>
        <w:adjustRightInd w:val="0"/>
        <w:snapToGrid w:val="0"/>
        <w:jc w:val="left"/>
        <w:rPr>
          <w:rFonts w:ascii="微软雅黑" w:hAnsi="微软雅黑" w:eastAsia="微软雅黑"/>
          <w:kern w:val="0"/>
        </w:rPr>
      </w:pPr>
      <w:r>
        <w:rPr>
          <w:rFonts w:ascii="微软雅黑" w:hAnsi="微软雅黑" w:eastAsia="微软雅黑"/>
          <w:kern w:val="0"/>
        </w:rPr>
        <w:t>以河畔、海鲜为主打，船家划船叫卖传统的家常菜和海鲜，推荐餐厅：好运来海鲜、大江南海鲜、金九记猪肚鸡，位于番禺石基镇的雁洲清河东路（番禺汽车客运站对面的傍雁路），可在番禺汽车客运站总站乘番100 路，到雁洲路口站（番禺）下，走约150 米到石碁雁洲河鲜食街。</w:t>
      </w:r>
    </w:p>
    <w:p>
      <w:pPr>
        <w:autoSpaceDE w:val="0"/>
        <w:autoSpaceDN w:val="0"/>
        <w:adjustRightInd w:val="0"/>
        <w:jc w:val="left"/>
        <w:rPr>
          <w:rFonts w:eastAsia="新宋体"/>
          <w:kern w:val="0"/>
          <w:sz w:val="24"/>
        </w:rPr>
      </w:pPr>
      <w:r>
        <w:rPr>
          <w:rFonts w:eastAsia="新宋体"/>
          <w:kern w:val="0"/>
          <w:sz w:val="24"/>
        </w:rPr>
        <w:t>[Yan Zhou River SeaFood Street]</w:t>
      </w:r>
    </w:p>
    <w:p>
      <w:pPr>
        <w:autoSpaceDE w:val="0"/>
        <w:autoSpaceDN w:val="0"/>
        <w:adjustRightInd w:val="0"/>
        <w:jc w:val="left"/>
        <w:rPr>
          <w:rFonts w:eastAsia="新宋体"/>
          <w:kern w:val="0"/>
          <w:sz w:val="24"/>
        </w:rPr>
      </w:pPr>
      <w:r>
        <w:rPr>
          <w:rFonts w:eastAsia="新宋体"/>
          <w:kern w:val="0"/>
          <w:sz w:val="24"/>
        </w:rPr>
        <w:t xml:space="preserve">Using Riverside and seafood as its selling points, boatmen paddle their boats and advertise traditional local dishes and seafood. </w:t>
      </w:r>
    </w:p>
    <w:p>
      <w:pPr>
        <w:autoSpaceDE w:val="0"/>
        <w:autoSpaceDN w:val="0"/>
        <w:adjustRightInd w:val="0"/>
        <w:jc w:val="left"/>
        <w:rPr>
          <w:rFonts w:eastAsia="新宋体"/>
          <w:kern w:val="0"/>
          <w:sz w:val="24"/>
        </w:rPr>
      </w:pPr>
      <w:r>
        <w:rPr>
          <w:rFonts w:eastAsia="新宋体"/>
          <w:kern w:val="0"/>
          <w:sz w:val="24"/>
        </w:rPr>
        <w:t xml:space="preserve">Recommended Restaurants: </w:t>
      </w:r>
    </w:p>
    <w:p>
      <w:pPr>
        <w:pStyle w:val="16"/>
        <w:numPr>
          <w:ilvl w:val="0"/>
          <w:numId w:val="7"/>
        </w:numPr>
        <w:autoSpaceDE w:val="0"/>
        <w:autoSpaceDN w:val="0"/>
        <w:adjustRightInd w:val="0"/>
        <w:ind w:firstLineChars="0"/>
        <w:jc w:val="left"/>
        <w:rPr>
          <w:rFonts w:eastAsia="新宋体"/>
          <w:kern w:val="0"/>
          <w:sz w:val="24"/>
        </w:rPr>
      </w:pPr>
      <w:r>
        <w:rPr>
          <w:rFonts w:eastAsia="新宋体"/>
          <w:kern w:val="0"/>
          <w:sz w:val="24"/>
        </w:rPr>
        <w:t>Hao Yun Lai Seafood</w:t>
      </w:r>
    </w:p>
    <w:p>
      <w:pPr>
        <w:pStyle w:val="16"/>
        <w:numPr>
          <w:ilvl w:val="0"/>
          <w:numId w:val="7"/>
        </w:numPr>
        <w:autoSpaceDE w:val="0"/>
        <w:autoSpaceDN w:val="0"/>
        <w:adjustRightInd w:val="0"/>
        <w:ind w:firstLineChars="0"/>
        <w:jc w:val="left"/>
        <w:rPr>
          <w:rFonts w:eastAsia="新宋体"/>
          <w:kern w:val="0"/>
          <w:sz w:val="24"/>
        </w:rPr>
      </w:pPr>
      <w:r>
        <w:rPr>
          <w:rFonts w:eastAsia="新宋体"/>
          <w:kern w:val="0"/>
          <w:sz w:val="24"/>
        </w:rPr>
        <w:t>Da Jiang Nan Seafood</w:t>
      </w:r>
    </w:p>
    <w:p>
      <w:pPr>
        <w:pStyle w:val="16"/>
        <w:numPr>
          <w:ilvl w:val="0"/>
          <w:numId w:val="7"/>
        </w:numPr>
        <w:autoSpaceDE w:val="0"/>
        <w:autoSpaceDN w:val="0"/>
        <w:adjustRightInd w:val="0"/>
        <w:ind w:firstLineChars="0"/>
        <w:jc w:val="left"/>
        <w:rPr>
          <w:rFonts w:eastAsia="新宋体"/>
          <w:kern w:val="0"/>
          <w:sz w:val="24"/>
        </w:rPr>
      </w:pPr>
      <w:r>
        <w:rPr>
          <w:rFonts w:eastAsia="新宋体"/>
          <w:kern w:val="0"/>
          <w:sz w:val="24"/>
        </w:rPr>
        <w:t xml:space="preserve">Jin Jiu Ji Pig Stomach Chicken </w:t>
      </w:r>
    </w:p>
    <w:p>
      <w:pPr>
        <w:autoSpaceDE w:val="0"/>
        <w:autoSpaceDN w:val="0"/>
        <w:adjustRightInd w:val="0"/>
        <w:jc w:val="left"/>
        <w:rPr>
          <w:rFonts w:eastAsia="新宋体"/>
          <w:kern w:val="0"/>
          <w:sz w:val="24"/>
        </w:rPr>
      </w:pPr>
      <w:r>
        <w:rPr>
          <w:rFonts w:eastAsia="新宋体"/>
          <w:kern w:val="0"/>
          <w:sz w:val="24"/>
        </w:rPr>
        <w:t xml:space="preserve">Located at YanZhou Qing He East Road, ShiJi Village of Panyu District </w:t>
      </w:r>
    </w:p>
    <w:p>
      <w:pPr>
        <w:autoSpaceDE w:val="0"/>
        <w:autoSpaceDN w:val="0"/>
        <w:adjustRightInd w:val="0"/>
        <w:jc w:val="left"/>
        <w:rPr>
          <w:rFonts w:eastAsia="新宋体"/>
          <w:kern w:val="0"/>
          <w:sz w:val="24"/>
        </w:rPr>
      </w:pPr>
      <w:r>
        <w:rPr>
          <w:rFonts w:eastAsia="新宋体"/>
          <w:kern w:val="0"/>
          <w:sz w:val="24"/>
        </w:rPr>
        <w:t>(Pang Yan Road , Opposite to Panyu Coach Terminal )</w:t>
      </w:r>
    </w:p>
    <w:p>
      <w:pPr>
        <w:autoSpaceDE w:val="0"/>
        <w:autoSpaceDN w:val="0"/>
        <w:adjustRightInd w:val="0"/>
        <w:jc w:val="left"/>
        <w:rPr>
          <w:rFonts w:eastAsia="新宋体"/>
          <w:kern w:val="0"/>
          <w:sz w:val="24"/>
        </w:rPr>
      </w:pPr>
      <w:r>
        <w:rPr>
          <w:rFonts w:eastAsia="新宋体"/>
          <w:kern w:val="0"/>
          <w:sz w:val="24"/>
        </w:rPr>
        <w:t xml:space="preserve">Take Bus Line Pan 100 at the Panyu Coach Terminal to arrive at the “Yanzhou Mouth” station, walk approximately for 150 meters to arrive at ShiJi Yanzhou  River SeaFood Street. </w:t>
      </w:r>
    </w:p>
    <w:p>
      <w:pPr>
        <w:autoSpaceDE w:val="0"/>
        <w:autoSpaceDN w:val="0"/>
        <w:adjustRightInd w:val="0"/>
        <w:ind w:firstLine="105" w:firstLineChars="50"/>
        <w:jc w:val="left"/>
        <w:rPr>
          <w:kern w:val="0"/>
          <w:sz w:val="28"/>
          <w:szCs w:val="28"/>
        </w:rPr>
      </w:pPr>
      <w:r>
        <w:rPr>
          <w:rFonts w:eastAsia="微软雅黑"/>
          <w:szCs w:val="21"/>
        </w:rPr>
        <w:drawing>
          <wp:inline distT="0" distB="0" distL="114300" distR="114300">
            <wp:extent cx="2646680" cy="1741170"/>
            <wp:effectExtent l="0" t="0" r="1270" b="11430"/>
            <wp:docPr id="60"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51"/>
                    <pic:cNvPicPr>
                      <a:picLocks noChangeAspect="1"/>
                    </pic:cNvPicPr>
                  </pic:nvPicPr>
                  <pic:blipFill>
                    <a:blip r:embed="rId62"/>
                    <a:stretch>
                      <a:fillRect/>
                    </a:stretch>
                  </pic:blipFill>
                  <pic:spPr>
                    <a:xfrm>
                      <a:off x="0" y="0"/>
                      <a:ext cx="2646680" cy="1741170"/>
                    </a:xfrm>
                    <a:prstGeom prst="rect">
                      <a:avLst/>
                    </a:prstGeom>
                    <a:noFill/>
                    <a:ln w="9525">
                      <a:noFill/>
                    </a:ln>
                  </pic:spPr>
                </pic:pic>
              </a:graphicData>
            </a:graphic>
          </wp:inline>
        </w:drawing>
      </w:r>
      <w:r>
        <w:rPr>
          <w:rFonts w:hint="eastAsia" w:eastAsia="微软雅黑"/>
          <w:szCs w:val="21"/>
        </w:rPr>
        <w:t xml:space="preserve">  </w:t>
      </w:r>
      <w:r>
        <w:rPr>
          <w:rFonts w:eastAsia="微软雅黑"/>
          <w:szCs w:val="21"/>
        </w:rPr>
        <w:drawing>
          <wp:inline distT="0" distB="0" distL="114300" distR="114300">
            <wp:extent cx="1899285" cy="2479675"/>
            <wp:effectExtent l="0" t="0" r="5715" b="15875"/>
            <wp:docPr id="61"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52"/>
                    <pic:cNvPicPr>
                      <a:picLocks noChangeAspect="1"/>
                    </pic:cNvPicPr>
                  </pic:nvPicPr>
                  <pic:blipFill>
                    <a:blip r:embed="rId63"/>
                    <a:stretch>
                      <a:fillRect/>
                    </a:stretch>
                  </pic:blipFill>
                  <pic:spPr>
                    <a:xfrm>
                      <a:off x="0" y="0"/>
                      <a:ext cx="1899285" cy="2479675"/>
                    </a:xfrm>
                    <a:prstGeom prst="rect">
                      <a:avLst/>
                    </a:prstGeom>
                    <a:noFill/>
                    <a:ln w="9525">
                      <a:noFill/>
                    </a:ln>
                  </pic:spPr>
                </pic:pic>
              </a:graphicData>
            </a:graphic>
          </wp:inline>
        </w:drawing>
      </w:r>
    </w:p>
    <w:p>
      <w:pPr>
        <w:autoSpaceDE w:val="0"/>
        <w:autoSpaceDN w:val="0"/>
        <w:adjustRightInd w:val="0"/>
        <w:jc w:val="left"/>
        <w:rPr>
          <w:kern w:val="0"/>
          <w:sz w:val="24"/>
        </w:rPr>
      </w:pPr>
    </w:p>
    <w:p>
      <w:pPr>
        <w:autoSpaceDE w:val="0"/>
        <w:autoSpaceDN w:val="0"/>
        <w:adjustRightInd w:val="0"/>
        <w:snapToGrid w:val="0"/>
        <w:jc w:val="left"/>
        <w:rPr>
          <w:rFonts w:ascii="微软雅黑" w:hAnsi="微软雅黑" w:eastAsia="微软雅黑"/>
          <w:kern w:val="0"/>
        </w:rPr>
      </w:pPr>
      <w:r>
        <w:rPr>
          <w:rFonts w:ascii="微软雅黑" w:hAnsi="微软雅黑" w:eastAsia="微软雅黑"/>
          <w:kern w:val="0"/>
        </w:rPr>
        <w:t xml:space="preserve">【洛溪特色风情美食街 】LUO XI Special Taste Delicacy Cuisine Street </w:t>
      </w:r>
    </w:p>
    <w:p>
      <w:pPr>
        <w:autoSpaceDE w:val="0"/>
        <w:autoSpaceDN w:val="0"/>
        <w:adjustRightInd w:val="0"/>
        <w:snapToGrid w:val="0"/>
        <w:jc w:val="left"/>
        <w:rPr>
          <w:rFonts w:ascii="微软雅黑" w:hAnsi="微软雅黑" w:eastAsia="微软雅黑"/>
          <w:kern w:val="0"/>
        </w:rPr>
      </w:pPr>
      <w:r>
        <w:rPr>
          <w:rFonts w:ascii="微软雅黑" w:hAnsi="微软雅黑" w:eastAsia="微软雅黑"/>
          <w:kern w:val="0"/>
        </w:rPr>
        <w:t>食街内汇聚多种风格菜馆，身处闹市，却独有农家的古朴、开阔的幽雅环境。粤</w:t>
      </w:r>
    </w:p>
    <w:p>
      <w:pPr>
        <w:autoSpaceDE w:val="0"/>
        <w:autoSpaceDN w:val="0"/>
        <w:adjustRightInd w:val="0"/>
        <w:snapToGrid w:val="0"/>
        <w:jc w:val="left"/>
        <w:rPr>
          <w:rFonts w:ascii="微软雅黑" w:hAnsi="微软雅黑" w:eastAsia="微软雅黑"/>
          <w:kern w:val="0"/>
        </w:rPr>
      </w:pPr>
      <w:r>
        <w:rPr>
          <w:rFonts w:ascii="微软雅黑" w:hAnsi="微软雅黑" w:eastAsia="微软雅黑"/>
          <w:kern w:val="0"/>
        </w:rPr>
        <w:t>湘川菜、东北菜、韩国菜、鄂菜、各地方风味小吃等各具特色，一应俱全。营</w:t>
      </w:r>
    </w:p>
    <w:p>
      <w:pPr>
        <w:autoSpaceDE w:val="0"/>
        <w:autoSpaceDN w:val="0"/>
        <w:adjustRightInd w:val="0"/>
        <w:snapToGrid w:val="0"/>
        <w:jc w:val="left"/>
        <w:rPr>
          <w:rFonts w:ascii="微软雅黑" w:hAnsi="微软雅黑" w:eastAsia="微软雅黑"/>
          <w:kern w:val="0"/>
        </w:rPr>
      </w:pPr>
      <w:r>
        <w:rPr>
          <w:rFonts w:ascii="微软雅黑" w:hAnsi="微软雅黑" w:eastAsia="微软雅黑"/>
          <w:kern w:val="0"/>
        </w:rPr>
        <w:t>业时间为10:00 至次日凌晨02:00，位于番禺洛溪新城，途经公交：125、129、</w:t>
      </w:r>
    </w:p>
    <w:p>
      <w:pPr>
        <w:autoSpaceDE w:val="0"/>
        <w:autoSpaceDN w:val="0"/>
        <w:adjustRightInd w:val="0"/>
        <w:snapToGrid w:val="0"/>
        <w:jc w:val="left"/>
        <w:rPr>
          <w:rFonts w:ascii="微软雅黑" w:hAnsi="微软雅黑" w:eastAsia="微软雅黑"/>
          <w:kern w:val="0"/>
        </w:rPr>
      </w:pPr>
      <w:r>
        <w:rPr>
          <w:rFonts w:ascii="微软雅黑" w:hAnsi="微软雅黑" w:eastAsia="微软雅黑"/>
          <w:kern w:val="0"/>
        </w:rPr>
        <w:t>202、221、247、288、301 路。</w:t>
      </w:r>
    </w:p>
    <w:p>
      <w:pPr>
        <w:autoSpaceDE w:val="0"/>
        <w:autoSpaceDN w:val="0"/>
        <w:adjustRightInd w:val="0"/>
        <w:jc w:val="left"/>
        <w:rPr>
          <w:rFonts w:eastAsia="新宋体"/>
          <w:kern w:val="0"/>
          <w:sz w:val="24"/>
        </w:rPr>
      </w:pPr>
      <w:r>
        <w:rPr>
          <w:rFonts w:eastAsia="新宋体"/>
          <w:kern w:val="0"/>
          <w:sz w:val="24"/>
        </w:rPr>
        <w:t>The Cuisine Street is composed of many restaurants; each represents its own unique style. Despite its central location, the street has a unique ancient feeling – the feeling of county simplicity, it possess an elegant environment. Cantonese Food, HuNan Food, DongBei Food, Korean Food and unique snacks are available, each type of cuisine revealing its specialty. Opening Hours: 10am to 2am (after midnight)</w:t>
      </w:r>
      <w:r>
        <w:rPr>
          <w:rFonts w:hint="eastAsia" w:eastAsia="新宋体"/>
          <w:kern w:val="0"/>
          <w:sz w:val="24"/>
        </w:rPr>
        <w:t xml:space="preserve"> </w:t>
      </w:r>
      <w:r>
        <w:rPr>
          <w:rFonts w:eastAsia="新宋体"/>
          <w:kern w:val="0"/>
          <w:sz w:val="24"/>
        </w:rPr>
        <w:t>Located at Panyu Luo Xi New Town, Public Buses Line: 125,129, 202</w:t>
      </w:r>
      <w:r>
        <w:rPr>
          <w:kern w:val="0"/>
          <w:sz w:val="24"/>
        </w:rPr>
        <w:t>、</w:t>
      </w:r>
      <w:r>
        <w:rPr>
          <w:rFonts w:eastAsia="新宋体"/>
          <w:kern w:val="0"/>
          <w:sz w:val="24"/>
        </w:rPr>
        <w:t>221</w:t>
      </w:r>
      <w:r>
        <w:rPr>
          <w:kern w:val="0"/>
          <w:sz w:val="24"/>
        </w:rPr>
        <w:t>、</w:t>
      </w:r>
      <w:r>
        <w:rPr>
          <w:rFonts w:eastAsia="新宋体"/>
          <w:kern w:val="0"/>
          <w:sz w:val="24"/>
        </w:rPr>
        <w:t>247</w:t>
      </w:r>
      <w:r>
        <w:rPr>
          <w:kern w:val="0"/>
          <w:sz w:val="24"/>
        </w:rPr>
        <w:t>、</w:t>
      </w:r>
      <w:r>
        <w:rPr>
          <w:rFonts w:eastAsia="新宋体"/>
          <w:kern w:val="0"/>
          <w:sz w:val="24"/>
        </w:rPr>
        <w:t>288</w:t>
      </w:r>
      <w:r>
        <w:rPr>
          <w:kern w:val="0"/>
          <w:sz w:val="24"/>
        </w:rPr>
        <w:t>、</w:t>
      </w:r>
      <w:r>
        <w:rPr>
          <w:rFonts w:eastAsia="新宋体"/>
          <w:kern w:val="0"/>
          <w:sz w:val="24"/>
        </w:rPr>
        <w:t>301</w:t>
      </w:r>
    </w:p>
    <w:p>
      <w:pPr>
        <w:autoSpaceDE w:val="0"/>
        <w:autoSpaceDN w:val="0"/>
        <w:adjustRightInd w:val="0"/>
        <w:jc w:val="left"/>
        <w:rPr>
          <w:rFonts w:eastAsia="新宋体"/>
          <w:kern w:val="0"/>
          <w:sz w:val="24"/>
        </w:rPr>
      </w:pPr>
      <w:r>
        <w:rPr>
          <w:rFonts w:eastAsia="新宋体"/>
          <w:kern w:val="0"/>
          <w:sz w:val="24"/>
        </w:rPr>
        <w:drawing>
          <wp:inline distT="0" distB="0" distL="114300" distR="114300">
            <wp:extent cx="2585085" cy="1925320"/>
            <wp:effectExtent l="0" t="0" r="5715" b="17780"/>
            <wp:docPr id="62"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53"/>
                    <pic:cNvPicPr>
                      <a:picLocks noChangeAspect="1"/>
                    </pic:cNvPicPr>
                  </pic:nvPicPr>
                  <pic:blipFill>
                    <a:blip r:embed="rId64"/>
                    <a:stretch>
                      <a:fillRect/>
                    </a:stretch>
                  </pic:blipFill>
                  <pic:spPr>
                    <a:xfrm>
                      <a:off x="0" y="0"/>
                      <a:ext cx="2585085" cy="1925320"/>
                    </a:xfrm>
                    <a:prstGeom prst="rect">
                      <a:avLst/>
                    </a:prstGeom>
                    <a:noFill/>
                    <a:ln w="9525">
                      <a:noFill/>
                    </a:ln>
                  </pic:spPr>
                </pic:pic>
              </a:graphicData>
            </a:graphic>
          </wp:inline>
        </w:drawing>
      </w:r>
      <w:r>
        <w:rPr>
          <w:rFonts w:eastAsia="新宋体"/>
          <w:kern w:val="0"/>
          <w:sz w:val="24"/>
        </w:rPr>
        <w:drawing>
          <wp:inline distT="0" distB="0" distL="114300" distR="114300">
            <wp:extent cx="2620010" cy="1969770"/>
            <wp:effectExtent l="0" t="0" r="8890" b="11430"/>
            <wp:docPr id="63"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54"/>
                    <pic:cNvPicPr>
                      <a:picLocks noChangeAspect="1"/>
                    </pic:cNvPicPr>
                  </pic:nvPicPr>
                  <pic:blipFill>
                    <a:blip r:embed="rId65"/>
                    <a:stretch>
                      <a:fillRect/>
                    </a:stretch>
                  </pic:blipFill>
                  <pic:spPr>
                    <a:xfrm>
                      <a:off x="0" y="0"/>
                      <a:ext cx="2620010" cy="1969770"/>
                    </a:xfrm>
                    <a:prstGeom prst="rect">
                      <a:avLst/>
                    </a:prstGeom>
                    <a:noFill/>
                    <a:ln w="9525">
                      <a:noFill/>
                    </a:ln>
                  </pic:spPr>
                </pic:pic>
              </a:graphicData>
            </a:graphic>
          </wp:inline>
        </w:drawing>
      </w:r>
    </w:p>
    <w:p>
      <w:pPr>
        <w:autoSpaceDE w:val="0"/>
        <w:autoSpaceDN w:val="0"/>
        <w:adjustRightInd w:val="0"/>
        <w:jc w:val="left"/>
        <w:rPr>
          <w:rFonts w:eastAsia="新宋体"/>
          <w:kern w:val="0"/>
          <w:sz w:val="24"/>
        </w:rPr>
      </w:pPr>
    </w:p>
    <w:p>
      <w:pPr>
        <w:autoSpaceDE w:val="0"/>
        <w:autoSpaceDN w:val="0"/>
        <w:adjustRightInd w:val="0"/>
        <w:snapToGrid w:val="0"/>
        <w:jc w:val="left"/>
        <w:rPr>
          <w:rFonts w:ascii="微软雅黑" w:hAnsi="微软雅黑" w:eastAsia="微软雅黑"/>
          <w:kern w:val="0"/>
        </w:rPr>
      </w:pPr>
      <w:r>
        <w:rPr>
          <w:rFonts w:ascii="微软雅黑" w:hAnsi="微软雅黑" w:eastAsia="微软雅黑"/>
          <w:kern w:val="0"/>
        </w:rPr>
        <w:t>【祈福美食街 】JiFu Cusine Street</w:t>
      </w:r>
    </w:p>
    <w:p>
      <w:pPr>
        <w:autoSpaceDE w:val="0"/>
        <w:autoSpaceDN w:val="0"/>
        <w:adjustRightInd w:val="0"/>
        <w:snapToGrid w:val="0"/>
        <w:jc w:val="left"/>
        <w:rPr>
          <w:rFonts w:ascii="微软雅黑" w:hAnsi="微软雅黑" w:eastAsia="微软雅黑"/>
          <w:kern w:val="0"/>
        </w:rPr>
      </w:pPr>
      <w:r>
        <w:rPr>
          <w:rFonts w:ascii="微软雅黑" w:hAnsi="微软雅黑" w:eastAsia="微软雅黑"/>
          <w:kern w:val="0"/>
        </w:rPr>
        <w:t>一条食街可食遍大江南北，囊括粤、川、湘、浙、鲁等中国八大菜系以及泰国、韩国、日本等国家的特色美味，还有港澳、台湾等地方美食，位于番禺祈福新村食街内，途经公交301、309、 番100、 番108、番15、番1、番97、番99、 番禺91、番禺91 路短线、番禺96、番禺99 路短线。</w:t>
      </w:r>
    </w:p>
    <w:p>
      <w:pPr>
        <w:autoSpaceDE w:val="0"/>
        <w:autoSpaceDN w:val="0"/>
        <w:adjustRightInd w:val="0"/>
        <w:jc w:val="left"/>
        <w:rPr>
          <w:rFonts w:eastAsia="新宋体"/>
          <w:kern w:val="0"/>
          <w:sz w:val="24"/>
        </w:rPr>
      </w:pPr>
      <w:r>
        <w:rPr>
          <w:rFonts w:eastAsia="新宋体"/>
          <w:kern w:val="0"/>
          <w:sz w:val="24"/>
        </w:rPr>
        <w:t xml:space="preserve">QiFu (Bless) Delicacy Cusine Street: A cuisine street which tells about China’s diverse cuisine. These include the China’s eight big cuisine types such as Cantonese, Chuan, Xiang, Jie, Lu, and others. Korean, Thai, Japanese and other countries’ cuisines are also available. In addition, there are Hong Kong, Macao, and Taiwan delicacy cuisine available. It is located within the Panyu Jifu New Village Cusine Street. </w:t>
      </w:r>
    </w:p>
    <w:p>
      <w:pPr>
        <w:autoSpaceDE w:val="0"/>
        <w:autoSpaceDN w:val="0"/>
        <w:adjustRightInd w:val="0"/>
        <w:jc w:val="left"/>
        <w:rPr>
          <w:rFonts w:eastAsia="新宋体"/>
          <w:kern w:val="0"/>
          <w:sz w:val="24"/>
        </w:rPr>
      </w:pPr>
      <w:r>
        <w:rPr>
          <w:rFonts w:eastAsia="新宋体"/>
          <w:kern w:val="0"/>
          <w:sz w:val="24"/>
        </w:rPr>
        <w:t xml:space="preserve">Public Buses Line: Pan 301, 309, Pan100, Pan 108, Pan15,Pan1, Pan97 Pan 99, Panyu91Panyu91 short line, Panyu96, Panyu 99 short line. </w:t>
      </w:r>
    </w:p>
    <w:p>
      <w:pPr>
        <w:autoSpaceDE w:val="0"/>
        <w:autoSpaceDN w:val="0"/>
        <w:adjustRightInd w:val="0"/>
        <w:jc w:val="left"/>
        <w:rPr>
          <w:rFonts w:ascii="微软雅黑" w:hAnsi="微软雅黑" w:eastAsia="微软雅黑"/>
          <w:kern w:val="0"/>
          <w:sz w:val="32"/>
          <w:szCs w:val="28"/>
        </w:rPr>
      </w:pPr>
    </w:p>
    <w:p>
      <w:pPr>
        <w:autoSpaceDE w:val="0"/>
        <w:autoSpaceDN w:val="0"/>
        <w:adjustRightInd w:val="0"/>
        <w:jc w:val="left"/>
        <w:rPr>
          <w:rFonts w:ascii="微软雅黑" w:hAnsi="微软雅黑" w:eastAsia="微软雅黑"/>
          <w:kern w:val="0"/>
          <w:sz w:val="28"/>
          <w:szCs w:val="28"/>
        </w:rPr>
      </w:pPr>
      <w:r>
        <w:rPr>
          <w:rFonts w:ascii="微软雅黑" w:hAnsi="微软雅黑" w:eastAsia="微软雅黑"/>
          <w:kern w:val="0"/>
          <w:sz w:val="28"/>
          <w:szCs w:val="28"/>
        </w:rPr>
        <w:t>4、海珠区美食街区 HaiZhu District Delicacy Cuisine Zone</w:t>
      </w:r>
    </w:p>
    <w:p>
      <w:pPr>
        <w:autoSpaceDE w:val="0"/>
        <w:autoSpaceDN w:val="0"/>
        <w:adjustRightInd w:val="0"/>
        <w:snapToGrid w:val="0"/>
        <w:jc w:val="left"/>
        <w:rPr>
          <w:rFonts w:ascii="微软雅黑" w:hAnsi="微软雅黑" w:eastAsia="微软雅黑"/>
          <w:kern w:val="0"/>
        </w:rPr>
      </w:pPr>
      <w:r>
        <w:rPr>
          <w:rFonts w:ascii="微软雅黑" w:hAnsi="微软雅黑" w:eastAsia="微软雅黑"/>
          <w:kern w:val="0"/>
        </w:rPr>
        <w:t>【宝业路海珠美食街】消夜一条街，以潮汕砂锅粥和蟾蜍火锅闻名。</w:t>
      </w:r>
    </w:p>
    <w:p>
      <w:pPr>
        <w:autoSpaceDE w:val="0"/>
        <w:autoSpaceDN w:val="0"/>
        <w:adjustRightInd w:val="0"/>
        <w:snapToGrid w:val="0"/>
        <w:jc w:val="left"/>
        <w:rPr>
          <w:rFonts w:ascii="微软雅黑" w:hAnsi="微软雅黑" w:eastAsia="微软雅黑"/>
          <w:kern w:val="0"/>
        </w:rPr>
      </w:pPr>
      <w:r>
        <w:rPr>
          <w:rFonts w:ascii="微软雅黑" w:hAnsi="微软雅黑" w:eastAsia="微软雅黑"/>
          <w:kern w:val="0"/>
        </w:rPr>
        <w:t>地址：海珠区宝业路，地铁8 号线（凤凰新村方向），在“沙园站”下车（D 口出）向东走。或坐220 在宝业路站下车。</w:t>
      </w:r>
    </w:p>
    <w:p>
      <w:pPr>
        <w:autoSpaceDE w:val="0"/>
        <w:autoSpaceDN w:val="0"/>
        <w:adjustRightInd w:val="0"/>
        <w:jc w:val="left"/>
        <w:rPr>
          <w:rFonts w:eastAsia="微软雅黑"/>
          <w:color w:val="222222"/>
          <w:sz w:val="24"/>
          <w:shd w:val="clear" w:color="auto" w:fill="FFFFFF"/>
        </w:rPr>
      </w:pPr>
      <w:r>
        <w:rPr>
          <w:rFonts w:eastAsia="新宋体"/>
          <w:kern w:val="0"/>
          <w:sz w:val="24"/>
        </w:rPr>
        <w:t xml:space="preserve">Bao Ye Road HaiZhu Delicacy Cuisine Street is known as the </w:t>
      </w:r>
      <w:r>
        <w:rPr>
          <w:rFonts w:eastAsia="新宋体"/>
          <w:i/>
          <w:kern w:val="0"/>
          <w:sz w:val="24"/>
        </w:rPr>
        <w:t xml:space="preserve">Street of Midnight Snacks </w:t>
      </w:r>
      <w:r>
        <w:rPr>
          <w:rFonts w:eastAsia="新宋体"/>
          <w:kern w:val="0"/>
          <w:sz w:val="24"/>
        </w:rPr>
        <w:t xml:space="preserve">with ChaoShan </w:t>
      </w:r>
      <w:r>
        <w:rPr>
          <w:rFonts w:eastAsia="微软雅黑"/>
          <w:color w:val="222222"/>
          <w:sz w:val="24"/>
          <w:shd w:val="clear" w:color="auto" w:fill="FFFFFF"/>
        </w:rPr>
        <w:t xml:space="preserve">Casserole Porridge and Toad Hotpot as its famous snacks. </w:t>
      </w:r>
    </w:p>
    <w:p>
      <w:pPr>
        <w:autoSpaceDE w:val="0"/>
        <w:autoSpaceDN w:val="0"/>
        <w:adjustRightInd w:val="0"/>
        <w:jc w:val="left"/>
        <w:rPr>
          <w:rFonts w:eastAsia="新宋体"/>
          <w:i/>
          <w:kern w:val="0"/>
          <w:sz w:val="24"/>
        </w:rPr>
      </w:pPr>
      <w:r>
        <w:rPr>
          <w:rFonts w:eastAsia="微软雅黑"/>
          <w:color w:val="222222"/>
          <w:sz w:val="24"/>
          <w:shd w:val="clear" w:color="auto" w:fill="FFFFFF"/>
        </w:rPr>
        <w:t>Address: BaoYe Road, HaiZhu District; Subway Line 8 (FengHuang New Village Direction), Stop at “ShaYuan Station” and exit through Exit D then walk towards the East. Another alternative is to take the Bus Line 220 and stop at the BaoYue Road Station.</w:t>
      </w:r>
    </w:p>
    <w:p>
      <w:pPr>
        <w:autoSpaceDE w:val="0"/>
        <w:autoSpaceDN w:val="0"/>
        <w:adjustRightInd w:val="0"/>
        <w:jc w:val="left"/>
        <w:rPr>
          <w:rFonts w:ascii="微软雅黑" w:hAnsi="微软雅黑" w:eastAsia="微软雅黑"/>
          <w:kern w:val="0"/>
          <w:sz w:val="28"/>
          <w:szCs w:val="28"/>
        </w:rPr>
      </w:pPr>
    </w:p>
    <w:p>
      <w:pPr>
        <w:autoSpaceDE w:val="0"/>
        <w:autoSpaceDN w:val="0"/>
        <w:adjustRightInd w:val="0"/>
        <w:jc w:val="left"/>
        <w:rPr>
          <w:rFonts w:ascii="微软雅黑" w:hAnsi="微软雅黑" w:eastAsia="微软雅黑"/>
          <w:kern w:val="0"/>
          <w:sz w:val="28"/>
          <w:szCs w:val="28"/>
        </w:rPr>
      </w:pPr>
      <w:r>
        <w:rPr>
          <w:rFonts w:ascii="微软雅黑" w:hAnsi="微软雅黑" w:eastAsia="微软雅黑"/>
          <w:kern w:val="0"/>
          <w:sz w:val="28"/>
          <w:szCs w:val="28"/>
        </w:rPr>
        <w:t>5、白云区美食街区 Bai Yun District Delicacy Cuisine Zone</w:t>
      </w:r>
    </w:p>
    <w:p>
      <w:pPr>
        <w:autoSpaceDE w:val="0"/>
        <w:autoSpaceDN w:val="0"/>
        <w:adjustRightInd w:val="0"/>
        <w:snapToGrid w:val="0"/>
        <w:jc w:val="left"/>
        <w:rPr>
          <w:rFonts w:ascii="微软雅黑" w:hAnsi="微软雅黑" w:eastAsia="微软雅黑"/>
          <w:kern w:val="0"/>
        </w:rPr>
      </w:pPr>
      <w:r>
        <w:rPr>
          <w:rFonts w:ascii="微软雅黑" w:hAnsi="微软雅黑" w:eastAsia="微软雅黑"/>
          <w:kern w:val="0"/>
        </w:rPr>
        <w:t>【白云大道美食长廊】以粤菜为主，还有一些潮州菜，这里的食肆占地面积大都</w:t>
      </w:r>
    </w:p>
    <w:p>
      <w:pPr>
        <w:autoSpaceDE w:val="0"/>
        <w:autoSpaceDN w:val="0"/>
        <w:adjustRightInd w:val="0"/>
        <w:snapToGrid w:val="0"/>
        <w:jc w:val="left"/>
        <w:rPr>
          <w:rFonts w:ascii="微软雅黑" w:hAnsi="微软雅黑" w:eastAsia="微软雅黑"/>
          <w:kern w:val="0"/>
        </w:rPr>
      </w:pPr>
      <w:r>
        <w:rPr>
          <w:rFonts w:ascii="微软雅黑" w:hAnsi="微软雅黑" w:eastAsia="微软雅黑"/>
          <w:kern w:val="0"/>
        </w:rPr>
        <w:t>在1000 平方米以上，因此多以“山庄”命名。走进这些山庄，你不禁会感叹自己是来到了“私家园林”，园内亭台楼阁、花草树木、小桥流水都让人倾心不已，</w:t>
      </w:r>
    </w:p>
    <w:p>
      <w:pPr>
        <w:autoSpaceDE w:val="0"/>
        <w:autoSpaceDN w:val="0"/>
        <w:adjustRightInd w:val="0"/>
        <w:snapToGrid w:val="0"/>
        <w:jc w:val="left"/>
        <w:rPr>
          <w:rFonts w:ascii="微软雅黑" w:hAnsi="微软雅黑" w:eastAsia="微软雅黑"/>
          <w:kern w:val="0"/>
        </w:rPr>
      </w:pPr>
      <w:r>
        <w:rPr>
          <w:rFonts w:ascii="微软雅黑" w:hAnsi="微软雅黑" w:eastAsia="微软雅黑"/>
          <w:kern w:val="0"/>
        </w:rPr>
        <w:t>得到视觉的享受，忍不住有拍照留念的欲望。推荐餐厅：澳门街、红馆、海利来</w:t>
      </w:r>
    </w:p>
    <w:p>
      <w:pPr>
        <w:autoSpaceDE w:val="0"/>
        <w:autoSpaceDN w:val="0"/>
        <w:adjustRightInd w:val="0"/>
        <w:snapToGrid w:val="0"/>
        <w:jc w:val="left"/>
        <w:rPr>
          <w:rFonts w:ascii="微软雅黑" w:hAnsi="微软雅黑" w:eastAsia="微软雅黑"/>
          <w:kern w:val="0"/>
        </w:rPr>
      </w:pPr>
      <w:r>
        <w:rPr>
          <w:rFonts w:ascii="微软雅黑" w:hAnsi="微软雅黑" w:eastAsia="微软雅黑"/>
          <w:kern w:val="0"/>
        </w:rPr>
        <w:t>渔港、唐苑酒家，营业时间为 10:00 至次日凌晨4:00。具体地址：白云区白云大道白云山风景区西门，途经公交127、223、245、265、304、36、38 线。</w:t>
      </w:r>
    </w:p>
    <w:p>
      <w:pPr>
        <w:autoSpaceDE w:val="0"/>
        <w:autoSpaceDN w:val="0"/>
        <w:adjustRightInd w:val="0"/>
        <w:jc w:val="left"/>
        <w:rPr>
          <w:rFonts w:eastAsia="新宋体"/>
          <w:kern w:val="0"/>
          <w:sz w:val="24"/>
        </w:rPr>
      </w:pPr>
      <w:r>
        <w:rPr>
          <w:rFonts w:eastAsia="新宋体"/>
          <w:kern w:val="0"/>
          <w:sz w:val="24"/>
        </w:rPr>
        <w:t xml:space="preserve">BaiYun Avenue Delicacy Cuisine Corridor Specializes in Cantonese Food but there are also some ChaoZhou dishes. Most of the restaurants are above 1000 square meters in size; therefore, most are named as “Mountain Villas”. As you walk in these “Mountain Villas”, you will sigh with awe while you admire the spectacular Nature Beauty offered by “The Private Garden”. Inside this “Private Garden”, the attractive pavilions, the colorful flowers, the green grass, the bridge and the running rivers are luring you to capture this amazing scene with your cameras. The Beauty of Mother Nature makes this Private Garden as unique and special as it is.    </w:t>
      </w:r>
    </w:p>
    <w:p>
      <w:pPr>
        <w:autoSpaceDE w:val="0"/>
        <w:autoSpaceDN w:val="0"/>
        <w:adjustRightInd w:val="0"/>
        <w:jc w:val="left"/>
        <w:rPr>
          <w:rFonts w:eastAsia="新宋体"/>
          <w:kern w:val="0"/>
          <w:sz w:val="24"/>
        </w:rPr>
      </w:pPr>
      <w:r>
        <w:rPr>
          <w:rFonts w:eastAsia="新宋体"/>
          <w:kern w:val="0"/>
          <w:sz w:val="24"/>
        </w:rPr>
        <w:t>Recommended Restaurants:</w:t>
      </w:r>
    </w:p>
    <w:p>
      <w:pPr>
        <w:pStyle w:val="16"/>
        <w:numPr>
          <w:ilvl w:val="0"/>
          <w:numId w:val="8"/>
        </w:numPr>
        <w:autoSpaceDE w:val="0"/>
        <w:autoSpaceDN w:val="0"/>
        <w:adjustRightInd w:val="0"/>
        <w:ind w:firstLineChars="0"/>
        <w:jc w:val="left"/>
        <w:rPr>
          <w:rFonts w:eastAsia="新宋体"/>
          <w:kern w:val="0"/>
          <w:sz w:val="24"/>
        </w:rPr>
      </w:pPr>
      <w:r>
        <w:rPr>
          <w:rFonts w:eastAsia="新宋体"/>
          <w:kern w:val="0"/>
          <w:sz w:val="24"/>
        </w:rPr>
        <w:t>The Macao Street</w:t>
      </w:r>
    </w:p>
    <w:p>
      <w:pPr>
        <w:pStyle w:val="16"/>
        <w:numPr>
          <w:ilvl w:val="0"/>
          <w:numId w:val="8"/>
        </w:numPr>
        <w:autoSpaceDE w:val="0"/>
        <w:autoSpaceDN w:val="0"/>
        <w:adjustRightInd w:val="0"/>
        <w:ind w:firstLineChars="0"/>
        <w:jc w:val="left"/>
        <w:rPr>
          <w:rFonts w:eastAsia="新宋体"/>
          <w:kern w:val="0"/>
          <w:sz w:val="24"/>
        </w:rPr>
      </w:pPr>
      <w:r>
        <w:rPr>
          <w:rFonts w:eastAsia="新宋体"/>
          <w:kern w:val="0"/>
          <w:sz w:val="24"/>
        </w:rPr>
        <w:t>Hong Guan</w:t>
      </w:r>
    </w:p>
    <w:p>
      <w:pPr>
        <w:pStyle w:val="16"/>
        <w:numPr>
          <w:ilvl w:val="0"/>
          <w:numId w:val="8"/>
        </w:numPr>
        <w:autoSpaceDE w:val="0"/>
        <w:autoSpaceDN w:val="0"/>
        <w:adjustRightInd w:val="0"/>
        <w:ind w:firstLineChars="0"/>
        <w:jc w:val="left"/>
        <w:rPr>
          <w:rFonts w:eastAsia="新宋体"/>
          <w:kern w:val="0"/>
          <w:sz w:val="24"/>
        </w:rPr>
      </w:pPr>
      <w:r>
        <w:rPr>
          <w:rFonts w:eastAsia="新宋体"/>
          <w:kern w:val="0"/>
          <w:sz w:val="24"/>
        </w:rPr>
        <w:t>HaiLiLai Fishery Port</w:t>
      </w:r>
    </w:p>
    <w:p>
      <w:pPr>
        <w:pStyle w:val="16"/>
        <w:numPr>
          <w:ilvl w:val="0"/>
          <w:numId w:val="8"/>
        </w:numPr>
        <w:autoSpaceDE w:val="0"/>
        <w:autoSpaceDN w:val="0"/>
        <w:adjustRightInd w:val="0"/>
        <w:ind w:firstLineChars="0"/>
        <w:jc w:val="left"/>
        <w:rPr>
          <w:rFonts w:eastAsia="新宋体"/>
          <w:kern w:val="0"/>
          <w:sz w:val="24"/>
        </w:rPr>
      </w:pPr>
      <w:r>
        <w:rPr>
          <w:rFonts w:eastAsia="新宋体"/>
          <w:kern w:val="0"/>
          <w:sz w:val="24"/>
        </w:rPr>
        <w:t>TangYuan Restaurant</w:t>
      </w:r>
    </w:p>
    <w:p>
      <w:pPr>
        <w:autoSpaceDE w:val="0"/>
        <w:autoSpaceDN w:val="0"/>
        <w:adjustRightInd w:val="0"/>
        <w:jc w:val="left"/>
        <w:rPr>
          <w:rFonts w:eastAsia="新宋体"/>
          <w:kern w:val="0"/>
          <w:sz w:val="24"/>
        </w:rPr>
      </w:pPr>
      <w:r>
        <w:rPr>
          <w:rFonts w:eastAsia="新宋体"/>
          <w:kern w:val="0"/>
          <w:sz w:val="24"/>
        </w:rPr>
        <w:t xml:space="preserve">Opening Hours: 10am to 4am (after midnight)  </w:t>
      </w:r>
    </w:p>
    <w:p>
      <w:pPr>
        <w:autoSpaceDE w:val="0"/>
        <w:autoSpaceDN w:val="0"/>
        <w:adjustRightInd w:val="0"/>
        <w:jc w:val="left"/>
        <w:rPr>
          <w:rFonts w:eastAsia="新宋体"/>
          <w:kern w:val="0"/>
          <w:sz w:val="24"/>
        </w:rPr>
      </w:pPr>
      <w:r>
        <w:rPr>
          <w:rFonts w:eastAsia="新宋体"/>
          <w:kern w:val="0"/>
          <w:sz w:val="24"/>
        </w:rPr>
        <w:t xml:space="preserve">Specific Address: </w:t>
      </w:r>
    </w:p>
    <w:p>
      <w:pPr>
        <w:autoSpaceDE w:val="0"/>
        <w:autoSpaceDN w:val="0"/>
        <w:adjustRightInd w:val="0"/>
        <w:jc w:val="left"/>
        <w:rPr>
          <w:rFonts w:eastAsia="新宋体"/>
          <w:kern w:val="0"/>
          <w:sz w:val="24"/>
        </w:rPr>
      </w:pPr>
      <w:r>
        <w:rPr>
          <w:rFonts w:eastAsia="新宋体"/>
          <w:kern w:val="0"/>
          <w:sz w:val="24"/>
        </w:rPr>
        <w:t>FengJing Area West, Bai Yun Mountain, Baiyun Avenue, BaiYun District</w:t>
      </w:r>
    </w:p>
    <w:p>
      <w:pPr>
        <w:autoSpaceDE w:val="0"/>
        <w:autoSpaceDN w:val="0"/>
        <w:adjustRightInd w:val="0"/>
        <w:jc w:val="left"/>
        <w:rPr>
          <w:rFonts w:eastAsia="新宋体"/>
          <w:kern w:val="0"/>
          <w:sz w:val="24"/>
        </w:rPr>
      </w:pPr>
      <w:r>
        <w:rPr>
          <w:rFonts w:eastAsia="新宋体"/>
          <w:kern w:val="0"/>
          <w:sz w:val="24"/>
        </w:rPr>
        <w:t>Public Buses: Line: 127</w:t>
      </w:r>
      <w:r>
        <w:rPr>
          <w:kern w:val="0"/>
          <w:sz w:val="24"/>
        </w:rPr>
        <w:t>、</w:t>
      </w:r>
      <w:r>
        <w:rPr>
          <w:rFonts w:eastAsia="新宋体"/>
          <w:kern w:val="0"/>
          <w:sz w:val="24"/>
        </w:rPr>
        <w:t>223</w:t>
      </w:r>
      <w:r>
        <w:rPr>
          <w:kern w:val="0"/>
          <w:sz w:val="24"/>
        </w:rPr>
        <w:t>、</w:t>
      </w:r>
      <w:r>
        <w:rPr>
          <w:rFonts w:eastAsia="新宋体"/>
          <w:kern w:val="0"/>
          <w:sz w:val="24"/>
        </w:rPr>
        <w:t>245</w:t>
      </w:r>
      <w:r>
        <w:rPr>
          <w:kern w:val="0"/>
          <w:sz w:val="24"/>
        </w:rPr>
        <w:t>、</w:t>
      </w:r>
      <w:r>
        <w:rPr>
          <w:rFonts w:eastAsia="新宋体"/>
          <w:kern w:val="0"/>
          <w:sz w:val="24"/>
        </w:rPr>
        <w:t>265</w:t>
      </w:r>
      <w:r>
        <w:rPr>
          <w:kern w:val="0"/>
          <w:sz w:val="24"/>
        </w:rPr>
        <w:t>、</w:t>
      </w:r>
      <w:r>
        <w:rPr>
          <w:rFonts w:eastAsia="新宋体"/>
          <w:kern w:val="0"/>
          <w:sz w:val="24"/>
        </w:rPr>
        <w:t>304</w:t>
      </w:r>
      <w:r>
        <w:rPr>
          <w:kern w:val="0"/>
          <w:sz w:val="24"/>
        </w:rPr>
        <w:t>、</w:t>
      </w:r>
      <w:r>
        <w:rPr>
          <w:rFonts w:eastAsia="新宋体"/>
          <w:kern w:val="0"/>
          <w:sz w:val="24"/>
        </w:rPr>
        <w:t>36</w:t>
      </w:r>
      <w:r>
        <w:rPr>
          <w:kern w:val="0"/>
          <w:sz w:val="24"/>
        </w:rPr>
        <w:t>、</w:t>
      </w:r>
      <w:r>
        <w:rPr>
          <w:rFonts w:eastAsia="新宋体"/>
          <w:kern w:val="0"/>
          <w:sz w:val="24"/>
        </w:rPr>
        <w:t>38</w:t>
      </w:r>
    </w:p>
    <w:p>
      <w:pPr>
        <w:autoSpaceDE w:val="0"/>
        <w:autoSpaceDN w:val="0"/>
        <w:adjustRightInd w:val="0"/>
        <w:jc w:val="left"/>
        <w:rPr>
          <w:rFonts w:ascii="微软雅黑" w:hAnsi="微软雅黑" w:eastAsia="微软雅黑"/>
          <w:kern w:val="0"/>
          <w:sz w:val="28"/>
          <w:szCs w:val="28"/>
        </w:rPr>
      </w:pPr>
    </w:p>
    <w:p>
      <w:pPr>
        <w:autoSpaceDE w:val="0"/>
        <w:autoSpaceDN w:val="0"/>
        <w:adjustRightInd w:val="0"/>
        <w:jc w:val="left"/>
        <w:rPr>
          <w:rFonts w:ascii="微软雅黑" w:hAnsi="微软雅黑" w:eastAsia="微软雅黑"/>
          <w:kern w:val="0"/>
          <w:sz w:val="28"/>
          <w:szCs w:val="28"/>
        </w:rPr>
      </w:pPr>
      <w:r>
        <w:rPr>
          <w:rFonts w:ascii="微软雅黑" w:hAnsi="微软雅黑" w:eastAsia="微软雅黑"/>
          <w:kern w:val="0"/>
          <w:sz w:val="28"/>
          <w:szCs w:val="28"/>
        </w:rPr>
        <w:t>6、越秀区美食街</w:t>
      </w:r>
      <w:r>
        <w:rPr>
          <w:rFonts w:hint="eastAsia" w:ascii="微软雅黑" w:hAnsi="微软雅黑" w:eastAsia="微软雅黑"/>
          <w:kern w:val="0"/>
          <w:sz w:val="28"/>
          <w:szCs w:val="28"/>
        </w:rPr>
        <w:t xml:space="preserve"> </w:t>
      </w:r>
      <w:r>
        <w:rPr>
          <w:rFonts w:ascii="微软雅黑" w:hAnsi="微软雅黑" w:eastAsia="微软雅黑"/>
          <w:kern w:val="0"/>
          <w:sz w:val="28"/>
          <w:szCs w:val="28"/>
        </w:rPr>
        <w:t>Yue Xiu District Delicacy Cuisine Street</w:t>
      </w:r>
    </w:p>
    <w:p>
      <w:pPr>
        <w:autoSpaceDE w:val="0"/>
        <w:autoSpaceDN w:val="0"/>
        <w:adjustRightInd w:val="0"/>
        <w:snapToGrid w:val="0"/>
        <w:jc w:val="left"/>
        <w:rPr>
          <w:rFonts w:ascii="微软雅黑" w:hAnsi="微软雅黑" w:eastAsia="微软雅黑"/>
          <w:kern w:val="0"/>
        </w:rPr>
      </w:pPr>
      <w:r>
        <w:rPr>
          <w:rFonts w:ascii="微软雅黑" w:hAnsi="微软雅黑" w:eastAsia="微软雅黑"/>
          <w:kern w:val="0"/>
        </w:rPr>
        <w:t>越秀区是广州市的老中心城区，区内有很多历史古迹，还有北京路等商业街区，</w:t>
      </w:r>
    </w:p>
    <w:p>
      <w:pPr>
        <w:autoSpaceDE w:val="0"/>
        <w:autoSpaceDN w:val="0"/>
        <w:adjustRightInd w:val="0"/>
        <w:snapToGrid w:val="0"/>
        <w:jc w:val="left"/>
        <w:rPr>
          <w:rFonts w:ascii="微软雅黑" w:hAnsi="微软雅黑" w:eastAsia="微软雅黑"/>
          <w:kern w:val="0"/>
        </w:rPr>
      </w:pPr>
      <w:r>
        <w:rPr>
          <w:rFonts w:ascii="微软雅黑" w:hAnsi="微软雅黑" w:eastAsia="微软雅黑"/>
          <w:kern w:val="0"/>
        </w:rPr>
        <w:t>是购物觅食的好去处。</w:t>
      </w:r>
    </w:p>
    <w:p>
      <w:pPr>
        <w:autoSpaceDE w:val="0"/>
        <w:autoSpaceDN w:val="0"/>
        <w:adjustRightInd w:val="0"/>
        <w:jc w:val="left"/>
        <w:rPr>
          <w:rFonts w:eastAsia="新宋体"/>
          <w:kern w:val="0"/>
          <w:sz w:val="24"/>
        </w:rPr>
      </w:pPr>
      <w:r>
        <w:rPr>
          <w:rFonts w:eastAsia="新宋体"/>
          <w:kern w:val="0"/>
          <w:sz w:val="24"/>
        </w:rPr>
        <w:t xml:space="preserve">YueXiu District is an old central city in Guangzhou. It has many historical sites and many commercial streets such as Beijing Lu. </w:t>
      </w:r>
    </w:p>
    <w:p>
      <w:pPr>
        <w:autoSpaceDE w:val="0"/>
        <w:autoSpaceDN w:val="0"/>
        <w:adjustRightInd w:val="0"/>
        <w:jc w:val="left"/>
        <w:rPr>
          <w:rFonts w:ascii="微软雅黑" w:hAnsi="微软雅黑" w:eastAsia="微软雅黑"/>
          <w:kern w:val="0"/>
          <w:sz w:val="28"/>
          <w:szCs w:val="28"/>
        </w:rPr>
      </w:pPr>
    </w:p>
    <w:p>
      <w:pPr>
        <w:autoSpaceDE w:val="0"/>
        <w:autoSpaceDN w:val="0"/>
        <w:adjustRightInd w:val="0"/>
        <w:jc w:val="left"/>
        <w:rPr>
          <w:rFonts w:ascii="微软雅黑" w:hAnsi="微软雅黑" w:eastAsia="微软雅黑"/>
          <w:kern w:val="0"/>
          <w:sz w:val="28"/>
          <w:szCs w:val="28"/>
        </w:rPr>
      </w:pPr>
      <w:r>
        <w:rPr>
          <w:rFonts w:ascii="微软雅黑" w:hAnsi="微软雅黑" w:eastAsia="微软雅黑"/>
          <w:kern w:val="0"/>
          <w:sz w:val="28"/>
          <w:szCs w:val="28"/>
        </w:rPr>
        <w:t>7、亚运美食街 Asian Olympic Delicacy Cuisine Street</w:t>
      </w:r>
    </w:p>
    <w:p>
      <w:pPr>
        <w:autoSpaceDE w:val="0"/>
        <w:autoSpaceDN w:val="0"/>
        <w:adjustRightInd w:val="0"/>
        <w:snapToGrid w:val="0"/>
        <w:jc w:val="left"/>
        <w:rPr>
          <w:rFonts w:ascii="微软雅黑" w:hAnsi="微软雅黑" w:eastAsia="微软雅黑"/>
          <w:kern w:val="0"/>
        </w:rPr>
      </w:pPr>
      <w:r>
        <w:rPr>
          <w:rFonts w:ascii="微软雅黑" w:hAnsi="微软雅黑" w:eastAsia="微软雅黑"/>
          <w:kern w:val="0"/>
        </w:rPr>
        <w:t>【惠福东风味食街】岭南传统特色美食和东南亚风味美食，以中档消费为主。该</w:t>
      </w:r>
    </w:p>
    <w:p>
      <w:pPr>
        <w:autoSpaceDE w:val="0"/>
        <w:autoSpaceDN w:val="0"/>
        <w:adjustRightInd w:val="0"/>
        <w:snapToGrid w:val="0"/>
        <w:jc w:val="left"/>
        <w:rPr>
          <w:rFonts w:ascii="微软雅黑" w:hAnsi="微软雅黑" w:eastAsia="微软雅黑"/>
          <w:kern w:val="0"/>
        </w:rPr>
      </w:pPr>
      <w:r>
        <w:rPr>
          <w:rFonts w:ascii="微软雅黑" w:hAnsi="微软雅黑" w:eastAsia="微软雅黑"/>
          <w:kern w:val="0"/>
        </w:rPr>
        <w:t>食街是北京路步行街餐饮功能多样化的体现，以禺山路- 惠福东路为核心的一带，</w:t>
      </w:r>
    </w:p>
    <w:p>
      <w:pPr>
        <w:autoSpaceDE w:val="0"/>
        <w:autoSpaceDN w:val="0"/>
        <w:adjustRightInd w:val="0"/>
        <w:snapToGrid w:val="0"/>
        <w:jc w:val="left"/>
        <w:rPr>
          <w:rFonts w:ascii="微软雅黑" w:hAnsi="微软雅黑" w:eastAsia="微软雅黑"/>
          <w:kern w:val="0"/>
        </w:rPr>
      </w:pPr>
      <w:r>
        <w:rPr>
          <w:rFonts w:ascii="微软雅黑" w:hAnsi="微软雅黑" w:eastAsia="微软雅黑"/>
          <w:kern w:val="0"/>
        </w:rPr>
        <w:t>可乘坐地铁到公园前下车，D 口出。</w:t>
      </w:r>
    </w:p>
    <w:p>
      <w:pPr>
        <w:autoSpaceDE w:val="0"/>
        <w:autoSpaceDN w:val="0"/>
        <w:adjustRightInd w:val="0"/>
        <w:snapToGrid w:val="0"/>
        <w:jc w:val="left"/>
        <w:rPr>
          <w:rFonts w:ascii="微软雅黑" w:hAnsi="微软雅黑" w:eastAsia="微软雅黑"/>
          <w:kern w:val="0"/>
        </w:rPr>
      </w:pPr>
      <w:r>
        <w:rPr>
          <w:rFonts w:ascii="微软雅黑" w:hAnsi="微软雅黑" w:eastAsia="微软雅黑"/>
          <w:kern w:val="0"/>
        </w:rPr>
        <w:t>【沿江路西餐酒吧街】集合众多西餐酒廊和高尚消费场所，推荐酒吧：名酒屋、</w:t>
      </w:r>
    </w:p>
    <w:p>
      <w:pPr>
        <w:autoSpaceDE w:val="0"/>
        <w:autoSpaceDN w:val="0"/>
        <w:adjustRightInd w:val="0"/>
        <w:snapToGrid w:val="0"/>
        <w:jc w:val="left"/>
        <w:rPr>
          <w:rFonts w:ascii="微软雅黑" w:hAnsi="微软雅黑" w:eastAsia="微软雅黑"/>
          <w:kern w:val="0"/>
        </w:rPr>
      </w:pPr>
      <w:r>
        <w:rPr>
          <w:rFonts w:ascii="微软雅黑" w:hAnsi="微软雅黑" w:eastAsia="微软雅黑"/>
          <w:kern w:val="0"/>
        </w:rPr>
        <w:t>苏荷酒吧SOHO 、BABY FACE 等，可乘坐地铁到2 号线海珠广场站下车。</w:t>
      </w:r>
    </w:p>
    <w:p>
      <w:pPr>
        <w:autoSpaceDE w:val="0"/>
        <w:autoSpaceDN w:val="0"/>
        <w:adjustRightInd w:val="0"/>
        <w:jc w:val="left"/>
        <w:rPr>
          <w:rFonts w:eastAsia="新宋体"/>
          <w:kern w:val="0"/>
          <w:sz w:val="24"/>
        </w:rPr>
      </w:pPr>
      <w:r>
        <w:rPr>
          <w:rFonts w:eastAsia="新宋体"/>
          <w:kern w:val="0"/>
          <w:sz w:val="24"/>
        </w:rPr>
        <w:t>HuiFu AsianTaste Cuisine Street is known for Ling Nan’s traditional food and Southern East Style Cuisine. It targets middle income consumers. This delicacy cuisine street is a display of the diversification of (Beijing Lu)BuXing Street’s cuisine and drinks . YuShan Road and HuiZhou East Road acts as the core of the zone.</w:t>
      </w:r>
    </w:p>
    <w:p>
      <w:pPr>
        <w:autoSpaceDE w:val="0"/>
        <w:autoSpaceDN w:val="0"/>
        <w:adjustRightInd w:val="0"/>
        <w:jc w:val="left"/>
        <w:rPr>
          <w:rFonts w:eastAsia="新宋体"/>
          <w:kern w:val="0"/>
          <w:sz w:val="24"/>
        </w:rPr>
      </w:pPr>
      <w:r>
        <w:rPr>
          <w:rFonts w:eastAsia="新宋体"/>
          <w:kern w:val="0"/>
          <w:sz w:val="24"/>
        </w:rPr>
        <w:t>One can take Metro and stop at Gong Yuan Qian Station and exit at Exit D.</w:t>
      </w:r>
    </w:p>
    <w:p>
      <w:pPr>
        <w:autoSpaceDE w:val="0"/>
        <w:autoSpaceDN w:val="0"/>
        <w:adjustRightInd w:val="0"/>
        <w:spacing w:afterLines="100"/>
        <w:jc w:val="left"/>
        <w:rPr>
          <w:rFonts w:eastAsia="MicrosoftYaHei"/>
          <w:kern w:val="0"/>
          <w:sz w:val="60"/>
          <w:szCs w:val="60"/>
        </w:rPr>
      </w:pPr>
    </w:p>
    <w:p>
      <w:pPr>
        <w:autoSpaceDE w:val="0"/>
        <w:autoSpaceDN w:val="0"/>
        <w:adjustRightInd w:val="0"/>
        <w:spacing w:afterLines="100"/>
        <w:jc w:val="left"/>
        <w:rPr>
          <w:rFonts w:eastAsia="MicrosoftYaHei"/>
          <w:kern w:val="0"/>
          <w:sz w:val="60"/>
          <w:szCs w:val="60"/>
        </w:rPr>
      </w:pPr>
    </w:p>
    <w:p>
      <w:pPr>
        <w:autoSpaceDE w:val="0"/>
        <w:autoSpaceDN w:val="0"/>
        <w:adjustRightInd w:val="0"/>
        <w:spacing w:afterLines="100"/>
        <w:jc w:val="left"/>
        <w:rPr>
          <w:rFonts w:eastAsia="MicrosoftYaHei"/>
          <w:kern w:val="0"/>
          <w:sz w:val="60"/>
          <w:szCs w:val="60"/>
        </w:rPr>
      </w:pPr>
    </w:p>
    <w:p>
      <w:pPr>
        <w:autoSpaceDE w:val="0"/>
        <w:autoSpaceDN w:val="0"/>
        <w:adjustRightInd w:val="0"/>
        <w:spacing w:afterLines="100"/>
        <w:jc w:val="left"/>
        <w:rPr>
          <w:rFonts w:eastAsia="MicrosoftYaHei"/>
          <w:kern w:val="0"/>
          <w:sz w:val="60"/>
          <w:szCs w:val="60"/>
        </w:rPr>
      </w:pPr>
    </w:p>
    <w:p>
      <w:pPr>
        <w:widowControl/>
        <w:jc w:val="left"/>
        <w:rPr>
          <w:rFonts w:ascii="微软雅黑" w:hAnsi="微软雅黑" w:eastAsia="微软雅黑"/>
          <w:kern w:val="0"/>
          <w:sz w:val="52"/>
          <w:szCs w:val="52"/>
        </w:rPr>
      </w:pPr>
      <w:r>
        <w:rPr>
          <w:rFonts w:ascii="微软雅黑" w:hAnsi="微软雅黑" w:eastAsia="微软雅黑"/>
          <w:kern w:val="0"/>
          <w:sz w:val="52"/>
          <w:szCs w:val="52"/>
        </w:rPr>
        <w:br w:type="page"/>
      </w:r>
      <w:r>
        <w:rPr>
          <w:rFonts w:ascii="微软雅黑" w:hAnsi="微软雅黑" w:eastAsia="微软雅黑"/>
          <w:kern w:val="0"/>
          <w:sz w:val="52"/>
          <w:szCs w:val="52"/>
        </w:rPr>
        <w:t xml:space="preserve">购物 Shopping </w:t>
      </w:r>
    </w:p>
    <w:p>
      <w:pPr>
        <w:autoSpaceDE w:val="0"/>
        <w:autoSpaceDN w:val="0"/>
        <w:adjustRightInd w:val="0"/>
        <w:spacing w:afterLines="50"/>
        <w:jc w:val="left"/>
        <w:rPr>
          <w:rFonts w:eastAsia="新宋体"/>
          <w:kern w:val="0"/>
          <w:sz w:val="28"/>
          <w:szCs w:val="32"/>
          <w:highlight w:val="yellow"/>
        </w:rPr>
      </w:pPr>
      <w:r>
        <w:rPr>
          <w:rFonts w:hint="eastAsia" w:ascii="微软雅黑" w:hAnsi="微软雅黑" w:eastAsia="微软雅黑"/>
          <w:kern w:val="44"/>
          <w:sz w:val="32"/>
          <w:szCs w:val="44"/>
        </w:rPr>
        <w:t>【</w:t>
      </w:r>
      <w:r>
        <w:rPr>
          <w:rFonts w:ascii="微软雅黑" w:hAnsi="微软雅黑" w:eastAsia="微软雅黑"/>
          <w:kern w:val="44"/>
          <w:sz w:val="32"/>
          <w:szCs w:val="44"/>
        </w:rPr>
        <w:t>亚洲体验</w:t>
      </w:r>
      <w:r>
        <w:rPr>
          <w:rFonts w:ascii="微软雅黑" w:hAnsi="微软雅黑" w:eastAsia="微软雅黑"/>
          <w:sz w:val="32"/>
        </w:rPr>
        <w:t>之都</w:t>
      </w:r>
      <w:r>
        <w:rPr>
          <w:rFonts w:hint="eastAsia" w:ascii="微软雅黑" w:hAnsi="微软雅黑" w:eastAsia="微软雅黑"/>
          <w:sz w:val="32"/>
        </w:rPr>
        <w:t>】</w:t>
      </w:r>
      <w:r>
        <w:rPr>
          <w:rFonts w:hint="eastAsia" w:ascii="微软雅黑" w:hAnsi="微软雅黑" w:eastAsia="微软雅黑"/>
          <w:sz w:val="36"/>
        </w:rPr>
        <w:t xml:space="preserve"> </w:t>
      </w:r>
      <w:r>
        <w:rPr>
          <w:rFonts w:ascii="微软雅黑" w:hAnsi="微软雅黑" w:eastAsia="微软雅黑"/>
          <w:kern w:val="0"/>
          <w:sz w:val="32"/>
          <w:szCs w:val="32"/>
        </w:rPr>
        <w:t>An experience at the Asian Capital</w:t>
      </w:r>
    </w:p>
    <w:p>
      <w:pPr>
        <w:autoSpaceDE w:val="0"/>
        <w:autoSpaceDN w:val="0"/>
        <w:adjustRightInd w:val="0"/>
        <w:snapToGrid w:val="0"/>
        <w:jc w:val="left"/>
        <w:rPr>
          <w:rFonts w:ascii="微软雅黑" w:hAnsi="微软雅黑" w:eastAsia="微软雅黑"/>
          <w:kern w:val="0"/>
          <w:szCs w:val="21"/>
        </w:rPr>
      </w:pPr>
      <w:r>
        <w:rPr>
          <w:rFonts w:ascii="微软雅黑" w:hAnsi="微软雅黑" w:eastAsia="微软雅黑"/>
          <w:kern w:val="0"/>
          <w:szCs w:val="21"/>
        </w:rPr>
        <w:t>正佳广场、天河城、天河购书中心：从大学城南站乘坐地铁4 号线到万胜围站，</w:t>
      </w:r>
    </w:p>
    <w:p>
      <w:pPr>
        <w:autoSpaceDE w:val="0"/>
        <w:autoSpaceDN w:val="0"/>
        <w:adjustRightInd w:val="0"/>
        <w:snapToGrid w:val="0"/>
        <w:jc w:val="left"/>
        <w:rPr>
          <w:rFonts w:ascii="微软雅黑" w:hAnsi="微软雅黑" w:eastAsia="微软雅黑"/>
          <w:kern w:val="0"/>
          <w:szCs w:val="21"/>
        </w:rPr>
      </w:pPr>
      <w:r>
        <w:rPr>
          <w:rFonts w:ascii="微软雅黑" w:hAnsi="微软雅黑" w:eastAsia="微软雅黑"/>
          <w:kern w:val="0"/>
          <w:szCs w:val="21"/>
        </w:rPr>
        <w:t>然后换乘2 号线到客村站，接着换乘1 号线到体育中心站下车。</w:t>
      </w:r>
    </w:p>
    <w:p>
      <w:pPr>
        <w:pStyle w:val="16"/>
        <w:numPr>
          <w:ilvl w:val="0"/>
          <w:numId w:val="9"/>
        </w:numPr>
        <w:autoSpaceDE w:val="0"/>
        <w:autoSpaceDN w:val="0"/>
        <w:adjustRightInd w:val="0"/>
        <w:ind w:firstLineChars="0"/>
        <w:jc w:val="left"/>
        <w:rPr>
          <w:rFonts w:eastAsia="新宋体"/>
          <w:kern w:val="0"/>
          <w:sz w:val="24"/>
        </w:rPr>
      </w:pPr>
      <w:r>
        <w:rPr>
          <w:rFonts w:eastAsia="新宋体"/>
          <w:kern w:val="0"/>
          <w:sz w:val="24"/>
        </w:rPr>
        <w:t>Grandview Mall</w:t>
      </w:r>
    </w:p>
    <w:p>
      <w:pPr>
        <w:pStyle w:val="16"/>
        <w:numPr>
          <w:ilvl w:val="0"/>
          <w:numId w:val="9"/>
        </w:numPr>
        <w:autoSpaceDE w:val="0"/>
        <w:autoSpaceDN w:val="0"/>
        <w:adjustRightInd w:val="0"/>
        <w:ind w:firstLineChars="0"/>
        <w:jc w:val="left"/>
        <w:rPr>
          <w:rFonts w:eastAsia="新宋体"/>
          <w:kern w:val="0"/>
          <w:sz w:val="24"/>
        </w:rPr>
      </w:pPr>
      <w:r>
        <w:rPr>
          <w:rFonts w:eastAsia="新宋体"/>
          <w:kern w:val="0"/>
          <w:sz w:val="24"/>
        </w:rPr>
        <w:t xml:space="preserve">TeeMall </w:t>
      </w:r>
    </w:p>
    <w:p>
      <w:pPr>
        <w:pStyle w:val="16"/>
        <w:numPr>
          <w:ilvl w:val="0"/>
          <w:numId w:val="9"/>
        </w:numPr>
        <w:autoSpaceDE w:val="0"/>
        <w:autoSpaceDN w:val="0"/>
        <w:adjustRightInd w:val="0"/>
        <w:ind w:firstLineChars="0"/>
        <w:jc w:val="left"/>
        <w:rPr>
          <w:rFonts w:eastAsia="新宋体"/>
          <w:kern w:val="0"/>
          <w:sz w:val="24"/>
        </w:rPr>
      </w:pPr>
      <w:r>
        <w:rPr>
          <w:rFonts w:eastAsia="新宋体"/>
          <w:kern w:val="0"/>
          <w:sz w:val="24"/>
        </w:rPr>
        <w:t>TianHe Book Center</w:t>
      </w:r>
    </w:p>
    <w:p>
      <w:pPr>
        <w:autoSpaceDE w:val="0"/>
        <w:autoSpaceDN w:val="0"/>
        <w:adjustRightInd w:val="0"/>
        <w:jc w:val="left"/>
        <w:rPr>
          <w:rFonts w:eastAsia="新宋体"/>
          <w:kern w:val="0"/>
          <w:sz w:val="24"/>
        </w:rPr>
      </w:pPr>
      <w:r>
        <w:rPr>
          <w:rFonts w:eastAsia="新宋体"/>
          <w:kern w:val="0"/>
          <w:sz w:val="24"/>
        </w:rPr>
        <w:t xml:space="preserve">One can take the metro Subway Line 4 at Higher Education Mega Center South Station to Wan Sheng Wei Station, then exchange for Subway Line 2 to KeCun Station, exchange for Subway Line 1 and stop at the TiYu Zhong Xin Station. </w:t>
      </w:r>
    </w:p>
    <w:p>
      <w:pPr>
        <w:autoSpaceDE w:val="0"/>
        <w:autoSpaceDN w:val="0"/>
        <w:adjustRightInd w:val="0"/>
        <w:jc w:val="left"/>
        <w:rPr>
          <w:rFonts w:eastAsia="新宋体"/>
          <w:kern w:val="0"/>
          <w:sz w:val="24"/>
        </w:rPr>
      </w:pPr>
    </w:p>
    <w:p>
      <w:pPr>
        <w:autoSpaceDE w:val="0"/>
        <w:autoSpaceDN w:val="0"/>
        <w:adjustRightInd w:val="0"/>
        <w:jc w:val="left"/>
        <w:rPr>
          <w:rFonts w:eastAsia="新宋体"/>
          <w:kern w:val="0"/>
          <w:sz w:val="24"/>
        </w:rPr>
      </w:pPr>
      <w:r>
        <w:rPr>
          <w:kern w:val="0"/>
          <w:sz w:val="28"/>
          <w:szCs w:val="28"/>
        </w:rPr>
        <w:drawing>
          <wp:inline distT="0" distB="0" distL="114300" distR="114300">
            <wp:extent cx="1301115" cy="1995805"/>
            <wp:effectExtent l="0" t="0" r="13335" b="4445"/>
            <wp:docPr id="64"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55"/>
                    <pic:cNvPicPr>
                      <a:picLocks noChangeAspect="1"/>
                    </pic:cNvPicPr>
                  </pic:nvPicPr>
                  <pic:blipFill>
                    <a:blip r:embed="rId66"/>
                    <a:stretch>
                      <a:fillRect/>
                    </a:stretch>
                  </pic:blipFill>
                  <pic:spPr>
                    <a:xfrm>
                      <a:off x="0" y="0"/>
                      <a:ext cx="1301115" cy="1995805"/>
                    </a:xfrm>
                    <a:prstGeom prst="rect">
                      <a:avLst/>
                    </a:prstGeom>
                    <a:noFill/>
                    <a:ln w="9525">
                      <a:noFill/>
                    </a:ln>
                  </pic:spPr>
                </pic:pic>
              </a:graphicData>
            </a:graphic>
          </wp:inline>
        </w:drawing>
      </w:r>
      <w:r>
        <w:rPr>
          <w:rFonts w:eastAsia="新宋体"/>
          <w:kern w:val="0"/>
          <w:sz w:val="24"/>
        </w:rPr>
        <w:drawing>
          <wp:inline distT="0" distB="0" distL="114300" distR="114300">
            <wp:extent cx="3218180" cy="1995805"/>
            <wp:effectExtent l="0" t="0" r="1270" b="4445"/>
            <wp:docPr id="65"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59"/>
                    <pic:cNvPicPr>
                      <a:picLocks noChangeAspect="1"/>
                    </pic:cNvPicPr>
                  </pic:nvPicPr>
                  <pic:blipFill>
                    <a:blip r:embed="rId67"/>
                    <a:stretch>
                      <a:fillRect/>
                    </a:stretch>
                  </pic:blipFill>
                  <pic:spPr>
                    <a:xfrm>
                      <a:off x="0" y="0"/>
                      <a:ext cx="3218180" cy="1995805"/>
                    </a:xfrm>
                    <a:prstGeom prst="rect">
                      <a:avLst/>
                    </a:prstGeom>
                    <a:noFill/>
                    <a:ln w="9525">
                      <a:noFill/>
                    </a:ln>
                  </pic:spPr>
                </pic:pic>
              </a:graphicData>
            </a:graphic>
          </wp:inline>
        </w:drawing>
      </w:r>
    </w:p>
    <w:p>
      <w:pPr>
        <w:autoSpaceDE w:val="0"/>
        <w:autoSpaceDN w:val="0"/>
        <w:adjustRightInd w:val="0"/>
        <w:spacing w:afterLines="50"/>
        <w:jc w:val="left"/>
        <w:rPr>
          <w:rFonts w:ascii="微软雅黑" w:hAnsi="微软雅黑" w:eastAsia="微软雅黑"/>
          <w:kern w:val="44"/>
          <w:sz w:val="32"/>
          <w:szCs w:val="44"/>
        </w:rPr>
      </w:pPr>
    </w:p>
    <w:p>
      <w:pPr>
        <w:autoSpaceDE w:val="0"/>
        <w:autoSpaceDN w:val="0"/>
        <w:adjustRightInd w:val="0"/>
        <w:spacing w:afterLines="50"/>
        <w:jc w:val="left"/>
        <w:rPr>
          <w:rFonts w:ascii="微软雅黑" w:hAnsi="微软雅黑" w:eastAsia="微软雅黑"/>
          <w:kern w:val="44"/>
          <w:sz w:val="32"/>
          <w:szCs w:val="44"/>
        </w:rPr>
      </w:pPr>
      <w:r>
        <w:rPr>
          <w:rFonts w:hint="eastAsia" w:ascii="微软雅黑" w:hAnsi="微软雅黑" w:eastAsia="微软雅黑"/>
          <w:kern w:val="44"/>
          <w:sz w:val="32"/>
          <w:szCs w:val="44"/>
        </w:rPr>
        <w:t>【</w:t>
      </w:r>
      <w:r>
        <w:rPr>
          <w:rFonts w:ascii="微软雅黑" w:hAnsi="微软雅黑" w:eastAsia="微软雅黑"/>
          <w:kern w:val="44"/>
          <w:sz w:val="32"/>
          <w:szCs w:val="44"/>
        </w:rPr>
        <w:t>上下九路</w:t>
      </w:r>
      <w:r>
        <w:rPr>
          <w:rFonts w:hint="eastAsia" w:ascii="微软雅黑" w:hAnsi="微软雅黑" w:eastAsia="微软雅黑"/>
          <w:kern w:val="44"/>
          <w:sz w:val="32"/>
          <w:szCs w:val="44"/>
        </w:rPr>
        <w:t xml:space="preserve">】 </w:t>
      </w:r>
      <w:r>
        <w:rPr>
          <w:rFonts w:ascii="微软雅黑" w:hAnsi="微软雅黑" w:eastAsia="微软雅黑"/>
          <w:kern w:val="44"/>
          <w:sz w:val="32"/>
          <w:szCs w:val="44"/>
        </w:rPr>
        <w:t>Shang Xia Jiu Lu</w:t>
      </w:r>
    </w:p>
    <w:p>
      <w:pPr>
        <w:autoSpaceDE w:val="0"/>
        <w:autoSpaceDN w:val="0"/>
        <w:adjustRightInd w:val="0"/>
        <w:snapToGrid w:val="0"/>
        <w:jc w:val="left"/>
        <w:rPr>
          <w:rFonts w:ascii="微软雅黑" w:hAnsi="微软雅黑" w:eastAsia="微软雅黑"/>
          <w:kern w:val="0"/>
        </w:rPr>
      </w:pPr>
      <w:r>
        <w:rPr>
          <w:rFonts w:ascii="微软雅黑" w:hAnsi="微软雅黑" w:eastAsia="微软雅黑"/>
          <w:kern w:val="0"/>
        </w:rPr>
        <w:t>上下九步行街被誉为“羊城十大旅游美景——西关商廊”。整条街由风格独特、</w:t>
      </w:r>
    </w:p>
    <w:p>
      <w:pPr>
        <w:autoSpaceDE w:val="0"/>
        <w:autoSpaceDN w:val="0"/>
        <w:adjustRightInd w:val="0"/>
        <w:snapToGrid w:val="0"/>
        <w:jc w:val="left"/>
        <w:rPr>
          <w:rFonts w:ascii="微软雅黑" w:hAnsi="微软雅黑" w:eastAsia="微软雅黑"/>
          <w:kern w:val="0"/>
        </w:rPr>
      </w:pPr>
      <w:r>
        <w:rPr>
          <w:rFonts w:ascii="微软雅黑" w:hAnsi="微软雅黑" w:eastAsia="微软雅黑"/>
          <w:kern w:val="0"/>
        </w:rPr>
        <w:t>古色古香的骑楼（商业“骑楼”）、茶楼建筑组成，街上布满各中、高级百货公司、食肆等，即使是不买东西，在上下九路走一走，也可以感受到独特的岭南商业文化。从大学城南站乘坐地铁到长寿路站下车。</w:t>
      </w:r>
    </w:p>
    <w:p>
      <w:pPr>
        <w:autoSpaceDE w:val="0"/>
        <w:autoSpaceDN w:val="0"/>
        <w:adjustRightInd w:val="0"/>
        <w:jc w:val="left"/>
        <w:rPr>
          <w:rFonts w:eastAsia="新宋体"/>
          <w:kern w:val="0"/>
          <w:sz w:val="24"/>
        </w:rPr>
      </w:pPr>
      <w:r>
        <w:rPr>
          <w:rFonts w:eastAsia="新宋体"/>
          <w:kern w:val="0"/>
          <w:sz w:val="24"/>
        </w:rPr>
        <w:t xml:space="preserve">ShangXiaJiu Commercial Street is one of the “Ten Famous Tourist Sites of the City of Rams (Guangzhou) ----------XiGuan Commercial Corridor”. The entire street is composed by unique, ancient-feel arcade houses (Commercial Arcade (QiLou), teahouses, high- class department stores and restaurants. Despite that you are not planning to shop but a walk in ShangXiaJiu Lu will definitely give you the feeling of Ling Nan Culture. </w:t>
      </w:r>
    </w:p>
    <w:p>
      <w:pPr>
        <w:autoSpaceDE w:val="0"/>
        <w:autoSpaceDN w:val="0"/>
        <w:adjustRightInd w:val="0"/>
        <w:jc w:val="left"/>
        <w:rPr>
          <w:rFonts w:eastAsia="新宋体"/>
          <w:kern w:val="0"/>
          <w:sz w:val="24"/>
        </w:rPr>
      </w:pPr>
      <w:r>
        <w:rPr>
          <w:rFonts w:eastAsia="新宋体"/>
          <w:kern w:val="0"/>
          <w:sz w:val="24"/>
        </w:rPr>
        <w:t xml:space="preserve">One can take the metro Subway Line 4 at Higher Education Mega Center South and stop at ChangShou Lu Station. </w:t>
      </w:r>
    </w:p>
    <w:p>
      <w:pPr>
        <w:autoSpaceDE w:val="0"/>
        <w:autoSpaceDN w:val="0"/>
        <w:adjustRightInd w:val="0"/>
        <w:jc w:val="left"/>
        <w:rPr>
          <w:rFonts w:eastAsia="新宋体"/>
          <w:kern w:val="0"/>
          <w:sz w:val="24"/>
        </w:rPr>
      </w:pPr>
      <w:r>
        <w:rPr>
          <w:rFonts w:eastAsia="新宋体"/>
          <w:kern w:val="0"/>
          <w:sz w:val="24"/>
        </w:rPr>
        <w:drawing>
          <wp:inline distT="0" distB="0" distL="114300" distR="114300">
            <wp:extent cx="2734310" cy="1837690"/>
            <wp:effectExtent l="0" t="0" r="8890" b="10160"/>
            <wp:docPr id="66"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57"/>
                    <pic:cNvPicPr>
                      <a:picLocks noChangeAspect="1"/>
                    </pic:cNvPicPr>
                  </pic:nvPicPr>
                  <pic:blipFill>
                    <a:blip r:embed="rId68"/>
                    <a:stretch>
                      <a:fillRect/>
                    </a:stretch>
                  </pic:blipFill>
                  <pic:spPr>
                    <a:xfrm>
                      <a:off x="0" y="0"/>
                      <a:ext cx="2734310" cy="1837690"/>
                    </a:xfrm>
                    <a:prstGeom prst="rect">
                      <a:avLst/>
                    </a:prstGeom>
                    <a:noFill/>
                    <a:ln w="9525">
                      <a:noFill/>
                    </a:ln>
                  </pic:spPr>
                </pic:pic>
              </a:graphicData>
            </a:graphic>
          </wp:inline>
        </w:drawing>
      </w:r>
      <w:r>
        <w:rPr>
          <w:rFonts w:eastAsia="新宋体"/>
          <w:kern w:val="0"/>
          <w:sz w:val="24"/>
        </w:rPr>
        <w:drawing>
          <wp:inline distT="0" distB="0" distL="114300" distR="114300">
            <wp:extent cx="2373630" cy="1819910"/>
            <wp:effectExtent l="0" t="0" r="7620" b="8890"/>
            <wp:docPr id="67"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58"/>
                    <pic:cNvPicPr>
                      <a:picLocks noChangeAspect="1"/>
                    </pic:cNvPicPr>
                  </pic:nvPicPr>
                  <pic:blipFill>
                    <a:blip r:embed="rId69"/>
                    <a:stretch>
                      <a:fillRect/>
                    </a:stretch>
                  </pic:blipFill>
                  <pic:spPr>
                    <a:xfrm>
                      <a:off x="0" y="0"/>
                      <a:ext cx="2373630" cy="1819910"/>
                    </a:xfrm>
                    <a:prstGeom prst="rect">
                      <a:avLst/>
                    </a:prstGeom>
                    <a:noFill/>
                    <a:ln w="9525">
                      <a:noFill/>
                    </a:ln>
                  </pic:spPr>
                </pic:pic>
              </a:graphicData>
            </a:graphic>
          </wp:inline>
        </w:drawing>
      </w:r>
    </w:p>
    <w:p>
      <w:pPr>
        <w:autoSpaceDE w:val="0"/>
        <w:autoSpaceDN w:val="0"/>
        <w:adjustRightInd w:val="0"/>
        <w:spacing w:afterLines="50"/>
        <w:jc w:val="left"/>
        <w:rPr>
          <w:rFonts w:ascii="微软雅黑" w:hAnsi="微软雅黑" w:eastAsia="微软雅黑"/>
          <w:kern w:val="44"/>
          <w:sz w:val="32"/>
          <w:szCs w:val="44"/>
        </w:rPr>
      </w:pPr>
    </w:p>
    <w:p>
      <w:pPr>
        <w:autoSpaceDE w:val="0"/>
        <w:autoSpaceDN w:val="0"/>
        <w:adjustRightInd w:val="0"/>
        <w:spacing w:afterLines="50"/>
        <w:jc w:val="left"/>
        <w:rPr>
          <w:rFonts w:ascii="微软雅黑" w:hAnsi="微软雅黑" w:eastAsia="微软雅黑"/>
          <w:kern w:val="44"/>
          <w:sz w:val="32"/>
          <w:szCs w:val="44"/>
        </w:rPr>
      </w:pPr>
      <w:r>
        <w:rPr>
          <w:rFonts w:hint="eastAsia" w:ascii="微软雅黑" w:hAnsi="微软雅黑" w:eastAsia="微软雅黑"/>
          <w:kern w:val="44"/>
          <w:sz w:val="32"/>
          <w:szCs w:val="44"/>
        </w:rPr>
        <w:t>【</w:t>
      </w:r>
      <w:r>
        <w:rPr>
          <w:rFonts w:ascii="微软雅黑" w:hAnsi="微软雅黑" w:eastAsia="微软雅黑"/>
          <w:kern w:val="44"/>
          <w:sz w:val="32"/>
          <w:szCs w:val="44"/>
        </w:rPr>
        <w:t>北京路</w:t>
      </w:r>
      <w:r>
        <w:rPr>
          <w:rFonts w:hint="eastAsia" w:ascii="微软雅黑" w:hAnsi="微软雅黑" w:eastAsia="微软雅黑"/>
          <w:kern w:val="44"/>
          <w:sz w:val="32"/>
          <w:szCs w:val="44"/>
        </w:rPr>
        <w:t xml:space="preserve">】 </w:t>
      </w:r>
      <w:r>
        <w:rPr>
          <w:rFonts w:ascii="微软雅黑" w:hAnsi="微软雅黑" w:eastAsia="微软雅黑"/>
          <w:kern w:val="44"/>
          <w:sz w:val="32"/>
          <w:szCs w:val="44"/>
        </w:rPr>
        <w:t xml:space="preserve">Beijing Lu </w:t>
      </w:r>
    </w:p>
    <w:p>
      <w:pPr>
        <w:autoSpaceDE w:val="0"/>
        <w:autoSpaceDN w:val="0"/>
        <w:adjustRightInd w:val="0"/>
        <w:snapToGrid w:val="0"/>
        <w:jc w:val="left"/>
        <w:rPr>
          <w:rFonts w:ascii="微软雅黑" w:hAnsi="微软雅黑" w:eastAsia="微软雅黑"/>
          <w:kern w:val="0"/>
        </w:rPr>
      </w:pPr>
      <w:r>
        <w:rPr>
          <w:rFonts w:ascii="微软雅黑" w:hAnsi="微软雅黑" w:eastAsia="微软雅黑"/>
          <w:kern w:val="0"/>
        </w:rPr>
        <w:t>北京路商业步行街是广州城建之始的所在地。两千多年来，其中心城区和中心商</w:t>
      </w:r>
    </w:p>
    <w:p>
      <w:pPr>
        <w:autoSpaceDE w:val="0"/>
        <w:autoSpaceDN w:val="0"/>
        <w:adjustRightInd w:val="0"/>
        <w:snapToGrid w:val="0"/>
        <w:jc w:val="left"/>
        <w:rPr>
          <w:rFonts w:ascii="微软雅黑" w:hAnsi="微软雅黑" w:eastAsia="微软雅黑"/>
          <w:kern w:val="0"/>
        </w:rPr>
      </w:pPr>
      <w:r>
        <w:rPr>
          <w:rFonts w:ascii="微软雅黑" w:hAnsi="微软雅黑" w:eastAsia="微软雅黑"/>
          <w:kern w:val="0"/>
        </w:rPr>
        <w:t>业区的地位始终没有改变。不仅创造了国内外城市建设史上罕见的奇观，也造就</w:t>
      </w:r>
    </w:p>
    <w:p>
      <w:pPr>
        <w:autoSpaceDE w:val="0"/>
        <w:autoSpaceDN w:val="0"/>
        <w:adjustRightInd w:val="0"/>
        <w:snapToGrid w:val="0"/>
        <w:jc w:val="left"/>
        <w:rPr>
          <w:rFonts w:ascii="微软雅黑" w:hAnsi="微软雅黑" w:eastAsia="微软雅黑"/>
          <w:kern w:val="0"/>
        </w:rPr>
      </w:pPr>
      <w:r>
        <w:rPr>
          <w:rFonts w:ascii="微软雅黑" w:hAnsi="微软雅黑" w:eastAsia="微软雅黑"/>
          <w:kern w:val="0"/>
        </w:rPr>
        <w:t>了广州灿烂辉煌的历史文化和商业文明。这里有新大新、百货大厦、太白商场等</w:t>
      </w:r>
    </w:p>
    <w:p>
      <w:pPr>
        <w:autoSpaceDE w:val="0"/>
        <w:autoSpaceDN w:val="0"/>
        <w:adjustRightInd w:val="0"/>
        <w:snapToGrid w:val="0"/>
        <w:jc w:val="left"/>
        <w:rPr>
          <w:rFonts w:ascii="微软雅黑" w:hAnsi="微软雅黑" w:eastAsia="微软雅黑"/>
          <w:kern w:val="0"/>
        </w:rPr>
      </w:pPr>
      <w:r>
        <w:rPr>
          <w:rFonts w:ascii="微软雅黑" w:hAnsi="微软雅黑" w:eastAsia="微软雅黑"/>
          <w:kern w:val="0"/>
        </w:rPr>
        <w:t>大中型百货商场，有数不胜数的餐厅、特色商铺，是广州人常常光顾的一条街，</w:t>
      </w:r>
    </w:p>
    <w:p>
      <w:pPr>
        <w:autoSpaceDE w:val="0"/>
        <w:autoSpaceDN w:val="0"/>
        <w:adjustRightInd w:val="0"/>
        <w:snapToGrid w:val="0"/>
        <w:jc w:val="left"/>
        <w:rPr>
          <w:rFonts w:ascii="微软雅黑" w:hAnsi="微软雅黑" w:eastAsia="微软雅黑"/>
          <w:kern w:val="0"/>
        </w:rPr>
      </w:pPr>
      <w:r>
        <w:rPr>
          <w:rFonts w:ascii="微软雅黑" w:hAnsi="微软雅黑" w:eastAsia="微软雅黑"/>
          <w:kern w:val="0"/>
        </w:rPr>
        <w:t>可从大学城南站乘坐地铁到公园前站下车。</w:t>
      </w:r>
    </w:p>
    <w:p>
      <w:pPr>
        <w:autoSpaceDE w:val="0"/>
        <w:autoSpaceDN w:val="0"/>
        <w:adjustRightInd w:val="0"/>
        <w:jc w:val="left"/>
        <w:rPr>
          <w:rFonts w:eastAsia="新宋体"/>
          <w:kern w:val="0"/>
          <w:sz w:val="24"/>
        </w:rPr>
      </w:pPr>
      <w:r>
        <w:rPr>
          <w:rFonts w:eastAsia="新宋体"/>
          <w:kern w:val="0"/>
          <w:sz w:val="24"/>
        </w:rPr>
        <w:t xml:space="preserve">Beijing Lu Commercial Street is the origin of the present Guanghzou city. For more than 2000 years, this central city zone and central commercial zone’s position did not change at all. Not only had it created a scarce wonder in the history of China’s urban construction but also witnessed Guangzhou’s brilliant historical and commercial culture. There are large and medium size department -store plazas such as XinDaXin, BaiHuo Building and TaiBai Commercial Plaza. This street is lined up with countless restaurants and unique shops. Local Guangzhou citizens go to visit the street quite often. </w:t>
      </w:r>
    </w:p>
    <w:p>
      <w:pPr>
        <w:autoSpaceDE w:val="0"/>
        <w:autoSpaceDN w:val="0"/>
        <w:adjustRightInd w:val="0"/>
        <w:jc w:val="left"/>
        <w:rPr>
          <w:rFonts w:eastAsia="新宋体"/>
          <w:kern w:val="0"/>
          <w:sz w:val="24"/>
        </w:rPr>
      </w:pPr>
      <w:r>
        <w:rPr>
          <w:rFonts w:eastAsia="新宋体"/>
          <w:kern w:val="0"/>
          <w:sz w:val="24"/>
        </w:rPr>
        <w:t xml:space="preserve">One can take the metro Subway Line 4 at Higher Education Mega Center South and stop at GongYuan Qian Station. </w:t>
      </w:r>
    </w:p>
    <w:p>
      <w:pPr>
        <w:autoSpaceDE w:val="0"/>
        <w:autoSpaceDN w:val="0"/>
        <w:adjustRightInd w:val="0"/>
        <w:jc w:val="left"/>
        <w:rPr>
          <w:rFonts w:eastAsia="新宋体"/>
          <w:kern w:val="0"/>
          <w:sz w:val="24"/>
        </w:rPr>
      </w:pPr>
    </w:p>
    <w:p>
      <w:pPr>
        <w:autoSpaceDE w:val="0"/>
        <w:autoSpaceDN w:val="0"/>
        <w:adjustRightInd w:val="0"/>
        <w:jc w:val="left"/>
        <w:rPr>
          <w:rFonts w:eastAsia="新宋体"/>
          <w:kern w:val="0"/>
          <w:sz w:val="24"/>
        </w:rPr>
      </w:pPr>
      <w:r>
        <w:rPr>
          <w:rFonts w:eastAsia="新宋体"/>
          <w:kern w:val="0"/>
          <w:sz w:val="24"/>
        </w:rPr>
        <w:drawing>
          <wp:inline distT="0" distB="0" distL="114300" distR="114300">
            <wp:extent cx="3305810" cy="2110105"/>
            <wp:effectExtent l="0" t="0" r="8890" b="4445"/>
            <wp:docPr id="68"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62"/>
                    <pic:cNvPicPr>
                      <a:picLocks noChangeAspect="1"/>
                    </pic:cNvPicPr>
                  </pic:nvPicPr>
                  <pic:blipFill>
                    <a:blip r:embed="rId70"/>
                    <a:stretch>
                      <a:fillRect/>
                    </a:stretch>
                  </pic:blipFill>
                  <pic:spPr>
                    <a:xfrm>
                      <a:off x="0" y="0"/>
                      <a:ext cx="3305810" cy="2110105"/>
                    </a:xfrm>
                    <a:prstGeom prst="rect">
                      <a:avLst/>
                    </a:prstGeom>
                    <a:noFill/>
                    <a:ln w="9525">
                      <a:noFill/>
                    </a:ln>
                  </pic:spPr>
                </pic:pic>
              </a:graphicData>
            </a:graphic>
          </wp:inline>
        </w:drawing>
      </w:r>
      <w:r>
        <w:rPr>
          <w:rFonts w:eastAsia="新宋体"/>
          <w:kern w:val="0"/>
          <w:sz w:val="24"/>
        </w:rPr>
        <w:drawing>
          <wp:inline distT="0" distB="0" distL="114300" distR="114300">
            <wp:extent cx="1635125" cy="2118995"/>
            <wp:effectExtent l="0" t="0" r="3175" b="14605"/>
            <wp:docPr id="69"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63"/>
                    <pic:cNvPicPr>
                      <a:picLocks noChangeAspect="1"/>
                    </pic:cNvPicPr>
                  </pic:nvPicPr>
                  <pic:blipFill>
                    <a:blip r:embed="rId71"/>
                    <a:stretch>
                      <a:fillRect/>
                    </a:stretch>
                  </pic:blipFill>
                  <pic:spPr>
                    <a:xfrm>
                      <a:off x="0" y="0"/>
                      <a:ext cx="1635125" cy="2118995"/>
                    </a:xfrm>
                    <a:prstGeom prst="rect">
                      <a:avLst/>
                    </a:prstGeom>
                    <a:noFill/>
                    <a:ln w="9525">
                      <a:noFill/>
                    </a:ln>
                  </pic:spPr>
                </pic:pic>
              </a:graphicData>
            </a:graphic>
          </wp:inline>
        </w:drawing>
      </w:r>
    </w:p>
    <w:p>
      <w:pPr>
        <w:autoSpaceDE w:val="0"/>
        <w:autoSpaceDN w:val="0"/>
        <w:adjustRightInd w:val="0"/>
        <w:jc w:val="left"/>
        <w:rPr>
          <w:rFonts w:eastAsia="新宋体"/>
          <w:kern w:val="0"/>
          <w:sz w:val="24"/>
        </w:rPr>
      </w:pPr>
    </w:p>
    <w:p>
      <w:pPr>
        <w:autoSpaceDE w:val="0"/>
        <w:autoSpaceDN w:val="0"/>
        <w:adjustRightInd w:val="0"/>
        <w:jc w:val="left"/>
        <w:rPr>
          <w:rFonts w:ascii="微软雅黑" w:hAnsi="微软雅黑" w:eastAsia="微软雅黑"/>
          <w:kern w:val="44"/>
          <w:sz w:val="32"/>
          <w:szCs w:val="44"/>
        </w:rPr>
      </w:pPr>
      <w:r>
        <w:rPr>
          <w:rFonts w:hint="eastAsia" w:ascii="微软雅黑" w:hAnsi="微软雅黑" w:eastAsia="微软雅黑"/>
          <w:kern w:val="44"/>
          <w:sz w:val="32"/>
          <w:szCs w:val="44"/>
        </w:rPr>
        <w:t>【</w:t>
      </w:r>
      <w:r>
        <w:rPr>
          <w:rFonts w:ascii="微软雅黑" w:hAnsi="微软雅黑" w:eastAsia="微软雅黑"/>
          <w:kern w:val="44"/>
          <w:sz w:val="32"/>
          <w:szCs w:val="44"/>
        </w:rPr>
        <w:t>天河电脑城、太平洋数码广场、颐高电脑城</w:t>
      </w:r>
      <w:r>
        <w:rPr>
          <w:rFonts w:hint="eastAsia" w:ascii="微软雅黑" w:hAnsi="微软雅黑" w:eastAsia="微软雅黑"/>
          <w:kern w:val="44"/>
          <w:sz w:val="32"/>
          <w:szCs w:val="44"/>
        </w:rPr>
        <w:t>】</w:t>
      </w:r>
    </w:p>
    <w:p>
      <w:pPr>
        <w:autoSpaceDE w:val="0"/>
        <w:autoSpaceDN w:val="0"/>
        <w:adjustRightInd w:val="0"/>
        <w:snapToGrid w:val="0"/>
        <w:spacing w:afterLines="50"/>
        <w:jc w:val="left"/>
        <w:rPr>
          <w:rFonts w:ascii="微软雅黑" w:hAnsi="微软雅黑" w:eastAsia="微软雅黑"/>
          <w:kern w:val="0"/>
          <w:sz w:val="24"/>
          <w:szCs w:val="32"/>
        </w:rPr>
      </w:pPr>
      <w:r>
        <w:rPr>
          <w:rFonts w:ascii="微软雅黑" w:hAnsi="微软雅黑" w:eastAsia="微软雅黑"/>
          <w:kern w:val="0"/>
          <w:sz w:val="24"/>
          <w:szCs w:val="32"/>
        </w:rPr>
        <w:t>TianHe Computer City, Pacific Digital Plaza, EGO Computer City</w:t>
      </w:r>
    </w:p>
    <w:p>
      <w:pPr>
        <w:autoSpaceDE w:val="0"/>
        <w:autoSpaceDN w:val="0"/>
        <w:adjustRightInd w:val="0"/>
        <w:jc w:val="left"/>
        <w:rPr>
          <w:rFonts w:ascii="微软雅黑" w:hAnsi="微软雅黑" w:eastAsia="微软雅黑"/>
          <w:kern w:val="0"/>
        </w:rPr>
      </w:pPr>
      <w:r>
        <w:rPr>
          <w:rFonts w:ascii="微软雅黑" w:hAnsi="微软雅黑" w:eastAsia="微软雅黑"/>
          <w:kern w:val="0"/>
        </w:rPr>
        <w:t>可从从大学城南站乘坐地铁到岗顶站下车。</w:t>
      </w:r>
    </w:p>
    <w:p>
      <w:pPr>
        <w:autoSpaceDE w:val="0"/>
        <w:autoSpaceDN w:val="0"/>
        <w:adjustRightInd w:val="0"/>
        <w:jc w:val="left"/>
        <w:rPr>
          <w:rFonts w:eastAsia="新宋体"/>
          <w:kern w:val="0"/>
          <w:sz w:val="24"/>
        </w:rPr>
      </w:pPr>
      <w:r>
        <w:rPr>
          <w:rFonts w:eastAsia="新宋体"/>
          <w:kern w:val="0"/>
          <w:sz w:val="24"/>
        </w:rPr>
        <w:t xml:space="preserve">One can take the metro Subway Line 4 at Higher Education Mega Center South and stop at GangDing Station. </w:t>
      </w:r>
    </w:p>
    <w:p>
      <w:pPr>
        <w:autoSpaceDE w:val="0"/>
        <w:autoSpaceDN w:val="0"/>
        <w:adjustRightInd w:val="0"/>
        <w:jc w:val="left"/>
        <w:rPr>
          <w:rFonts w:eastAsia="新宋体"/>
          <w:kern w:val="0"/>
          <w:sz w:val="24"/>
        </w:rPr>
      </w:pPr>
    </w:p>
    <w:p>
      <w:pPr>
        <w:autoSpaceDE w:val="0"/>
        <w:autoSpaceDN w:val="0"/>
        <w:adjustRightInd w:val="0"/>
        <w:jc w:val="left"/>
        <w:rPr>
          <w:kern w:val="0"/>
          <w:sz w:val="24"/>
        </w:rPr>
      </w:pPr>
    </w:p>
    <w:p>
      <w:pPr>
        <w:autoSpaceDE w:val="0"/>
        <w:autoSpaceDN w:val="0"/>
        <w:adjustRightInd w:val="0"/>
        <w:jc w:val="left"/>
        <w:rPr>
          <w:kern w:val="0"/>
          <w:sz w:val="28"/>
          <w:szCs w:val="28"/>
        </w:rPr>
      </w:pPr>
      <w:r>
        <w:rPr>
          <w:kern w:val="0"/>
          <w:sz w:val="28"/>
          <w:szCs w:val="28"/>
        </w:rPr>
        <w:drawing>
          <wp:inline distT="0" distB="0" distL="114300" distR="114300">
            <wp:extent cx="2365375" cy="1609090"/>
            <wp:effectExtent l="0" t="0" r="15875" b="10160"/>
            <wp:docPr id="70"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64"/>
                    <pic:cNvPicPr>
                      <a:picLocks noChangeAspect="1"/>
                    </pic:cNvPicPr>
                  </pic:nvPicPr>
                  <pic:blipFill>
                    <a:blip r:embed="rId72"/>
                    <a:stretch>
                      <a:fillRect/>
                    </a:stretch>
                  </pic:blipFill>
                  <pic:spPr>
                    <a:xfrm>
                      <a:off x="0" y="0"/>
                      <a:ext cx="2365375" cy="1609090"/>
                    </a:xfrm>
                    <a:prstGeom prst="rect">
                      <a:avLst/>
                    </a:prstGeom>
                    <a:noFill/>
                    <a:ln w="9525">
                      <a:noFill/>
                    </a:ln>
                  </pic:spPr>
                </pic:pic>
              </a:graphicData>
            </a:graphic>
          </wp:inline>
        </w:drawing>
      </w:r>
      <w:r>
        <w:rPr>
          <w:kern w:val="0"/>
          <w:sz w:val="28"/>
          <w:szCs w:val="28"/>
        </w:rPr>
        <w:drawing>
          <wp:inline distT="0" distB="0" distL="114300" distR="114300">
            <wp:extent cx="2752090" cy="1617980"/>
            <wp:effectExtent l="0" t="0" r="10160" b="1270"/>
            <wp:docPr id="71" name="图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65"/>
                    <pic:cNvPicPr>
                      <a:picLocks noChangeAspect="1"/>
                    </pic:cNvPicPr>
                  </pic:nvPicPr>
                  <pic:blipFill>
                    <a:blip r:embed="rId73"/>
                    <a:stretch>
                      <a:fillRect/>
                    </a:stretch>
                  </pic:blipFill>
                  <pic:spPr>
                    <a:xfrm>
                      <a:off x="0" y="0"/>
                      <a:ext cx="2752090" cy="1617980"/>
                    </a:xfrm>
                    <a:prstGeom prst="rect">
                      <a:avLst/>
                    </a:prstGeom>
                    <a:noFill/>
                    <a:ln w="9525">
                      <a:noFill/>
                    </a:ln>
                  </pic:spPr>
                </pic:pic>
              </a:graphicData>
            </a:graphic>
          </wp:inline>
        </w:drawing>
      </w:r>
    </w:p>
    <w:p>
      <w:pPr>
        <w:widowControl/>
        <w:jc w:val="left"/>
        <w:rPr>
          <w:rFonts w:ascii="微软雅黑" w:hAnsi="微软雅黑" w:eastAsia="微软雅黑"/>
          <w:kern w:val="0"/>
          <w:sz w:val="52"/>
          <w:szCs w:val="52"/>
        </w:rPr>
      </w:pPr>
      <w:r>
        <w:rPr>
          <w:kern w:val="0"/>
          <w:sz w:val="28"/>
          <w:szCs w:val="28"/>
        </w:rPr>
        <w:br w:type="page"/>
      </w:r>
      <w:r>
        <w:rPr>
          <w:rFonts w:ascii="微软雅黑" w:hAnsi="微软雅黑" w:eastAsia="微软雅黑"/>
          <w:kern w:val="0"/>
          <w:sz w:val="52"/>
          <w:szCs w:val="52"/>
        </w:rPr>
        <w:t>就医 Visiting Doctor</w:t>
      </w:r>
    </w:p>
    <w:p>
      <w:pPr>
        <w:autoSpaceDE w:val="0"/>
        <w:autoSpaceDN w:val="0"/>
        <w:adjustRightInd w:val="0"/>
        <w:jc w:val="left"/>
        <w:rPr>
          <w:rFonts w:eastAsia="MicrosoftYaHei"/>
          <w:kern w:val="0"/>
          <w:sz w:val="60"/>
          <w:szCs w:val="60"/>
        </w:rPr>
      </w:pPr>
      <w:r>
        <w:rPr>
          <w:rFonts w:eastAsia="MicrosoftYaHei"/>
          <w:kern w:val="0"/>
          <w:sz w:val="60"/>
          <w:szCs w:val="60"/>
        </w:rPr>
        <w:drawing>
          <wp:inline distT="0" distB="0" distL="114300" distR="114300">
            <wp:extent cx="2118995" cy="2391410"/>
            <wp:effectExtent l="0" t="0" r="14605" b="8890"/>
            <wp:docPr id="72" name="图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66"/>
                    <pic:cNvPicPr>
                      <a:picLocks noChangeAspect="1"/>
                    </pic:cNvPicPr>
                  </pic:nvPicPr>
                  <pic:blipFill>
                    <a:blip r:embed="rId74"/>
                    <a:stretch>
                      <a:fillRect/>
                    </a:stretch>
                  </pic:blipFill>
                  <pic:spPr>
                    <a:xfrm>
                      <a:off x="0" y="0"/>
                      <a:ext cx="2118995" cy="2391410"/>
                    </a:xfrm>
                    <a:prstGeom prst="rect">
                      <a:avLst/>
                    </a:prstGeom>
                    <a:solidFill>
                      <a:srgbClr val="EDEDED"/>
                    </a:solidFill>
                    <a:ln w="9525">
                      <a:noFill/>
                    </a:ln>
                  </pic:spPr>
                </pic:pic>
              </a:graphicData>
            </a:graphic>
          </wp:inline>
        </w:drawing>
      </w:r>
      <w:r>
        <w:rPr>
          <w:rFonts w:eastAsia="新宋体"/>
          <w:kern w:val="0"/>
          <w:sz w:val="24"/>
        </w:rPr>
        <w:drawing>
          <wp:inline distT="0" distB="0" distL="114300" distR="114300">
            <wp:extent cx="2532380" cy="2356485"/>
            <wp:effectExtent l="0" t="0" r="1270" b="5715"/>
            <wp:docPr id="73" name="图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69"/>
                    <pic:cNvPicPr>
                      <a:picLocks noChangeAspect="1"/>
                    </pic:cNvPicPr>
                  </pic:nvPicPr>
                  <pic:blipFill>
                    <a:blip r:embed="rId75"/>
                    <a:stretch>
                      <a:fillRect/>
                    </a:stretch>
                  </pic:blipFill>
                  <pic:spPr>
                    <a:xfrm>
                      <a:off x="0" y="0"/>
                      <a:ext cx="2532380" cy="2356485"/>
                    </a:xfrm>
                    <a:prstGeom prst="rect">
                      <a:avLst/>
                    </a:prstGeom>
                    <a:noFill/>
                    <a:ln w="9525">
                      <a:noFill/>
                    </a:ln>
                  </pic:spPr>
                </pic:pic>
              </a:graphicData>
            </a:graphic>
          </wp:inline>
        </w:drawing>
      </w:r>
    </w:p>
    <w:p>
      <w:pPr>
        <w:autoSpaceDE w:val="0"/>
        <w:autoSpaceDN w:val="0"/>
        <w:adjustRightInd w:val="0"/>
        <w:jc w:val="left"/>
        <w:rPr>
          <w:rFonts w:ascii="微软雅黑" w:hAnsi="微软雅黑" w:eastAsia="微软雅黑"/>
          <w:kern w:val="44"/>
          <w:sz w:val="32"/>
          <w:szCs w:val="44"/>
        </w:rPr>
      </w:pPr>
      <w:r>
        <w:rPr>
          <w:rFonts w:ascii="微软雅黑" w:hAnsi="微软雅黑" w:eastAsia="微软雅黑"/>
          <w:kern w:val="44"/>
          <w:sz w:val="32"/>
          <w:szCs w:val="44"/>
        </w:rPr>
        <w:t>【广东省中医院大学城医院】</w:t>
      </w:r>
    </w:p>
    <w:p>
      <w:pPr>
        <w:autoSpaceDE w:val="0"/>
        <w:autoSpaceDN w:val="0"/>
        <w:adjustRightInd w:val="0"/>
        <w:jc w:val="left"/>
        <w:rPr>
          <w:b/>
          <w:color w:val="000000"/>
          <w:sz w:val="24"/>
          <w:shd w:val="clear" w:color="auto" w:fill="FFFFFF"/>
        </w:rPr>
      </w:pPr>
      <w:r>
        <w:rPr>
          <w:b/>
          <w:color w:val="000000"/>
          <w:sz w:val="24"/>
          <w:shd w:val="clear" w:color="auto" w:fill="FFFFFF"/>
        </w:rPr>
        <w:t>[Guangdong Traditional Chinese Medical Hospital (University City Hospital)]</w:t>
      </w:r>
    </w:p>
    <w:p>
      <w:pPr>
        <w:autoSpaceDE w:val="0"/>
        <w:autoSpaceDN w:val="0"/>
        <w:adjustRightInd w:val="0"/>
        <w:jc w:val="left"/>
        <w:rPr>
          <w:rFonts w:eastAsia="新宋体"/>
          <w:kern w:val="0"/>
        </w:rPr>
      </w:pPr>
      <w:r>
        <w:rPr>
          <w:kern w:val="0"/>
        </w:rPr>
        <w:t>该院离住在大学城的同学离该医院最近，可从地铁</w:t>
      </w:r>
      <w:r>
        <w:rPr>
          <w:rFonts w:eastAsia="新宋体"/>
          <w:kern w:val="0"/>
        </w:rPr>
        <w:t xml:space="preserve">4 </w:t>
      </w:r>
      <w:r>
        <w:rPr>
          <w:kern w:val="0"/>
        </w:rPr>
        <w:t>号线大学城南站</w:t>
      </w:r>
      <w:r>
        <w:rPr>
          <w:rFonts w:eastAsia="新宋体"/>
          <w:kern w:val="0"/>
        </w:rPr>
        <w:t xml:space="preserve">A </w:t>
      </w:r>
      <w:r>
        <w:rPr>
          <w:kern w:val="0"/>
        </w:rPr>
        <w:t>出口步行</w:t>
      </w:r>
    </w:p>
    <w:p>
      <w:pPr>
        <w:autoSpaceDE w:val="0"/>
        <w:autoSpaceDN w:val="0"/>
        <w:adjustRightInd w:val="0"/>
        <w:jc w:val="left"/>
        <w:rPr>
          <w:kern w:val="0"/>
        </w:rPr>
      </w:pPr>
      <w:r>
        <w:rPr>
          <w:kern w:val="0"/>
        </w:rPr>
        <w:t>至综合商业南区公交车站，乘坐</w:t>
      </w:r>
      <w:r>
        <w:rPr>
          <w:rFonts w:eastAsia="新宋体"/>
          <w:kern w:val="0"/>
        </w:rPr>
        <w:t xml:space="preserve">387 </w:t>
      </w:r>
      <w:r>
        <w:rPr>
          <w:kern w:val="0"/>
        </w:rPr>
        <w:t>路公交车到南二路站下车即到。</w:t>
      </w:r>
    </w:p>
    <w:p>
      <w:pPr>
        <w:autoSpaceDE w:val="0"/>
        <w:autoSpaceDN w:val="0"/>
        <w:adjustRightInd w:val="0"/>
        <w:jc w:val="left"/>
        <w:rPr>
          <w:color w:val="000000"/>
          <w:sz w:val="24"/>
          <w:shd w:val="clear" w:color="auto" w:fill="FFFFFF"/>
        </w:rPr>
      </w:pPr>
      <w:r>
        <w:rPr>
          <w:color w:val="000000"/>
          <w:sz w:val="24"/>
          <w:shd w:val="clear" w:color="auto" w:fill="FFFFFF"/>
        </w:rPr>
        <w:t>It is nearest to students who are living in the Higher Education Mega Center Area.</w:t>
      </w:r>
    </w:p>
    <w:p>
      <w:pPr>
        <w:autoSpaceDE w:val="0"/>
        <w:autoSpaceDN w:val="0"/>
        <w:adjustRightInd w:val="0"/>
        <w:jc w:val="left"/>
        <w:rPr>
          <w:rFonts w:eastAsia="新宋体"/>
          <w:kern w:val="0"/>
          <w:sz w:val="24"/>
        </w:rPr>
      </w:pPr>
      <w:r>
        <w:rPr>
          <w:rFonts w:eastAsia="新宋体"/>
          <w:kern w:val="0"/>
          <w:sz w:val="24"/>
        </w:rPr>
        <w:t>One can take the metro Subway Line 4 at Higher Education Mega Center South Exit A and walk to Comprehensive Commercial South Area Bus Station and take Bus line 387 and stop at NanEr Lu Station.</w:t>
      </w:r>
    </w:p>
    <w:p>
      <w:pPr>
        <w:autoSpaceDE w:val="0"/>
        <w:autoSpaceDN w:val="0"/>
        <w:adjustRightInd w:val="0"/>
        <w:jc w:val="left"/>
        <w:rPr>
          <w:rFonts w:eastAsia="新宋体"/>
          <w:kern w:val="0"/>
          <w:sz w:val="24"/>
        </w:rPr>
      </w:pPr>
    </w:p>
    <w:p>
      <w:pPr>
        <w:autoSpaceDE w:val="0"/>
        <w:autoSpaceDN w:val="0"/>
        <w:adjustRightInd w:val="0"/>
        <w:jc w:val="left"/>
        <w:rPr>
          <w:rFonts w:ascii="微软雅黑" w:hAnsi="微软雅黑" w:eastAsia="微软雅黑"/>
          <w:kern w:val="44"/>
          <w:sz w:val="32"/>
          <w:szCs w:val="44"/>
        </w:rPr>
      </w:pPr>
      <w:r>
        <w:rPr>
          <w:rFonts w:ascii="微软雅黑" w:hAnsi="微软雅黑" w:eastAsia="微软雅黑"/>
          <w:kern w:val="44"/>
          <w:sz w:val="32"/>
          <w:szCs w:val="44"/>
        </w:rPr>
        <w:t>【广州医学院第四附属医院】</w:t>
      </w:r>
    </w:p>
    <w:p>
      <w:pPr>
        <w:autoSpaceDE w:val="0"/>
        <w:autoSpaceDN w:val="0"/>
        <w:adjustRightInd w:val="0"/>
        <w:snapToGrid w:val="0"/>
        <w:jc w:val="left"/>
        <w:rPr>
          <w:b/>
          <w:color w:val="000000"/>
          <w:sz w:val="32"/>
          <w:shd w:val="clear" w:color="auto" w:fill="FFFFFF"/>
        </w:rPr>
      </w:pPr>
      <w:r>
        <w:rPr>
          <w:b/>
          <w:color w:val="000000"/>
          <w:sz w:val="32"/>
          <w:shd w:val="clear" w:color="auto" w:fill="FFFFFF"/>
        </w:rPr>
        <w:t>[Fourth Subsidiary Hospital of Guangzhou Medical School]</w:t>
      </w:r>
    </w:p>
    <w:p>
      <w:pPr>
        <w:autoSpaceDE w:val="0"/>
        <w:autoSpaceDN w:val="0"/>
        <w:adjustRightInd w:val="0"/>
        <w:jc w:val="left"/>
        <w:rPr>
          <w:rFonts w:eastAsia="新宋体"/>
          <w:kern w:val="0"/>
          <w:sz w:val="24"/>
        </w:rPr>
      </w:pPr>
      <w:r>
        <w:rPr>
          <w:kern w:val="0"/>
          <w:sz w:val="24"/>
        </w:rPr>
        <w:t>该院离住在亚运城的同学最近，可乘坐地铁</w:t>
      </w:r>
      <w:r>
        <w:rPr>
          <w:rFonts w:eastAsia="新宋体"/>
          <w:kern w:val="0"/>
          <w:sz w:val="24"/>
        </w:rPr>
        <w:t xml:space="preserve">4 </w:t>
      </w:r>
      <w:r>
        <w:rPr>
          <w:kern w:val="0"/>
          <w:sz w:val="24"/>
        </w:rPr>
        <w:t>号线到海傍站</w:t>
      </w:r>
      <w:r>
        <w:rPr>
          <w:rFonts w:eastAsia="新宋体"/>
          <w:kern w:val="0"/>
          <w:sz w:val="24"/>
        </w:rPr>
        <w:t xml:space="preserve">A </w:t>
      </w:r>
      <w:r>
        <w:rPr>
          <w:kern w:val="0"/>
          <w:sz w:val="24"/>
        </w:rPr>
        <w:t>出口下车，乘坐番</w:t>
      </w:r>
    </w:p>
    <w:p>
      <w:pPr>
        <w:autoSpaceDE w:val="0"/>
        <w:autoSpaceDN w:val="0"/>
        <w:adjustRightInd w:val="0"/>
        <w:jc w:val="left"/>
        <w:rPr>
          <w:rFonts w:eastAsia="新宋体"/>
          <w:kern w:val="0"/>
          <w:sz w:val="24"/>
        </w:rPr>
      </w:pPr>
      <w:r>
        <w:rPr>
          <w:rFonts w:eastAsia="新宋体"/>
          <w:kern w:val="0"/>
          <w:sz w:val="24"/>
        </w:rPr>
        <w:t xml:space="preserve">162 </w:t>
      </w:r>
      <w:r>
        <w:rPr>
          <w:kern w:val="0"/>
          <w:sz w:val="24"/>
        </w:rPr>
        <w:t>号公交车到广医四院南门站下车，过马路后往反方向走</w:t>
      </w:r>
      <w:r>
        <w:rPr>
          <w:rFonts w:eastAsia="新宋体"/>
          <w:kern w:val="0"/>
          <w:sz w:val="24"/>
        </w:rPr>
        <w:t xml:space="preserve">50 </w:t>
      </w:r>
      <w:r>
        <w:rPr>
          <w:kern w:val="0"/>
          <w:sz w:val="24"/>
        </w:rPr>
        <w:t>米即到。</w:t>
      </w:r>
    </w:p>
    <w:p>
      <w:pPr>
        <w:autoSpaceDE w:val="0"/>
        <w:autoSpaceDN w:val="0"/>
        <w:adjustRightInd w:val="0"/>
        <w:jc w:val="left"/>
        <w:rPr>
          <w:color w:val="000000"/>
          <w:sz w:val="24"/>
          <w:shd w:val="clear" w:color="auto" w:fill="FFFFFF"/>
        </w:rPr>
      </w:pPr>
      <w:r>
        <w:rPr>
          <w:color w:val="000000"/>
          <w:sz w:val="24"/>
          <w:shd w:val="clear" w:color="auto" w:fill="FFFFFF"/>
        </w:rPr>
        <w:t>It is nearest to students who are living in the Asian Olympic Center.</w:t>
      </w:r>
    </w:p>
    <w:p>
      <w:pPr>
        <w:autoSpaceDE w:val="0"/>
        <w:autoSpaceDN w:val="0"/>
        <w:adjustRightInd w:val="0"/>
        <w:jc w:val="left"/>
        <w:rPr>
          <w:rFonts w:eastAsia="新宋体"/>
          <w:kern w:val="0"/>
          <w:sz w:val="24"/>
        </w:rPr>
      </w:pPr>
      <w:r>
        <w:rPr>
          <w:rFonts w:eastAsia="新宋体"/>
          <w:kern w:val="0"/>
          <w:sz w:val="24"/>
        </w:rPr>
        <w:t>One can take the metro Subway Line 4 at HaiPang Exit A and take Bus line Pan 162 and stop at GuangYi Si Yuan Station. One needs to cross the road and walk towards reversed direction for about 50 meters.</w:t>
      </w:r>
    </w:p>
    <w:p>
      <w:pPr>
        <w:autoSpaceDE w:val="0"/>
        <w:autoSpaceDN w:val="0"/>
        <w:adjustRightInd w:val="0"/>
        <w:jc w:val="left"/>
        <w:rPr>
          <w:rFonts w:eastAsia="新宋体"/>
          <w:kern w:val="0"/>
          <w:sz w:val="24"/>
        </w:rPr>
      </w:pPr>
    </w:p>
    <w:p>
      <w:pPr>
        <w:autoSpaceDE w:val="0"/>
        <w:autoSpaceDN w:val="0"/>
        <w:adjustRightInd w:val="0"/>
        <w:jc w:val="left"/>
        <w:rPr>
          <w:rFonts w:ascii="微软雅黑" w:hAnsi="微软雅黑" w:eastAsia="微软雅黑"/>
          <w:kern w:val="44"/>
          <w:sz w:val="32"/>
          <w:szCs w:val="44"/>
        </w:rPr>
      </w:pPr>
      <w:r>
        <w:rPr>
          <w:rFonts w:ascii="微软雅黑" w:hAnsi="微软雅黑" w:eastAsia="微软雅黑"/>
          <w:kern w:val="44"/>
          <w:sz w:val="32"/>
          <w:szCs w:val="44"/>
        </w:rPr>
        <w:t>【中山医科大学附属第三医院】</w:t>
      </w:r>
    </w:p>
    <w:p>
      <w:pPr>
        <w:autoSpaceDE w:val="0"/>
        <w:autoSpaceDN w:val="0"/>
        <w:adjustRightInd w:val="0"/>
        <w:snapToGrid w:val="0"/>
        <w:jc w:val="left"/>
        <w:rPr>
          <w:b/>
          <w:color w:val="000000"/>
          <w:sz w:val="32"/>
          <w:shd w:val="clear" w:color="auto" w:fill="FFFFFF"/>
        </w:rPr>
      </w:pPr>
      <w:r>
        <w:rPr>
          <w:b/>
          <w:color w:val="000000"/>
          <w:sz w:val="32"/>
          <w:shd w:val="clear" w:color="auto" w:fill="FFFFFF"/>
        </w:rPr>
        <w:t>[Third Subsidiary Hospital of Sun Yat Sun Medical School]</w:t>
      </w:r>
    </w:p>
    <w:p>
      <w:pPr>
        <w:autoSpaceDE w:val="0"/>
        <w:autoSpaceDN w:val="0"/>
        <w:adjustRightInd w:val="0"/>
        <w:jc w:val="left"/>
        <w:rPr>
          <w:rFonts w:eastAsia="新宋体"/>
          <w:kern w:val="0"/>
          <w:sz w:val="24"/>
        </w:rPr>
      </w:pPr>
      <w:r>
        <w:rPr>
          <w:kern w:val="0"/>
          <w:sz w:val="24"/>
        </w:rPr>
        <w:t>该院离住在五山的同学最近，可乘坐地铁</w:t>
      </w:r>
      <w:r>
        <w:rPr>
          <w:rFonts w:eastAsia="新宋体"/>
          <w:kern w:val="0"/>
          <w:sz w:val="24"/>
        </w:rPr>
        <w:t xml:space="preserve">3 </w:t>
      </w:r>
      <w:r>
        <w:rPr>
          <w:kern w:val="0"/>
          <w:sz w:val="24"/>
        </w:rPr>
        <w:t>号线到岗顶地铁站</w:t>
      </w:r>
      <w:r>
        <w:rPr>
          <w:rFonts w:eastAsia="新宋体"/>
          <w:kern w:val="0"/>
          <w:sz w:val="24"/>
        </w:rPr>
        <w:t xml:space="preserve">D </w:t>
      </w:r>
      <w:r>
        <w:rPr>
          <w:kern w:val="0"/>
          <w:sz w:val="24"/>
        </w:rPr>
        <w:t>出口即到。</w:t>
      </w:r>
    </w:p>
    <w:p>
      <w:pPr>
        <w:autoSpaceDE w:val="0"/>
        <w:autoSpaceDN w:val="0"/>
        <w:adjustRightInd w:val="0"/>
        <w:jc w:val="left"/>
        <w:rPr>
          <w:color w:val="000000"/>
          <w:sz w:val="24"/>
          <w:shd w:val="clear" w:color="auto" w:fill="FFFFFF"/>
        </w:rPr>
      </w:pPr>
      <w:r>
        <w:rPr>
          <w:color w:val="000000"/>
          <w:sz w:val="24"/>
          <w:shd w:val="clear" w:color="auto" w:fill="FFFFFF"/>
        </w:rPr>
        <w:t>It is nearest to students who are living in the Wu Shan Area.</w:t>
      </w:r>
    </w:p>
    <w:p>
      <w:pPr>
        <w:autoSpaceDE w:val="0"/>
        <w:autoSpaceDN w:val="0"/>
        <w:adjustRightInd w:val="0"/>
        <w:jc w:val="left"/>
        <w:rPr>
          <w:rFonts w:eastAsia="新宋体"/>
          <w:kern w:val="0"/>
          <w:sz w:val="24"/>
        </w:rPr>
      </w:pPr>
      <w:r>
        <w:rPr>
          <w:rFonts w:eastAsia="新宋体"/>
          <w:kern w:val="0"/>
          <w:sz w:val="24"/>
        </w:rPr>
        <w:t>One can take the metro Subway Line 3 to arrive at GangDing and exit through Exit D.</w:t>
      </w:r>
    </w:p>
    <w:p>
      <w:pPr>
        <w:autoSpaceDE w:val="0"/>
        <w:autoSpaceDN w:val="0"/>
        <w:adjustRightInd w:val="0"/>
        <w:jc w:val="left"/>
        <w:rPr>
          <w:rFonts w:eastAsia="新宋体"/>
          <w:kern w:val="0"/>
          <w:sz w:val="24"/>
        </w:rPr>
      </w:pPr>
    </w:p>
    <w:p>
      <w:pPr>
        <w:autoSpaceDE w:val="0"/>
        <w:autoSpaceDN w:val="0"/>
        <w:adjustRightInd w:val="0"/>
        <w:spacing w:afterLines="100"/>
        <w:jc w:val="left"/>
        <w:rPr>
          <w:rFonts w:ascii="微软雅黑" w:hAnsi="微软雅黑" w:eastAsia="微软雅黑"/>
          <w:kern w:val="0"/>
          <w:sz w:val="52"/>
          <w:szCs w:val="52"/>
        </w:rPr>
      </w:pPr>
      <w:r>
        <w:rPr>
          <w:rFonts w:ascii="微软雅黑" w:hAnsi="微软雅黑" w:eastAsia="微软雅黑"/>
          <w:kern w:val="0"/>
          <w:sz w:val="52"/>
          <w:szCs w:val="52"/>
        </w:rPr>
        <w:t>安保 Security</w:t>
      </w:r>
    </w:p>
    <w:p>
      <w:pPr>
        <w:autoSpaceDE w:val="0"/>
        <w:autoSpaceDN w:val="0"/>
        <w:adjustRightInd w:val="0"/>
        <w:jc w:val="left"/>
        <w:rPr>
          <w:rFonts w:ascii="微软雅黑" w:hAnsi="微软雅黑" w:eastAsia="微软雅黑"/>
          <w:kern w:val="0"/>
          <w:sz w:val="32"/>
          <w:szCs w:val="36"/>
        </w:rPr>
      </w:pPr>
      <w:r>
        <w:rPr>
          <w:rFonts w:ascii="微软雅黑" w:hAnsi="微软雅黑" w:eastAsia="微软雅黑"/>
          <w:kern w:val="0"/>
          <w:sz w:val="32"/>
          <w:szCs w:val="36"/>
        </w:rPr>
        <w:t>一、如何选择房子：看房子不要表现太急切</w:t>
      </w:r>
    </w:p>
    <w:p>
      <w:pPr>
        <w:numPr>
          <w:ilvl w:val="0"/>
          <w:numId w:val="10"/>
        </w:numPr>
        <w:autoSpaceDE w:val="0"/>
        <w:autoSpaceDN w:val="0"/>
        <w:adjustRightInd w:val="0"/>
        <w:snapToGrid w:val="0"/>
        <w:jc w:val="left"/>
        <w:rPr>
          <w:rFonts w:ascii="微软雅黑" w:hAnsi="微软雅黑" w:eastAsia="微软雅黑"/>
          <w:kern w:val="0"/>
          <w:szCs w:val="21"/>
        </w:rPr>
      </w:pPr>
      <w:r>
        <w:rPr>
          <w:rFonts w:ascii="微软雅黑" w:hAnsi="微软雅黑" w:eastAsia="微软雅黑"/>
          <w:kern w:val="0"/>
          <w:szCs w:val="21"/>
        </w:rPr>
        <w:t>交通、购物方便性。</w:t>
      </w:r>
    </w:p>
    <w:p>
      <w:pPr>
        <w:numPr>
          <w:ilvl w:val="0"/>
          <w:numId w:val="10"/>
        </w:numPr>
        <w:autoSpaceDE w:val="0"/>
        <w:autoSpaceDN w:val="0"/>
        <w:adjustRightInd w:val="0"/>
        <w:snapToGrid w:val="0"/>
        <w:jc w:val="left"/>
        <w:rPr>
          <w:rFonts w:ascii="微软雅黑" w:hAnsi="微软雅黑" w:eastAsia="微软雅黑"/>
          <w:kern w:val="0"/>
          <w:szCs w:val="21"/>
        </w:rPr>
      </w:pPr>
      <w:r>
        <w:rPr>
          <w:rFonts w:ascii="微软雅黑" w:hAnsi="微软雅黑" w:eastAsia="微软雅黑"/>
          <w:kern w:val="0"/>
          <w:szCs w:val="21"/>
        </w:rPr>
        <w:t>进出人员复杂性。</w:t>
      </w:r>
    </w:p>
    <w:p>
      <w:pPr>
        <w:numPr>
          <w:ilvl w:val="0"/>
          <w:numId w:val="10"/>
        </w:numPr>
        <w:autoSpaceDE w:val="0"/>
        <w:autoSpaceDN w:val="0"/>
        <w:adjustRightInd w:val="0"/>
        <w:snapToGrid w:val="0"/>
        <w:jc w:val="left"/>
        <w:rPr>
          <w:rFonts w:ascii="微软雅黑" w:hAnsi="微软雅黑" w:eastAsia="微软雅黑"/>
          <w:kern w:val="0"/>
          <w:szCs w:val="21"/>
        </w:rPr>
      </w:pPr>
      <w:r>
        <w:rPr>
          <w:rFonts w:ascii="微软雅黑" w:hAnsi="微软雅黑" w:eastAsia="微软雅黑"/>
          <w:kern w:val="0"/>
          <w:szCs w:val="21"/>
        </w:rPr>
        <w:t>邻近住家是否安宁，附近有无夜市、夜店、庙宇或公园？</w:t>
      </w:r>
    </w:p>
    <w:p>
      <w:pPr>
        <w:numPr>
          <w:ilvl w:val="0"/>
          <w:numId w:val="10"/>
        </w:numPr>
        <w:autoSpaceDE w:val="0"/>
        <w:autoSpaceDN w:val="0"/>
        <w:adjustRightInd w:val="0"/>
        <w:snapToGrid w:val="0"/>
        <w:jc w:val="left"/>
        <w:rPr>
          <w:rFonts w:ascii="微软雅黑" w:hAnsi="微软雅黑" w:eastAsia="微软雅黑"/>
          <w:kern w:val="0"/>
          <w:szCs w:val="21"/>
        </w:rPr>
      </w:pPr>
      <w:r>
        <w:rPr>
          <w:rFonts w:ascii="微软雅黑" w:hAnsi="微软雅黑" w:eastAsia="微软雅黑"/>
          <w:kern w:val="0"/>
          <w:szCs w:val="21"/>
        </w:rPr>
        <w:t>租赁处是住宅区、商业区还是工业区？</w:t>
      </w:r>
    </w:p>
    <w:p>
      <w:pPr>
        <w:numPr>
          <w:ilvl w:val="0"/>
          <w:numId w:val="10"/>
        </w:numPr>
        <w:autoSpaceDE w:val="0"/>
        <w:autoSpaceDN w:val="0"/>
        <w:adjustRightInd w:val="0"/>
        <w:snapToGrid w:val="0"/>
        <w:jc w:val="left"/>
        <w:rPr>
          <w:rFonts w:ascii="微软雅黑" w:hAnsi="微软雅黑" w:eastAsia="微软雅黑"/>
          <w:kern w:val="0"/>
          <w:szCs w:val="21"/>
        </w:rPr>
      </w:pPr>
      <w:r>
        <w:rPr>
          <w:rFonts w:ascii="微软雅黑" w:hAnsi="微软雅黑" w:eastAsia="微软雅黑"/>
          <w:kern w:val="0"/>
          <w:szCs w:val="21"/>
        </w:rPr>
        <w:t>位置会不会太偏僻，夜间是否有路灯？</w:t>
      </w:r>
    </w:p>
    <w:p>
      <w:pPr>
        <w:numPr>
          <w:ilvl w:val="0"/>
          <w:numId w:val="10"/>
        </w:numPr>
        <w:autoSpaceDE w:val="0"/>
        <w:autoSpaceDN w:val="0"/>
        <w:adjustRightInd w:val="0"/>
        <w:snapToGrid w:val="0"/>
        <w:jc w:val="left"/>
        <w:rPr>
          <w:rFonts w:ascii="微软雅黑" w:hAnsi="微软雅黑" w:eastAsia="微软雅黑"/>
          <w:kern w:val="0"/>
          <w:szCs w:val="21"/>
        </w:rPr>
      </w:pPr>
      <w:r>
        <w:rPr>
          <w:rFonts w:ascii="微软雅黑" w:hAnsi="微软雅黑" w:eastAsia="微软雅黑"/>
          <w:kern w:val="0"/>
          <w:szCs w:val="21"/>
        </w:rPr>
        <w:t>网络、冷气、水、电是否另行计费？电费每度如何？</w:t>
      </w:r>
    </w:p>
    <w:p>
      <w:pPr>
        <w:numPr>
          <w:ilvl w:val="0"/>
          <w:numId w:val="10"/>
        </w:numPr>
        <w:autoSpaceDE w:val="0"/>
        <w:autoSpaceDN w:val="0"/>
        <w:adjustRightInd w:val="0"/>
        <w:snapToGrid w:val="0"/>
        <w:jc w:val="left"/>
        <w:rPr>
          <w:rFonts w:ascii="微软雅黑" w:hAnsi="微软雅黑" w:eastAsia="微软雅黑"/>
          <w:kern w:val="0"/>
          <w:szCs w:val="21"/>
        </w:rPr>
      </w:pPr>
      <w:r>
        <w:rPr>
          <w:rFonts w:ascii="微软雅黑" w:hAnsi="微软雅黑" w:eastAsia="微软雅黑"/>
          <w:kern w:val="0"/>
          <w:szCs w:val="21"/>
        </w:rPr>
        <w:t>是否有防火巷或相关逃生避难设备（灭火器、逃生缓降梯等）。</w:t>
      </w:r>
    </w:p>
    <w:p>
      <w:pPr>
        <w:numPr>
          <w:ilvl w:val="0"/>
          <w:numId w:val="10"/>
        </w:numPr>
        <w:autoSpaceDE w:val="0"/>
        <w:autoSpaceDN w:val="0"/>
        <w:adjustRightInd w:val="0"/>
        <w:snapToGrid w:val="0"/>
        <w:jc w:val="left"/>
        <w:rPr>
          <w:rFonts w:ascii="微软雅黑" w:hAnsi="微软雅黑" w:eastAsia="微软雅黑"/>
          <w:kern w:val="0"/>
          <w:szCs w:val="21"/>
        </w:rPr>
      </w:pPr>
      <w:r>
        <w:rPr>
          <w:rFonts w:ascii="微软雅黑" w:hAnsi="微软雅黑" w:eastAsia="微软雅黑"/>
          <w:kern w:val="0"/>
          <w:szCs w:val="21"/>
        </w:rPr>
        <w:t>走火通道内是否常违规停满汽机车，导致消防车或救护车无法及时通行。</w:t>
      </w:r>
    </w:p>
    <w:p>
      <w:pPr>
        <w:numPr>
          <w:ilvl w:val="0"/>
          <w:numId w:val="10"/>
        </w:numPr>
        <w:autoSpaceDE w:val="0"/>
        <w:autoSpaceDN w:val="0"/>
        <w:adjustRightInd w:val="0"/>
        <w:snapToGrid w:val="0"/>
        <w:jc w:val="left"/>
        <w:rPr>
          <w:rFonts w:ascii="微软雅黑" w:hAnsi="微软雅黑" w:eastAsia="微软雅黑"/>
          <w:kern w:val="0"/>
          <w:szCs w:val="21"/>
        </w:rPr>
      </w:pPr>
      <w:r>
        <w:rPr>
          <w:rFonts w:ascii="微软雅黑" w:hAnsi="微软雅黑" w:eastAsia="微软雅黑"/>
          <w:kern w:val="0"/>
          <w:szCs w:val="21"/>
        </w:rPr>
        <w:t>是否为违章建筑。</w:t>
      </w:r>
    </w:p>
    <w:p>
      <w:pPr>
        <w:numPr>
          <w:ilvl w:val="0"/>
          <w:numId w:val="10"/>
        </w:numPr>
        <w:autoSpaceDE w:val="0"/>
        <w:autoSpaceDN w:val="0"/>
        <w:adjustRightInd w:val="0"/>
        <w:snapToGrid w:val="0"/>
        <w:jc w:val="left"/>
        <w:rPr>
          <w:rFonts w:ascii="微软雅黑" w:hAnsi="微软雅黑" w:eastAsia="微软雅黑"/>
          <w:kern w:val="0"/>
          <w:szCs w:val="21"/>
        </w:rPr>
      </w:pPr>
      <w:r>
        <w:rPr>
          <w:rFonts w:ascii="微软雅黑" w:hAnsi="微软雅黑" w:eastAsia="微软雅黑"/>
          <w:kern w:val="0"/>
          <w:szCs w:val="21"/>
        </w:rPr>
        <w:t>是否为顶楼加盖。</w:t>
      </w:r>
    </w:p>
    <w:p>
      <w:pPr>
        <w:numPr>
          <w:ilvl w:val="0"/>
          <w:numId w:val="10"/>
        </w:numPr>
        <w:autoSpaceDE w:val="0"/>
        <w:autoSpaceDN w:val="0"/>
        <w:adjustRightInd w:val="0"/>
        <w:snapToGrid w:val="0"/>
        <w:jc w:val="left"/>
        <w:rPr>
          <w:rFonts w:ascii="微软雅黑" w:hAnsi="微软雅黑" w:eastAsia="微软雅黑"/>
          <w:kern w:val="0"/>
          <w:szCs w:val="21"/>
        </w:rPr>
      </w:pPr>
      <w:r>
        <w:rPr>
          <w:rFonts w:ascii="微软雅黑" w:hAnsi="微软雅黑" w:eastAsia="微软雅黑"/>
          <w:kern w:val="0"/>
          <w:szCs w:val="21"/>
        </w:rPr>
        <w:t>周围是否杂草丛生、空屋率高否。</w:t>
      </w:r>
    </w:p>
    <w:p>
      <w:pPr>
        <w:numPr>
          <w:ilvl w:val="0"/>
          <w:numId w:val="10"/>
        </w:numPr>
        <w:autoSpaceDE w:val="0"/>
        <w:autoSpaceDN w:val="0"/>
        <w:adjustRightInd w:val="0"/>
        <w:snapToGrid w:val="0"/>
        <w:jc w:val="left"/>
        <w:rPr>
          <w:rFonts w:ascii="微软雅黑" w:hAnsi="微软雅黑" w:eastAsia="微软雅黑"/>
          <w:kern w:val="0"/>
          <w:szCs w:val="21"/>
        </w:rPr>
      </w:pPr>
      <w:r>
        <w:rPr>
          <w:rFonts w:ascii="微软雅黑" w:hAnsi="微软雅黑" w:eastAsia="微软雅黑"/>
          <w:kern w:val="0"/>
          <w:szCs w:val="21"/>
        </w:rPr>
        <w:t>门禁设施，是否有铁门？铁窗？公寓是否设有门禁管制？刷卡？</w:t>
      </w:r>
    </w:p>
    <w:p>
      <w:pPr>
        <w:numPr>
          <w:ilvl w:val="0"/>
          <w:numId w:val="10"/>
        </w:numPr>
        <w:autoSpaceDE w:val="0"/>
        <w:autoSpaceDN w:val="0"/>
        <w:adjustRightInd w:val="0"/>
        <w:snapToGrid w:val="0"/>
        <w:jc w:val="left"/>
        <w:rPr>
          <w:rFonts w:ascii="微软雅黑" w:hAnsi="微软雅黑" w:eastAsia="微软雅黑"/>
          <w:kern w:val="0"/>
          <w:szCs w:val="21"/>
        </w:rPr>
      </w:pPr>
      <w:r>
        <w:rPr>
          <w:rFonts w:ascii="微软雅黑" w:hAnsi="微软雅黑" w:eastAsia="微软雅黑"/>
          <w:kern w:val="0"/>
          <w:szCs w:val="21"/>
        </w:rPr>
        <w:t>机车停放是否有专属停车场？有无装设监视器系统？</w:t>
      </w:r>
    </w:p>
    <w:p>
      <w:pPr>
        <w:numPr>
          <w:ilvl w:val="0"/>
          <w:numId w:val="10"/>
        </w:numPr>
        <w:autoSpaceDE w:val="0"/>
        <w:autoSpaceDN w:val="0"/>
        <w:adjustRightInd w:val="0"/>
        <w:snapToGrid w:val="0"/>
        <w:jc w:val="left"/>
        <w:rPr>
          <w:rFonts w:ascii="微软雅黑" w:hAnsi="微软雅黑" w:eastAsia="微软雅黑"/>
          <w:kern w:val="0"/>
          <w:szCs w:val="21"/>
        </w:rPr>
      </w:pPr>
      <w:r>
        <w:rPr>
          <w:rFonts w:ascii="微软雅黑" w:hAnsi="微软雅黑" w:eastAsia="微软雅黑"/>
          <w:kern w:val="0"/>
          <w:szCs w:val="21"/>
        </w:rPr>
        <w:t>附近有无违规营业之店面？住宅区通常不可以开设店面（如小吃、卡拉ＯＫ等）</w:t>
      </w:r>
    </w:p>
    <w:p>
      <w:pPr>
        <w:autoSpaceDE w:val="0"/>
        <w:autoSpaceDN w:val="0"/>
        <w:adjustRightInd w:val="0"/>
        <w:snapToGrid w:val="0"/>
        <w:ind w:firstLine="840" w:firstLineChars="400"/>
        <w:jc w:val="left"/>
        <w:rPr>
          <w:rFonts w:ascii="微软雅黑" w:hAnsi="微软雅黑" w:eastAsia="微软雅黑"/>
          <w:kern w:val="0"/>
          <w:szCs w:val="21"/>
        </w:rPr>
      </w:pPr>
      <w:r>
        <w:rPr>
          <w:rFonts w:ascii="微软雅黑" w:hAnsi="微软雅黑" w:eastAsia="微软雅黑"/>
          <w:kern w:val="0"/>
          <w:szCs w:val="21"/>
        </w:rPr>
        <w:t>以免夜间影响安宁。</w:t>
      </w:r>
    </w:p>
    <w:p>
      <w:pPr>
        <w:autoSpaceDE w:val="0"/>
        <w:autoSpaceDN w:val="0"/>
        <w:adjustRightInd w:val="0"/>
        <w:snapToGrid w:val="0"/>
        <w:jc w:val="left"/>
        <w:rPr>
          <w:b/>
          <w:kern w:val="0"/>
          <w:sz w:val="22"/>
          <w:szCs w:val="21"/>
        </w:rPr>
      </w:pPr>
    </w:p>
    <w:p>
      <w:pPr>
        <w:autoSpaceDE w:val="0"/>
        <w:autoSpaceDN w:val="0"/>
        <w:adjustRightInd w:val="0"/>
        <w:snapToGrid w:val="0"/>
        <w:jc w:val="left"/>
        <w:rPr>
          <w:b/>
          <w:kern w:val="0"/>
          <w:sz w:val="28"/>
        </w:rPr>
      </w:pPr>
      <w:r>
        <w:rPr>
          <w:b/>
          <w:kern w:val="0"/>
          <w:sz w:val="28"/>
        </w:rPr>
        <w:t>How to choose the apartment: Don’t be too hasty when inspecting the housing or previewing the apartment</w:t>
      </w:r>
    </w:p>
    <w:p>
      <w:pPr>
        <w:pStyle w:val="16"/>
        <w:numPr>
          <w:ilvl w:val="0"/>
          <w:numId w:val="11"/>
        </w:numPr>
        <w:autoSpaceDE w:val="0"/>
        <w:autoSpaceDN w:val="0"/>
        <w:adjustRightInd w:val="0"/>
        <w:ind w:firstLineChars="0"/>
        <w:jc w:val="left"/>
        <w:rPr>
          <w:kern w:val="0"/>
          <w:sz w:val="24"/>
        </w:rPr>
      </w:pPr>
      <w:r>
        <w:rPr>
          <w:kern w:val="0"/>
          <w:sz w:val="24"/>
        </w:rPr>
        <w:t>Convenient transportation and shopping facilities</w:t>
      </w:r>
    </w:p>
    <w:p>
      <w:pPr>
        <w:pStyle w:val="16"/>
        <w:numPr>
          <w:ilvl w:val="0"/>
          <w:numId w:val="11"/>
        </w:numPr>
        <w:autoSpaceDE w:val="0"/>
        <w:autoSpaceDN w:val="0"/>
        <w:adjustRightInd w:val="0"/>
        <w:ind w:firstLineChars="0"/>
        <w:jc w:val="left"/>
        <w:rPr>
          <w:kern w:val="0"/>
          <w:sz w:val="24"/>
        </w:rPr>
      </w:pPr>
      <w:r>
        <w:rPr>
          <w:kern w:val="0"/>
          <w:sz w:val="24"/>
        </w:rPr>
        <w:t>Observe the types of people who are exiting and entering the building.</w:t>
      </w:r>
    </w:p>
    <w:p>
      <w:pPr>
        <w:pStyle w:val="16"/>
        <w:numPr>
          <w:ilvl w:val="0"/>
          <w:numId w:val="11"/>
        </w:numPr>
        <w:autoSpaceDE w:val="0"/>
        <w:autoSpaceDN w:val="0"/>
        <w:adjustRightInd w:val="0"/>
        <w:ind w:firstLineChars="0"/>
        <w:jc w:val="left"/>
        <w:rPr>
          <w:kern w:val="0"/>
          <w:sz w:val="24"/>
        </w:rPr>
      </w:pPr>
      <w:r>
        <w:rPr>
          <w:kern w:val="0"/>
          <w:sz w:val="24"/>
        </w:rPr>
        <w:t>Does it have a peaceful environment? Observe the surrounding: is there night market? Night Clubs? Parks? Temples?</w:t>
      </w:r>
    </w:p>
    <w:p>
      <w:pPr>
        <w:pStyle w:val="16"/>
        <w:numPr>
          <w:ilvl w:val="0"/>
          <w:numId w:val="11"/>
        </w:numPr>
        <w:autoSpaceDE w:val="0"/>
        <w:autoSpaceDN w:val="0"/>
        <w:adjustRightInd w:val="0"/>
        <w:ind w:firstLineChars="0"/>
        <w:jc w:val="left"/>
        <w:rPr>
          <w:kern w:val="0"/>
          <w:sz w:val="24"/>
        </w:rPr>
      </w:pPr>
      <w:r>
        <w:rPr>
          <w:kern w:val="0"/>
          <w:sz w:val="24"/>
        </w:rPr>
        <w:t xml:space="preserve">Is it Residential, Commercial or Industrial Area? </w:t>
      </w:r>
    </w:p>
    <w:p>
      <w:pPr>
        <w:pStyle w:val="16"/>
        <w:numPr>
          <w:ilvl w:val="0"/>
          <w:numId w:val="11"/>
        </w:numPr>
        <w:autoSpaceDE w:val="0"/>
        <w:autoSpaceDN w:val="0"/>
        <w:adjustRightInd w:val="0"/>
        <w:ind w:firstLineChars="0"/>
        <w:jc w:val="left"/>
        <w:rPr>
          <w:kern w:val="0"/>
          <w:sz w:val="24"/>
        </w:rPr>
      </w:pPr>
      <w:r>
        <w:rPr>
          <w:kern w:val="0"/>
          <w:sz w:val="24"/>
        </w:rPr>
        <w:t>Is it a remote position? Is there street light at night?</w:t>
      </w:r>
    </w:p>
    <w:p>
      <w:pPr>
        <w:pStyle w:val="9"/>
        <w:numPr>
          <w:ilvl w:val="0"/>
          <w:numId w:val="11"/>
        </w:numPr>
        <w:shd w:val="clear" w:color="auto" w:fill="FFFFFF"/>
        <w:spacing w:after="150" w:line="360" w:lineRule="atLeast"/>
        <w:rPr>
          <w:rFonts w:ascii="Times New Roman" w:hAnsi="Times New Roman"/>
          <w:color w:val="333333"/>
          <w:sz w:val="24"/>
          <w:szCs w:val="24"/>
        </w:rPr>
      </w:pPr>
      <w:r>
        <w:rPr>
          <w:rFonts w:ascii="Times New Roman" w:hAnsi="Times New Roman"/>
          <w:sz w:val="24"/>
          <w:szCs w:val="24"/>
        </w:rPr>
        <w:t xml:space="preserve">Check whether internet, air condition, water and electricity are inclusive or exclusive. How much per </w:t>
      </w:r>
      <w:r>
        <w:rPr>
          <w:rFonts w:ascii="Times New Roman" w:hAnsi="Times New Roman"/>
          <w:color w:val="333333"/>
          <w:sz w:val="24"/>
          <w:szCs w:val="24"/>
        </w:rPr>
        <w:t>kWh of electricity?</w:t>
      </w:r>
    </w:p>
    <w:p>
      <w:pPr>
        <w:pStyle w:val="16"/>
        <w:numPr>
          <w:ilvl w:val="0"/>
          <w:numId w:val="11"/>
        </w:numPr>
        <w:autoSpaceDE w:val="0"/>
        <w:autoSpaceDN w:val="0"/>
        <w:adjustRightInd w:val="0"/>
        <w:ind w:firstLineChars="0"/>
        <w:jc w:val="left"/>
        <w:rPr>
          <w:kern w:val="0"/>
          <w:sz w:val="24"/>
        </w:rPr>
      </w:pPr>
      <w:r>
        <w:rPr>
          <w:kern w:val="0"/>
          <w:sz w:val="24"/>
        </w:rPr>
        <w:t>Are there fire lanes or other saving equipments in case of emergency? ( Fire extinguisher, Escape Sling, etc)</w:t>
      </w:r>
    </w:p>
    <w:p>
      <w:pPr>
        <w:pStyle w:val="16"/>
        <w:numPr>
          <w:ilvl w:val="0"/>
          <w:numId w:val="11"/>
        </w:numPr>
        <w:autoSpaceDE w:val="0"/>
        <w:autoSpaceDN w:val="0"/>
        <w:adjustRightInd w:val="0"/>
        <w:ind w:firstLineChars="0"/>
        <w:jc w:val="left"/>
        <w:rPr>
          <w:kern w:val="0"/>
          <w:sz w:val="24"/>
        </w:rPr>
      </w:pPr>
      <w:r>
        <w:rPr>
          <w:kern w:val="0"/>
          <w:sz w:val="24"/>
        </w:rPr>
        <w:t>Is the Fire Exit Area blocked by vehicles most of the time; as a result, ambulance and fire engine cannot arrive on time?</w:t>
      </w:r>
    </w:p>
    <w:p>
      <w:pPr>
        <w:pStyle w:val="16"/>
        <w:numPr>
          <w:ilvl w:val="0"/>
          <w:numId w:val="11"/>
        </w:numPr>
        <w:autoSpaceDE w:val="0"/>
        <w:autoSpaceDN w:val="0"/>
        <w:adjustRightInd w:val="0"/>
        <w:ind w:firstLineChars="0"/>
        <w:jc w:val="left"/>
        <w:rPr>
          <w:kern w:val="0"/>
          <w:sz w:val="24"/>
        </w:rPr>
      </w:pPr>
      <w:r>
        <w:rPr>
          <w:kern w:val="0"/>
          <w:sz w:val="24"/>
        </w:rPr>
        <w:t>Is it an unlicensed construction building?</w:t>
      </w:r>
    </w:p>
    <w:p>
      <w:pPr>
        <w:pStyle w:val="16"/>
        <w:numPr>
          <w:ilvl w:val="0"/>
          <w:numId w:val="11"/>
        </w:numPr>
        <w:autoSpaceDE w:val="0"/>
        <w:autoSpaceDN w:val="0"/>
        <w:adjustRightInd w:val="0"/>
        <w:ind w:firstLineChars="0"/>
        <w:jc w:val="left"/>
        <w:rPr>
          <w:kern w:val="0"/>
          <w:sz w:val="24"/>
        </w:rPr>
      </w:pPr>
      <w:r>
        <w:rPr>
          <w:kern w:val="0"/>
          <w:sz w:val="24"/>
        </w:rPr>
        <w:t>Did they cover the penthouse?</w:t>
      </w:r>
    </w:p>
    <w:p>
      <w:pPr>
        <w:pStyle w:val="16"/>
        <w:numPr>
          <w:ilvl w:val="0"/>
          <w:numId w:val="11"/>
        </w:numPr>
        <w:autoSpaceDE w:val="0"/>
        <w:autoSpaceDN w:val="0"/>
        <w:adjustRightInd w:val="0"/>
        <w:ind w:firstLineChars="0"/>
        <w:jc w:val="left"/>
        <w:rPr>
          <w:kern w:val="0"/>
          <w:sz w:val="24"/>
        </w:rPr>
      </w:pPr>
      <w:r>
        <w:rPr>
          <w:kern w:val="0"/>
          <w:sz w:val="24"/>
        </w:rPr>
        <w:t>Is the surrounding overgrown with weeds? How is the probability that it is an Empty House?</w:t>
      </w:r>
    </w:p>
    <w:p>
      <w:pPr>
        <w:pStyle w:val="16"/>
        <w:numPr>
          <w:ilvl w:val="0"/>
          <w:numId w:val="11"/>
        </w:numPr>
        <w:autoSpaceDE w:val="0"/>
        <w:autoSpaceDN w:val="0"/>
        <w:adjustRightInd w:val="0"/>
        <w:ind w:firstLineChars="0"/>
        <w:jc w:val="left"/>
        <w:rPr>
          <w:kern w:val="0"/>
          <w:sz w:val="24"/>
        </w:rPr>
      </w:pPr>
      <w:r>
        <w:rPr>
          <w:kern w:val="0"/>
          <w:sz w:val="24"/>
        </w:rPr>
        <w:t>How is the access control? Are Iron Gate and window with iron grating available? Did the apartment has access control management system?  Card Swiping?</w:t>
      </w:r>
    </w:p>
    <w:p>
      <w:pPr>
        <w:pStyle w:val="16"/>
        <w:numPr>
          <w:ilvl w:val="0"/>
          <w:numId w:val="11"/>
        </w:numPr>
        <w:autoSpaceDE w:val="0"/>
        <w:autoSpaceDN w:val="0"/>
        <w:adjustRightInd w:val="0"/>
        <w:ind w:firstLineChars="0"/>
        <w:jc w:val="left"/>
        <w:rPr>
          <w:kern w:val="0"/>
          <w:sz w:val="24"/>
        </w:rPr>
      </w:pPr>
      <w:r>
        <w:rPr>
          <w:kern w:val="0"/>
          <w:sz w:val="24"/>
        </w:rPr>
        <w:t>Is the parking area an Exclusive Parking Area? Does it install monitoring control system?</w:t>
      </w:r>
    </w:p>
    <w:p>
      <w:pPr>
        <w:pStyle w:val="16"/>
        <w:numPr>
          <w:ilvl w:val="0"/>
          <w:numId w:val="11"/>
        </w:numPr>
        <w:autoSpaceDE w:val="0"/>
        <w:autoSpaceDN w:val="0"/>
        <w:adjustRightInd w:val="0"/>
        <w:ind w:firstLineChars="0"/>
        <w:jc w:val="left"/>
        <w:rPr>
          <w:kern w:val="0"/>
          <w:sz w:val="24"/>
        </w:rPr>
      </w:pPr>
      <w:r>
        <w:rPr>
          <w:kern w:val="0"/>
          <w:sz w:val="24"/>
        </w:rPr>
        <w:t>Is there any unlicensed commercial shops? Usually, commercial shops such as Karaoke are prohibited.</w:t>
      </w:r>
    </w:p>
    <w:p>
      <w:pPr>
        <w:autoSpaceDE w:val="0"/>
        <w:autoSpaceDN w:val="0"/>
        <w:adjustRightInd w:val="0"/>
        <w:spacing w:beforeLines="50" w:afterLines="50"/>
        <w:jc w:val="left"/>
        <w:rPr>
          <w:rFonts w:ascii="微软雅黑" w:hAnsi="微软雅黑" w:eastAsia="微软雅黑"/>
          <w:kern w:val="0"/>
          <w:sz w:val="32"/>
          <w:szCs w:val="36"/>
        </w:rPr>
      </w:pPr>
    </w:p>
    <w:p>
      <w:pPr>
        <w:autoSpaceDE w:val="0"/>
        <w:autoSpaceDN w:val="0"/>
        <w:adjustRightInd w:val="0"/>
        <w:spacing w:beforeLines="50" w:afterLines="50"/>
        <w:jc w:val="left"/>
        <w:rPr>
          <w:rFonts w:ascii="微软雅黑" w:hAnsi="微软雅黑" w:eastAsia="微软雅黑"/>
          <w:kern w:val="0"/>
          <w:sz w:val="32"/>
          <w:szCs w:val="36"/>
        </w:rPr>
      </w:pPr>
      <w:r>
        <w:rPr>
          <w:rFonts w:ascii="微软雅黑" w:hAnsi="微软雅黑" w:eastAsia="微软雅黑"/>
          <w:kern w:val="0"/>
          <w:sz w:val="32"/>
          <w:szCs w:val="36"/>
        </w:rPr>
        <w:t>二、签订房屋租赁合同注意事项</w:t>
      </w:r>
    </w:p>
    <w:p>
      <w:pPr>
        <w:numPr>
          <w:ilvl w:val="0"/>
          <w:numId w:val="12"/>
        </w:numPr>
        <w:autoSpaceDE w:val="0"/>
        <w:autoSpaceDN w:val="0"/>
        <w:adjustRightInd w:val="0"/>
        <w:snapToGrid w:val="0"/>
        <w:ind w:left="714" w:hanging="357"/>
        <w:jc w:val="left"/>
        <w:rPr>
          <w:rFonts w:ascii="微软雅黑" w:hAnsi="微软雅黑" w:eastAsia="微软雅黑"/>
          <w:kern w:val="0"/>
          <w:szCs w:val="21"/>
        </w:rPr>
      </w:pPr>
      <w:r>
        <w:rPr>
          <w:rFonts w:ascii="微软雅黑" w:hAnsi="微软雅黑" w:eastAsia="微软雅黑"/>
          <w:kern w:val="0"/>
          <w:szCs w:val="21"/>
        </w:rPr>
        <w:t>务必要请房东出示身份证、房产证原件或复印件等，以确定房东真实身分究竟是屋主或二房东；若是二房东，应请其出示与原房东所签订的契约书，了解到底有无可转租他人的规定。</w:t>
      </w:r>
    </w:p>
    <w:p>
      <w:pPr>
        <w:numPr>
          <w:ilvl w:val="0"/>
          <w:numId w:val="12"/>
        </w:numPr>
        <w:autoSpaceDE w:val="0"/>
        <w:autoSpaceDN w:val="0"/>
        <w:adjustRightInd w:val="0"/>
        <w:snapToGrid w:val="0"/>
        <w:ind w:left="714" w:hanging="357"/>
        <w:jc w:val="left"/>
        <w:rPr>
          <w:rFonts w:ascii="微软雅黑" w:hAnsi="微软雅黑" w:eastAsia="微软雅黑"/>
          <w:kern w:val="0"/>
          <w:szCs w:val="21"/>
        </w:rPr>
      </w:pPr>
      <w:r>
        <w:rPr>
          <w:rFonts w:ascii="微软雅黑" w:hAnsi="微软雅黑" w:eastAsia="微软雅黑"/>
          <w:kern w:val="0"/>
          <w:szCs w:val="21"/>
        </w:rPr>
        <w:t>租金多少？何时缴纳？每月、每半年、每年缴？租约期限有多长？</w:t>
      </w:r>
    </w:p>
    <w:p>
      <w:pPr>
        <w:numPr>
          <w:ilvl w:val="0"/>
          <w:numId w:val="12"/>
        </w:numPr>
        <w:autoSpaceDE w:val="0"/>
        <w:autoSpaceDN w:val="0"/>
        <w:adjustRightInd w:val="0"/>
        <w:snapToGrid w:val="0"/>
        <w:ind w:left="714" w:hanging="357"/>
        <w:jc w:val="left"/>
        <w:rPr>
          <w:rFonts w:ascii="微软雅黑" w:hAnsi="微软雅黑" w:eastAsia="微软雅黑"/>
          <w:kern w:val="0"/>
          <w:szCs w:val="21"/>
        </w:rPr>
      </w:pPr>
      <w:r>
        <w:rPr>
          <w:rFonts w:ascii="微软雅黑" w:hAnsi="微软雅黑" w:eastAsia="微软雅黑"/>
          <w:kern w:val="0"/>
          <w:szCs w:val="21"/>
        </w:rPr>
        <w:t>是否要押金？金额多少？何时搬迁？</w:t>
      </w:r>
    </w:p>
    <w:p>
      <w:pPr>
        <w:numPr>
          <w:ilvl w:val="0"/>
          <w:numId w:val="12"/>
        </w:numPr>
        <w:autoSpaceDE w:val="0"/>
        <w:autoSpaceDN w:val="0"/>
        <w:adjustRightInd w:val="0"/>
        <w:snapToGrid w:val="0"/>
        <w:ind w:left="714" w:hanging="357"/>
        <w:jc w:val="left"/>
        <w:rPr>
          <w:rFonts w:ascii="微软雅黑" w:hAnsi="微软雅黑" w:eastAsia="微软雅黑"/>
          <w:kern w:val="0"/>
          <w:szCs w:val="21"/>
        </w:rPr>
      </w:pPr>
      <w:r>
        <w:rPr>
          <w:rFonts w:ascii="微软雅黑" w:hAnsi="微软雅黑" w:eastAsia="微软雅黑"/>
          <w:kern w:val="0"/>
          <w:szCs w:val="21"/>
        </w:rPr>
        <w:t>水电费、大楼管理费、房屋税等金额由谁缴纳？如何计算？缴纳方式为何？</w:t>
      </w:r>
    </w:p>
    <w:p>
      <w:pPr>
        <w:numPr>
          <w:ilvl w:val="0"/>
          <w:numId w:val="12"/>
        </w:numPr>
        <w:autoSpaceDE w:val="0"/>
        <w:autoSpaceDN w:val="0"/>
        <w:adjustRightInd w:val="0"/>
        <w:snapToGrid w:val="0"/>
        <w:ind w:left="714" w:hanging="357"/>
        <w:jc w:val="left"/>
        <w:rPr>
          <w:rFonts w:ascii="微软雅黑" w:hAnsi="微软雅黑" w:eastAsia="微软雅黑"/>
          <w:kern w:val="0"/>
          <w:szCs w:val="21"/>
        </w:rPr>
      </w:pPr>
      <w:r>
        <w:rPr>
          <w:rFonts w:ascii="微软雅黑" w:hAnsi="微软雅黑" w:eastAsia="微软雅黑"/>
          <w:kern w:val="0"/>
          <w:szCs w:val="21"/>
        </w:rPr>
        <w:t>房东提供哪些家具及设备，其使用现况如何，对于状况不佳的设备，最好可以拍照存证，以免苦无证据。</w:t>
      </w:r>
    </w:p>
    <w:p>
      <w:pPr>
        <w:numPr>
          <w:ilvl w:val="0"/>
          <w:numId w:val="12"/>
        </w:numPr>
        <w:autoSpaceDE w:val="0"/>
        <w:autoSpaceDN w:val="0"/>
        <w:adjustRightInd w:val="0"/>
        <w:snapToGrid w:val="0"/>
        <w:ind w:left="714" w:hanging="357"/>
        <w:jc w:val="left"/>
        <w:rPr>
          <w:rFonts w:ascii="微软雅黑" w:hAnsi="微软雅黑" w:eastAsia="微软雅黑"/>
          <w:kern w:val="0"/>
          <w:szCs w:val="21"/>
        </w:rPr>
      </w:pPr>
      <w:r>
        <w:rPr>
          <w:rFonts w:ascii="微软雅黑" w:hAnsi="微软雅黑" w:eastAsia="微软雅黑"/>
          <w:kern w:val="0"/>
          <w:szCs w:val="21"/>
        </w:rPr>
        <w:t>确定房东有无其它要求或特殊限制，例如是否可炊膳？养宠物？带异性入内或过夜等。</w:t>
      </w:r>
    </w:p>
    <w:p>
      <w:pPr>
        <w:numPr>
          <w:ilvl w:val="0"/>
          <w:numId w:val="12"/>
        </w:numPr>
        <w:autoSpaceDE w:val="0"/>
        <w:autoSpaceDN w:val="0"/>
        <w:adjustRightInd w:val="0"/>
        <w:snapToGrid w:val="0"/>
        <w:ind w:left="714" w:hanging="357"/>
        <w:jc w:val="left"/>
        <w:rPr>
          <w:rFonts w:ascii="微软雅黑" w:hAnsi="微软雅黑" w:eastAsia="微软雅黑"/>
          <w:kern w:val="0"/>
          <w:szCs w:val="21"/>
        </w:rPr>
      </w:pPr>
      <w:r>
        <w:rPr>
          <w:rFonts w:ascii="微软雅黑" w:hAnsi="微软雅黑" w:eastAsia="微软雅黑"/>
          <w:kern w:val="0"/>
          <w:szCs w:val="21"/>
        </w:rPr>
        <w:t>您是否可转租他人？或寻找室友分登房租？</w:t>
      </w:r>
    </w:p>
    <w:p>
      <w:pPr>
        <w:numPr>
          <w:ilvl w:val="0"/>
          <w:numId w:val="12"/>
        </w:numPr>
        <w:autoSpaceDE w:val="0"/>
        <w:autoSpaceDN w:val="0"/>
        <w:adjustRightInd w:val="0"/>
        <w:snapToGrid w:val="0"/>
        <w:ind w:left="714" w:hanging="357"/>
        <w:jc w:val="left"/>
        <w:rPr>
          <w:rFonts w:ascii="微软雅黑" w:hAnsi="微软雅黑" w:eastAsia="微软雅黑"/>
          <w:kern w:val="0"/>
          <w:szCs w:val="21"/>
        </w:rPr>
      </w:pPr>
      <w:r>
        <w:rPr>
          <w:rFonts w:ascii="微软雅黑" w:hAnsi="微软雅黑" w:eastAsia="微软雅黑"/>
          <w:kern w:val="0"/>
          <w:szCs w:val="21"/>
        </w:rPr>
        <w:t>一般合约都注明房客违约时须如何赔偿，但绝少合约会注明房东如果违约（如不愿修缮等如何处理？</w:t>
      </w:r>
    </w:p>
    <w:p>
      <w:pPr>
        <w:numPr>
          <w:ilvl w:val="0"/>
          <w:numId w:val="12"/>
        </w:numPr>
        <w:autoSpaceDE w:val="0"/>
        <w:autoSpaceDN w:val="0"/>
        <w:adjustRightInd w:val="0"/>
        <w:snapToGrid w:val="0"/>
        <w:ind w:left="714" w:hanging="357"/>
        <w:jc w:val="left"/>
        <w:rPr>
          <w:rFonts w:ascii="微软雅黑" w:hAnsi="微软雅黑" w:eastAsia="微软雅黑"/>
          <w:kern w:val="0"/>
          <w:szCs w:val="21"/>
        </w:rPr>
      </w:pPr>
      <w:r>
        <w:rPr>
          <w:rFonts w:ascii="微软雅黑" w:hAnsi="微软雅黑" w:eastAsia="微软雅黑"/>
          <w:kern w:val="0"/>
          <w:szCs w:val="21"/>
        </w:rPr>
        <w:t>不要急着签约，匆忙签下合约，又看到别的同学租到更好的想后悔，可能定金不保。</w:t>
      </w:r>
    </w:p>
    <w:p>
      <w:pPr>
        <w:numPr>
          <w:ilvl w:val="0"/>
          <w:numId w:val="12"/>
        </w:numPr>
        <w:autoSpaceDE w:val="0"/>
        <w:autoSpaceDN w:val="0"/>
        <w:adjustRightInd w:val="0"/>
        <w:snapToGrid w:val="0"/>
        <w:ind w:left="714" w:hanging="357"/>
        <w:jc w:val="left"/>
        <w:rPr>
          <w:rFonts w:ascii="微软雅黑" w:hAnsi="微软雅黑" w:eastAsia="微软雅黑"/>
          <w:kern w:val="0"/>
          <w:szCs w:val="21"/>
        </w:rPr>
      </w:pPr>
      <w:r>
        <w:rPr>
          <w:rFonts w:ascii="微软雅黑" w:hAnsi="微软雅黑" w:eastAsia="微软雅黑"/>
          <w:kern w:val="0"/>
          <w:szCs w:val="21"/>
        </w:rPr>
        <w:t>搬进去之前与房东共同检查（清点）屋内财产，并最好建立财产清单。各有一份。</w:t>
      </w:r>
    </w:p>
    <w:p>
      <w:pPr>
        <w:numPr>
          <w:ilvl w:val="0"/>
          <w:numId w:val="12"/>
        </w:numPr>
        <w:autoSpaceDE w:val="0"/>
        <w:autoSpaceDN w:val="0"/>
        <w:adjustRightInd w:val="0"/>
        <w:snapToGrid w:val="0"/>
        <w:ind w:left="714" w:hanging="357"/>
        <w:jc w:val="left"/>
        <w:rPr>
          <w:rFonts w:ascii="微软雅黑" w:hAnsi="微软雅黑" w:eastAsia="微软雅黑"/>
          <w:kern w:val="0"/>
          <w:szCs w:val="21"/>
        </w:rPr>
      </w:pPr>
      <w:r>
        <w:rPr>
          <w:rFonts w:ascii="微软雅黑" w:hAnsi="微软雅黑" w:eastAsia="微软雅黑"/>
          <w:kern w:val="0"/>
          <w:szCs w:val="21"/>
        </w:rPr>
        <w:t>了解前次租屋者的状况（考虑是否换锁）</w:t>
      </w:r>
    </w:p>
    <w:p>
      <w:pPr>
        <w:autoSpaceDE w:val="0"/>
        <w:autoSpaceDN w:val="0"/>
        <w:adjustRightInd w:val="0"/>
        <w:snapToGrid w:val="0"/>
        <w:jc w:val="left"/>
        <w:rPr>
          <w:b/>
          <w:kern w:val="0"/>
          <w:sz w:val="28"/>
        </w:rPr>
      </w:pPr>
    </w:p>
    <w:p>
      <w:pPr>
        <w:autoSpaceDE w:val="0"/>
        <w:autoSpaceDN w:val="0"/>
        <w:adjustRightInd w:val="0"/>
        <w:snapToGrid w:val="0"/>
        <w:jc w:val="left"/>
        <w:rPr>
          <w:b/>
          <w:kern w:val="0"/>
          <w:sz w:val="28"/>
        </w:rPr>
      </w:pPr>
      <w:r>
        <w:rPr>
          <w:b/>
          <w:kern w:val="0"/>
          <w:sz w:val="28"/>
        </w:rPr>
        <w:t>Items needed to keep in mind when signing Apartment Contracts:</w:t>
      </w:r>
    </w:p>
    <w:p>
      <w:pPr>
        <w:pStyle w:val="16"/>
        <w:numPr>
          <w:ilvl w:val="0"/>
          <w:numId w:val="13"/>
        </w:numPr>
        <w:autoSpaceDE w:val="0"/>
        <w:autoSpaceDN w:val="0"/>
        <w:adjustRightInd w:val="0"/>
        <w:ind w:firstLineChars="0"/>
        <w:jc w:val="left"/>
        <w:rPr>
          <w:kern w:val="0"/>
          <w:sz w:val="24"/>
        </w:rPr>
      </w:pPr>
      <w:r>
        <w:rPr>
          <w:kern w:val="0"/>
          <w:sz w:val="24"/>
        </w:rPr>
        <w:t>Need to ask the landlord to show his/her ID card, original and copy of the Property Ownership Certificate, this is to clarify whether the person is the landlord or sublessor. If he/she is the sublessor, the person should display the original contract that was signed between the landlord and the sublessor. The reason for this act is to clarify whether the sublessor has the right to re-rent the apartment or not.</w:t>
      </w:r>
    </w:p>
    <w:p>
      <w:pPr>
        <w:pStyle w:val="16"/>
        <w:autoSpaceDE w:val="0"/>
        <w:autoSpaceDN w:val="0"/>
        <w:adjustRightInd w:val="0"/>
        <w:ind w:left="720" w:firstLine="0" w:firstLineChars="0"/>
        <w:jc w:val="left"/>
        <w:rPr>
          <w:kern w:val="0"/>
          <w:sz w:val="24"/>
        </w:rPr>
      </w:pPr>
    </w:p>
    <w:p>
      <w:pPr>
        <w:pStyle w:val="16"/>
        <w:numPr>
          <w:ilvl w:val="0"/>
          <w:numId w:val="13"/>
        </w:numPr>
        <w:autoSpaceDE w:val="0"/>
        <w:autoSpaceDN w:val="0"/>
        <w:adjustRightInd w:val="0"/>
        <w:ind w:firstLineChars="0"/>
        <w:jc w:val="left"/>
        <w:rPr>
          <w:kern w:val="0"/>
          <w:sz w:val="24"/>
        </w:rPr>
      </w:pPr>
      <w:r>
        <w:rPr>
          <w:kern w:val="0"/>
          <w:sz w:val="24"/>
        </w:rPr>
        <w:t>Need to discuss about the monthly rental, monthly payment date (monthly,semi-annually, or annually) and the duration of the contract.</w:t>
      </w:r>
    </w:p>
    <w:p>
      <w:pPr>
        <w:pStyle w:val="16"/>
        <w:numPr>
          <w:ilvl w:val="0"/>
          <w:numId w:val="13"/>
        </w:numPr>
        <w:autoSpaceDE w:val="0"/>
        <w:autoSpaceDN w:val="0"/>
        <w:adjustRightInd w:val="0"/>
        <w:ind w:firstLineChars="0"/>
        <w:jc w:val="left"/>
        <w:rPr>
          <w:kern w:val="0"/>
          <w:sz w:val="24"/>
        </w:rPr>
      </w:pPr>
      <w:r>
        <w:rPr>
          <w:kern w:val="0"/>
          <w:sz w:val="24"/>
        </w:rPr>
        <w:t xml:space="preserve">Is there a requirement for deposit? How much is the deposit? When can you move in? </w:t>
      </w:r>
    </w:p>
    <w:p>
      <w:pPr>
        <w:pStyle w:val="16"/>
        <w:numPr>
          <w:ilvl w:val="0"/>
          <w:numId w:val="13"/>
        </w:numPr>
        <w:autoSpaceDE w:val="0"/>
        <w:autoSpaceDN w:val="0"/>
        <w:adjustRightInd w:val="0"/>
        <w:ind w:firstLineChars="0"/>
        <w:jc w:val="left"/>
        <w:rPr>
          <w:kern w:val="0"/>
          <w:sz w:val="24"/>
        </w:rPr>
      </w:pPr>
      <w:r>
        <w:rPr>
          <w:kern w:val="0"/>
          <w:sz w:val="24"/>
        </w:rPr>
        <w:t>Find out who is going to pay the electricity bills, water bills, building management fee, property tax, etc. Find out about calculation and payment form of these fees.</w:t>
      </w:r>
    </w:p>
    <w:p>
      <w:pPr>
        <w:pStyle w:val="16"/>
        <w:numPr>
          <w:ilvl w:val="0"/>
          <w:numId w:val="13"/>
        </w:numPr>
        <w:autoSpaceDE w:val="0"/>
        <w:autoSpaceDN w:val="0"/>
        <w:adjustRightInd w:val="0"/>
        <w:ind w:firstLineChars="0"/>
        <w:jc w:val="left"/>
        <w:rPr>
          <w:kern w:val="0"/>
          <w:sz w:val="24"/>
        </w:rPr>
      </w:pPr>
      <w:r>
        <w:rPr>
          <w:kern w:val="0"/>
          <w:sz w:val="24"/>
        </w:rPr>
        <w:t xml:space="preserve">What are items that the landlord provides in terms of furniture, household appliances and facilities that the landlord provides? How are the items’ are present condition? If items are in bad condition, it is suggested to take a picture as evidence. </w:t>
      </w:r>
    </w:p>
    <w:p>
      <w:pPr>
        <w:pStyle w:val="16"/>
        <w:numPr>
          <w:ilvl w:val="0"/>
          <w:numId w:val="13"/>
        </w:numPr>
        <w:autoSpaceDE w:val="0"/>
        <w:autoSpaceDN w:val="0"/>
        <w:adjustRightInd w:val="0"/>
        <w:ind w:firstLineChars="0"/>
        <w:jc w:val="left"/>
        <w:rPr>
          <w:kern w:val="0"/>
          <w:sz w:val="24"/>
        </w:rPr>
      </w:pPr>
      <w:r>
        <w:rPr>
          <w:kern w:val="0"/>
          <w:sz w:val="24"/>
        </w:rPr>
        <w:t>Cross Check whether the landlord has any prohibition such as cooking, pets, visitor rules, etc.</w:t>
      </w:r>
    </w:p>
    <w:p>
      <w:pPr>
        <w:pStyle w:val="16"/>
        <w:numPr>
          <w:ilvl w:val="0"/>
          <w:numId w:val="13"/>
        </w:numPr>
        <w:autoSpaceDE w:val="0"/>
        <w:autoSpaceDN w:val="0"/>
        <w:adjustRightInd w:val="0"/>
        <w:ind w:firstLineChars="0"/>
        <w:jc w:val="left"/>
        <w:rPr>
          <w:kern w:val="0"/>
          <w:sz w:val="24"/>
        </w:rPr>
      </w:pPr>
      <w:r>
        <w:rPr>
          <w:kern w:val="0"/>
          <w:sz w:val="24"/>
        </w:rPr>
        <w:t>Ask whether you have the right to re-rent the place or not? Check whether you can share the rental with a roommate or not.</w:t>
      </w:r>
    </w:p>
    <w:p>
      <w:pPr>
        <w:pStyle w:val="16"/>
        <w:numPr>
          <w:ilvl w:val="0"/>
          <w:numId w:val="13"/>
        </w:numPr>
        <w:autoSpaceDE w:val="0"/>
        <w:autoSpaceDN w:val="0"/>
        <w:adjustRightInd w:val="0"/>
        <w:ind w:firstLineChars="0"/>
        <w:jc w:val="left"/>
        <w:rPr>
          <w:kern w:val="0"/>
          <w:sz w:val="24"/>
        </w:rPr>
      </w:pPr>
      <w:r>
        <w:rPr>
          <w:kern w:val="0"/>
          <w:sz w:val="24"/>
        </w:rPr>
        <w:t>The compensation in a contract usually only states how the tenants need to compensate if he/she violates the contract; therefore, tenants need to know the landlord’s compensation obligations in case the landlord violates the contract.</w:t>
      </w:r>
    </w:p>
    <w:p>
      <w:pPr>
        <w:pStyle w:val="16"/>
        <w:numPr>
          <w:ilvl w:val="0"/>
          <w:numId w:val="13"/>
        </w:numPr>
        <w:autoSpaceDE w:val="0"/>
        <w:autoSpaceDN w:val="0"/>
        <w:adjustRightInd w:val="0"/>
        <w:ind w:firstLineChars="0"/>
        <w:jc w:val="left"/>
        <w:rPr>
          <w:kern w:val="0"/>
          <w:sz w:val="24"/>
        </w:rPr>
      </w:pPr>
      <w:r>
        <w:rPr>
          <w:kern w:val="0"/>
          <w:sz w:val="24"/>
        </w:rPr>
        <w:t xml:space="preserve">Don’t be hasty to sign the contract. Deposits are not refundable. </w:t>
      </w:r>
    </w:p>
    <w:p>
      <w:pPr>
        <w:pStyle w:val="16"/>
        <w:numPr>
          <w:ilvl w:val="0"/>
          <w:numId w:val="13"/>
        </w:numPr>
        <w:autoSpaceDE w:val="0"/>
        <w:autoSpaceDN w:val="0"/>
        <w:adjustRightInd w:val="0"/>
        <w:ind w:firstLineChars="0"/>
        <w:jc w:val="left"/>
        <w:rPr>
          <w:kern w:val="0"/>
          <w:sz w:val="24"/>
        </w:rPr>
      </w:pPr>
      <w:r>
        <w:rPr>
          <w:kern w:val="0"/>
          <w:sz w:val="24"/>
        </w:rPr>
        <w:t xml:space="preserve">Before moving in, it is suggested to have an Apartment Property Check with your landlord. </w:t>
      </w:r>
    </w:p>
    <w:p>
      <w:pPr>
        <w:pStyle w:val="16"/>
        <w:numPr>
          <w:ilvl w:val="0"/>
          <w:numId w:val="13"/>
        </w:numPr>
        <w:autoSpaceDE w:val="0"/>
        <w:autoSpaceDN w:val="0"/>
        <w:adjustRightInd w:val="0"/>
        <w:ind w:firstLineChars="0"/>
        <w:jc w:val="left"/>
        <w:rPr>
          <w:kern w:val="0"/>
          <w:sz w:val="24"/>
        </w:rPr>
      </w:pPr>
      <w:r>
        <w:rPr>
          <w:kern w:val="0"/>
          <w:sz w:val="24"/>
        </w:rPr>
        <w:t>Find out about the Ex- tenants present state to decide whether you need to change lock or not.</w:t>
      </w:r>
    </w:p>
    <w:p>
      <w:pPr>
        <w:autoSpaceDE w:val="0"/>
        <w:autoSpaceDN w:val="0"/>
        <w:adjustRightInd w:val="0"/>
        <w:spacing w:beforeLines="50" w:afterLines="50"/>
        <w:jc w:val="left"/>
        <w:rPr>
          <w:rFonts w:ascii="微软雅黑" w:hAnsi="微软雅黑" w:eastAsia="微软雅黑"/>
          <w:kern w:val="0"/>
          <w:sz w:val="32"/>
          <w:szCs w:val="36"/>
        </w:rPr>
      </w:pPr>
    </w:p>
    <w:p>
      <w:pPr>
        <w:autoSpaceDE w:val="0"/>
        <w:autoSpaceDN w:val="0"/>
        <w:adjustRightInd w:val="0"/>
        <w:spacing w:beforeLines="50" w:afterLines="50"/>
        <w:jc w:val="left"/>
        <w:rPr>
          <w:rFonts w:ascii="微软雅黑" w:hAnsi="微软雅黑" w:eastAsia="微软雅黑"/>
          <w:kern w:val="0"/>
          <w:sz w:val="32"/>
          <w:szCs w:val="36"/>
        </w:rPr>
      </w:pPr>
      <w:r>
        <w:rPr>
          <w:rFonts w:ascii="微软雅黑" w:hAnsi="微软雅黑" w:eastAsia="微软雅黑"/>
          <w:kern w:val="0"/>
          <w:sz w:val="32"/>
          <w:szCs w:val="36"/>
        </w:rPr>
        <w:t>三、进入租屋后日常应注意事项</w:t>
      </w:r>
    </w:p>
    <w:p>
      <w:pPr>
        <w:numPr>
          <w:ilvl w:val="0"/>
          <w:numId w:val="14"/>
        </w:numPr>
        <w:autoSpaceDE w:val="0"/>
        <w:autoSpaceDN w:val="0"/>
        <w:adjustRightInd w:val="0"/>
        <w:snapToGrid w:val="0"/>
        <w:ind w:left="714" w:hanging="357"/>
        <w:jc w:val="left"/>
        <w:rPr>
          <w:rFonts w:ascii="微软雅黑" w:hAnsi="微软雅黑" w:eastAsia="微软雅黑"/>
          <w:kern w:val="0"/>
          <w:szCs w:val="21"/>
        </w:rPr>
      </w:pPr>
      <w:r>
        <w:rPr>
          <w:rFonts w:ascii="微软雅黑" w:hAnsi="微软雅黑" w:eastAsia="微软雅黑"/>
          <w:kern w:val="0"/>
          <w:szCs w:val="21"/>
        </w:rPr>
        <w:t>最好将房门换锁。</w:t>
      </w:r>
    </w:p>
    <w:p>
      <w:pPr>
        <w:numPr>
          <w:ilvl w:val="0"/>
          <w:numId w:val="14"/>
        </w:numPr>
        <w:autoSpaceDE w:val="0"/>
        <w:autoSpaceDN w:val="0"/>
        <w:adjustRightInd w:val="0"/>
        <w:snapToGrid w:val="0"/>
        <w:ind w:left="714" w:hanging="357"/>
        <w:jc w:val="left"/>
        <w:rPr>
          <w:rFonts w:ascii="微软雅黑" w:hAnsi="微软雅黑" w:eastAsia="微软雅黑"/>
          <w:kern w:val="0"/>
          <w:szCs w:val="21"/>
        </w:rPr>
      </w:pPr>
      <w:r>
        <w:rPr>
          <w:rFonts w:ascii="微软雅黑" w:hAnsi="微软雅黑" w:eastAsia="微软雅黑"/>
          <w:kern w:val="0"/>
          <w:szCs w:val="21"/>
        </w:rPr>
        <w:t>与邻居建立友好关系。</w:t>
      </w:r>
    </w:p>
    <w:p>
      <w:pPr>
        <w:numPr>
          <w:ilvl w:val="0"/>
          <w:numId w:val="14"/>
        </w:numPr>
        <w:autoSpaceDE w:val="0"/>
        <w:autoSpaceDN w:val="0"/>
        <w:adjustRightInd w:val="0"/>
        <w:snapToGrid w:val="0"/>
        <w:ind w:left="714" w:hanging="357"/>
        <w:jc w:val="left"/>
        <w:rPr>
          <w:rFonts w:ascii="微软雅黑" w:hAnsi="微软雅黑" w:eastAsia="微软雅黑"/>
          <w:kern w:val="0"/>
          <w:szCs w:val="21"/>
        </w:rPr>
      </w:pPr>
      <w:r>
        <w:rPr>
          <w:rFonts w:ascii="微软雅黑" w:hAnsi="微软雅黑" w:eastAsia="微软雅黑"/>
          <w:kern w:val="0"/>
          <w:szCs w:val="21"/>
        </w:rPr>
        <w:t>避免和陌生人共乘电梯。</w:t>
      </w:r>
    </w:p>
    <w:p>
      <w:pPr>
        <w:numPr>
          <w:ilvl w:val="0"/>
          <w:numId w:val="14"/>
        </w:numPr>
        <w:autoSpaceDE w:val="0"/>
        <w:autoSpaceDN w:val="0"/>
        <w:adjustRightInd w:val="0"/>
        <w:snapToGrid w:val="0"/>
        <w:ind w:left="714" w:hanging="357"/>
        <w:jc w:val="left"/>
        <w:rPr>
          <w:rFonts w:ascii="微软雅黑" w:hAnsi="微软雅黑" w:eastAsia="微软雅黑"/>
          <w:kern w:val="0"/>
          <w:szCs w:val="21"/>
        </w:rPr>
      </w:pPr>
      <w:r>
        <w:rPr>
          <w:rFonts w:ascii="微软雅黑" w:hAnsi="微软雅黑" w:eastAsia="微软雅黑"/>
          <w:kern w:val="0"/>
          <w:szCs w:val="21"/>
        </w:rPr>
        <w:t>深夜莫走暗巷。</w:t>
      </w:r>
    </w:p>
    <w:p>
      <w:pPr>
        <w:numPr>
          <w:ilvl w:val="0"/>
          <w:numId w:val="14"/>
        </w:numPr>
        <w:autoSpaceDE w:val="0"/>
        <w:autoSpaceDN w:val="0"/>
        <w:adjustRightInd w:val="0"/>
        <w:snapToGrid w:val="0"/>
        <w:ind w:left="714" w:hanging="357"/>
        <w:jc w:val="left"/>
        <w:rPr>
          <w:rFonts w:ascii="微软雅黑" w:hAnsi="微软雅黑" w:eastAsia="微软雅黑"/>
          <w:kern w:val="0"/>
          <w:szCs w:val="21"/>
        </w:rPr>
      </w:pPr>
      <w:r>
        <w:rPr>
          <w:rFonts w:ascii="微软雅黑" w:hAnsi="微软雅黑" w:eastAsia="微软雅黑"/>
          <w:kern w:val="0"/>
          <w:szCs w:val="21"/>
        </w:rPr>
        <w:t>检点行为勿添他人困扰 ，尤其深夜切勿喧哗、音乐音量勿扰他人安宁。</w:t>
      </w:r>
    </w:p>
    <w:p>
      <w:pPr>
        <w:numPr>
          <w:ilvl w:val="0"/>
          <w:numId w:val="14"/>
        </w:numPr>
        <w:autoSpaceDE w:val="0"/>
        <w:autoSpaceDN w:val="0"/>
        <w:adjustRightInd w:val="0"/>
        <w:snapToGrid w:val="0"/>
        <w:ind w:left="714" w:hanging="357"/>
        <w:jc w:val="left"/>
        <w:rPr>
          <w:rFonts w:ascii="微软雅黑" w:hAnsi="微软雅黑" w:eastAsia="微软雅黑"/>
          <w:kern w:val="0"/>
          <w:szCs w:val="21"/>
        </w:rPr>
      </w:pPr>
      <w:r>
        <w:rPr>
          <w:rFonts w:ascii="微软雅黑" w:hAnsi="微软雅黑" w:eastAsia="微软雅黑"/>
          <w:kern w:val="0"/>
          <w:szCs w:val="21"/>
        </w:rPr>
        <w:t>与房东保持良好关系，房东会主动关心您的安全。</w:t>
      </w:r>
    </w:p>
    <w:p>
      <w:pPr>
        <w:numPr>
          <w:ilvl w:val="0"/>
          <w:numId w:val="14"/>
        </w:numPr>
        <w:autoSpaceDE w:val="0"/>
        <w:autoSpaceDN w:val="0"/>
        <w:adjustRightInd w:val="0"/>
        <w:snapToGrid w:val="0"/>
        <w:ind w:left="714" w:hanging="357"/>
        <w:jc w:val="left"/>
        <w:rPr>
          <w:rFonts w:ascii="微软雅黑" w:hAnsi="微软雅黑" w:eastAsia="微软雅黑"/>
          <w:kern w:val="0"/>
          <w:szCs w:val="21"/>
        </w:rPr>
      </w:pPr>
      <w:r>
        <w:rPr>
          <w:rFonts w:ascii="微软雅黑" w:hAnsi="微软雅黑" w:eastAsia="微软雅黑"/>
          <w:kern w:val="0"/>
          <w:szCs w:val="21"/>
        </w:rPr>
        <w:t>注意租屋附近是否有可疑人物。</w:t>
      </w:r>
    </w:p>
    <w:p>
      <w:pPr>
        <w:numPr>
          <w:ilvl w:val="0"/>
          <w:numId w:val="14"/>
        </w:numPr>
        <w:autoSpaceDE w:val="0"/>
        <w:autoSpaceDN w:val="0"/>
        <w:adjustRightInd w:val="0"/>
        <w:snapToGrid w:val="0"/>
        <w:ind w:left="714" w:hanging="357"/>
        <w:jc w:val="left"/>
        <w:rPr>
          <w:rFonts w:ascii="微软雅黑" w:hAnsi="微软雅黑" w:eastAsia="微软雅黑"/>
          <w:kern w:val="0"/>
          <w:szCs w:val="21"/>
        </w:rPr>
      </w:pPr>
      <w:r>
        <w:rPr>
          <w:rFonts w:ascii="微软雅黑" w:hAnsi="微软雅黑" w:eastAsia="微软雅黑"/>
          <w:kern w:val="0"/>
          <w:szCs w:val="21"/>
        </w:rPr>
        <w:t>如与多位同学分租网络线，请注意网络线、延长线之安置，以免行走绊倒，尤于夜间更容易引起意外。</w:t>
      </w:r>
    </w:p>
    <w:p>
      <w:pPr>
        <w:autoSpaceDE w:val="0"/>
        <w:autoSpaceDN w:val="0"/>
        <w:adjustRightInd w:val="0"/>
        <w:snapToGrid w:val="0"/>
        <w:jc w:val="left"/>
        <w:rPr>
          <w:b/>
          <w:kern w:val="0"/>
          <w:sz w:val="28"/>
        </w:rPr>
      </w:pPr>
    </w:p>
    <w:p>
      <w:pPr>
        <w:autoSpaceDE w:val="0"/>
        <w:autoSpaceDN w:val="0"/>
        <w:adjustRightInd w:val="0"/>
        <w:snapToGrid w:val="0"/>
        <w:jc w:val="left"/>
        <w:rPr>
          <w:b/>
          <w:kern w:val="0"/>
          <w:sz w:val="28"/>
        </w:rPr>
      </w:pPr>
      <w:r>
        <w:rPr>
          <w:b/>
          <w:kern w:val="0"/>
          <w:sz w:val="28"/>
        </w:rPr>
        <w:t>Items that require your attention after moving in:</w:t>
      </w:r>
    </w:p>
    <w:p>
      <w:pPr>
        <w:pStyle w:val="16"/>
        <w:numPr>
          <w:ilvl w:val="0"/>
          <w:numId w:val="15"/>
        </w:numPr>
        <w:autoSpaceDE w:val="0"/>
        <w:autoSpaceDN w:val="0"/>
        <w:adjustRightInd w:val="0"/>
        <w:ind w:firstLineChars="0"/>
        <w:jc w:val="left"/>
        <w:rPr>
          <w:kern w:val="0"/>
          <w:sz w:val="24"/>
        </w:rPr>
      </w:pPr>
      <w:r>
        <w:rPr>
          <w:kern w:val="0"/>
          <w:sz w:val="24"/>
        </w:rPr>
        <w:t>It is best to change the lock.</w:t>
      </w:r>
    </w:p>
    <w:p>
      <w:pPr>
        <w:pStyle w:val="16"/>
        <w:numPr>
          <w:ilvl w:val="0"/>
          <w:numId w:val="15"/>
        </w:numPr>
        <w:autoSpaceDE w:val="0"/>
        <w:autoSpaceDN w:val="0"/>
        <w:adjustRightInd w:val="0"/>
        <w:ind w:firstLineChars="0"/>
        <w:jc w:val="left"/>
        <w:rPr>
          <w:kern w:val="0"/>
          <w:sz w:val="24"/>
        </w:rPr>
      </w:pPr>
      <w:r>
        <w:rPr>
          <w:kern w:val="0"/>
          <w:sz w:val="24"/>
        </w:rPr>
        <w:t>Build positive relationship with your neighborhood.</w:t>
      </w:r>
    </w:p>
    <w:p>
      <w:pPr>
        <w:pStyle w:val="16"/>
        <w:numPr>
          <w:ilvl w:val="0"/>
          <w:numId w:val="15"/>
        </w:numPr>
        <w:autoSpaceDE w:val="0"/>
        <w:autoSpaceDN w:val="0"/>
        <w:adjustRightInd w:val="0"/>
        <w:ind w:firstLineChars="0"/>
        <w:jc w:val="left"/>
        <w:rPr>
          <w:kern w:val="0"/>
          <w:sz w:val="24"/>
        </w:rPr>
      </w:pPr>
      <w:r>
        <w:rPr>
          <w:kern w:val="0"/>
          <w:sz w:val="24"/>
        </w:rPr>
        <w:t>Avoid being in the same lift with strangers.</w:t>
      </w:r>
    </w:p>
    <w:p>
      <w:pPr>
        <w:pStyle w:val="16"/>
        <w:numPr>
          <w:ilvl w:val="0"/>
          <w:numId w:val="15"/>
        </w:numPr>
        <w:autoSpaceDE w:val="0"/>
        <w:autoSpaceDN w:val="0"/>
        <w:adjustRightInd w:val="0"/>
        <w:ind w:firstLineChars="0"/>
        <w:jc w:val="left"/>
        <w:rPr>
          <w:kern w:val="0"/>
          <w:sz w:val="24"/>
        </w:rPr>
      </w:pPr>
      <w:r>
        <w:rPr>
          <w:kern w:val="0"/>
          <w:sz w:val="24"/>
        </w:rPr>
        <w:t>Avoid walking on dim-light corridors at late night.</w:t>
      </w:r>
    </w:p>
    <w:p>
      <w:pPr>
        <w:pStyle w:val="16"/>
        <w:numPr>
          <w:ilvl w:val="0"/>
          <w:numId w:val="15"/>
        </w:numPr>
        <w:autoSpaceDE w:val="0"/>
        <w:autoSpaceDN w:val="0"/>
        <w:adjustRightInd w:val="0"/>
        <w:ind w:firstLineChars="0"/>
        <w:jc w:val="left"/>
        <w:rPr>
          <w:kern w:val="0"/>
          <w:sz w:val="24"/>
        </w:rPr>
      </w:pPr>
      <w:r>
        <w:rPr>
          <w:kern w:val="0"/>
          <w:sz w:val="24"/>
        </w:rPr>
        <w:t>Behave in an expected manner. Don't create nuisance to your neighbors by keeping a peaceful environment at night.</w:t>
      </w:r>
    </w:p>
    <w:p>
      <w:pPr>
        <w:pStyle w:val="16"/>
        <w:numPr>
          <w:ilvl w:val="0"/>
          <w:numId w:val="15"/>
        </w:numPr>
        <w:autoSpaceDE w:val="0"/>
        <w:autoSpaceDN w:val="0"/>
        <w:adjustRightInd w:val="0"/>
        <w:ind w:firstLineChars="0"/>
        <w:jc w:val="left"/>
        <w:rPr>
          <w:kern w:val="0"/>
          <w:sz w:val="24"/>
        </w:rPr>
      </w:pPr>
      <w:r>
        <w:rPr>
          <w:kern w:val="0"/>
          <w:sz w:val="24"/>
        </w:rPr>
        <w:t>Build a healthy relationship with landlord; Landlord will be initiatively concerned about your safety.</w:t>
      </w:r>
    </w:p>
    <w:p>
      <w:pPr>
        <w:pStyle w:val="16"/>
        <w:numPr>
          <w:ilvl w:val="0"/>
          <w:numId w:val="15"/>
        </w:numPr>
        <w:autoSpaceDE w:val="0"/>
        <w:autoSpaceDN w:val="0"/>
        <w:adjustRightInd w:val="0"/>
        <w:ind w:firstLineChars="0"/>
        <w:jc w:val="left"/>
        <w:rPr>
          <w:kern w:val="0"/>
          <w:sz w:val="24"/>
        </w:rPr>
      </w:pPr>
      <w:r>
        <w:rPr>
          <w:kern w:val="0"/>
          <w:sz w:val="24"/>
        </w:rPr>
        <w:t>Be aware of any suspicious persons around the building.</w:t>
      </w:r>
    </w:p>
    <w:p>
      <w:pPr>
        <w:pStyle w:val="16"/>
        <w:numPr>
          <w:ilvl w:val="0"/>
          <w:numId w:val="15"/>
        </w:numPr>
        <w:autoSpaceDE w:val="0"/>
        <w:autoSpaceDN w:val="0"/>
        <w:adjustRightInd w:val="0"/>
        <w:ind w:firstLineChars="0"/>
        <w:jc w:val="left"/>
        <w:rPr>
          <w:kern w:val="0"/>
          <w:sz w:val="24"/>
        </w:rPr>
      </w:pPr>
      <w:r>
        <w:rPr>
          <w:kern w:val="0"/>
          <w:sz w:val="24"/>
        </w:rPr>
        <w:t>Have the internet lines in its property to avoid any accidents at night.</w:t>
      </w:r>
    </w:p>
    <w:p>
      <w:pPr>
        <w:autoSpaceDE w:val="0"/>
        <w:autoSpaceDN w:val="0"/>
        <w:adjustRightInd w:val="0"/>
        <w:jc w:val="left"/>
        <w:rPr>
          <w:rFonts w:ascii="微软雅黑" w:hAnsi="微软雅黑" w:eastAsia="微软雅黑"/>
          <w:kern w:val="0"/>
          <w:sz w:val="32"/>
          <w:szCs w:val="36"/>
        </w:rPr>
      </w:pPr>
    </w:p>
    <w:p>
      <w:pPr>
        <w:autoSpaceDE w:val="0"/>
        <w:autoSpaceDN w:val="0"/>
        <w:adjustRightInd w:val="0"/>
        <w:jc w:val="left"/>
        <w:rPr>
          <w:rFonts w:ascii="微软雅黑" w:hAnsi="微软雅黑" w:eastAsia="微软雅黑"/>
          <w:kern w:val="0"/>
          <w:sz w:val="32"/>
          <w:szCs w:val="36"/>
        </w:rPr>
      </w:pPr>
      <w:r>
        <w:rPr>
          <w:rFonts w:ascii="微软雅黑" w:hAnsi="微软雅黑" w:eastAsia="微软雅黑"/>
          <w:kern w:val="0"/>
          <w:sz w:val="32"/>
          <w:szCs w:val="36"/>
        </w:rPr>
        <w:t>四、联系方式变更报告：</w:t>
      </w:r>
    </w:p>
    <w:p>
      <w:pPr>
        <w:autoSpaceDE w:val="0"/>
        <w:autoSpaceDN w:val="0"/>
        <w:adjustRightInd w:val="0"/>
        <w:snapToGrid w:val="0"/>
        <w:ind w:firstLine="315" w:firstLineChars="150"/>
        <w:jc w:val="left"/>
        <w:rPr>
          <w:rFonts w:ascii="微软雅黑" w:hAnsi="微软雅黑" w:eastAsia="微软雅黑"/>
          <w:kern w:val="0"/>
          <w:szCs w:val="21"/>
        </w:rPr>
      </w:pPr>
      <w:r>
        <w:rPr>
          <w:rFonts w:ascii="微软雅黑" w:hAnsi="微软雅黑" w:eastAsia="微软雅黑"/>
          <w:kern w:val="0"/>
          <w:szCs w:val="21"/>
        </w:rPr>
        <w:t>不少同学在学习期间的地址和联系方式会发生变化，在这种情况下大家一定要记得及时将你新的地址、电话和E-mail告诉留学生办公室。因为留学生办公室会经常向留学生发出重要通知，在紧急情况下需要和同学们联系，只有留学生办公室掌握了准确的联系方式，我们之间才有可能保持经常而顺畅的联络，当同学们有困难和问题时留办也可以及时地帮助大家。留学生办公室会为你的联系方式保密。</w:t>
      </w:r>
    </w:p>
    <w:p>
      <w:pPr>
        <w:autoSpaceDE w:val="0"/>
        <w:autoSpaceDN w:val="0"/>
        <w:adjustRightInd w:val="0"/>
        <w:snapToGrid w:val="0"/>
        <w:ind w:firstLine="281" w:firstLineChars="100"/>
        <w:jc w:val="left"/>
        <w:rPr>
          <w:b/>
          <w:kern w:val="0"/>
          <w:sz w:val="28"/>
        </w:rPr>
      </w:pPr>
    </w:p>
    <w:p>
      <w:pPr>
        <w:autoSpaceDE w:val="0"/>
        <w:autoSpaceDN w:val="0"/>
        <w:adjustRightInd w:val="0"/>
        <w:snapToGrid w:val="0"/>
        <w:ind w:left="-283" w:leftChars="-135" w:firstLine="281" w:firstLineChars="100"/>
        <w:jc w:val="left"/>
        <w:rPr>
          <w:b/>
          <w:kern w:val="0"/>
          <w:sz w:val="28"/>
        </w:rPr>
      </w:pPr>
      <w:r>
        <w:rPr>
          <w:b/>
          <w:kern w:val="0"/>
          <w:sz w:val="28"/>
        </w:rPr>
        <w:t>Report Contact Information changes:</w:t>
      </w:r>
    </w:p>
    <w:p>
      <w:pPr>
        <w:autoSpaceDE w:val="0"/>
        <w:autoSpaceDN w:val="0"/>
        <w:adjustRightInd w:val="0"/>
        <w:jc w:val="left"/>
        <w:rPr>
          <w:rFonts w:eastAsia="新宋体"/>
          <w:kern w:val="0"/>
          <w:sz w:val="24"/>
        </w:rPr>
      </w:pPr>
      <w:r>
        <w:rPr>
          <w:rFonts w:eastAsia="新宋体"/>
          <w:kern w:val="0"/>
          <w:sz w:val="24"/>
        </w:rPr>
        <w:t>Please provide the Office of International Student Affairs with updated information if there is a change in your personal contact and address. The office (OSIA) frequently needs to pass on important notices to students; therefore, it is crucial for the office to have accurate contact information. Only this way, the office (OSIA) can maintain a regular contact with students and give a quick hand in case of any difficult problem.</w:t>
      </w:r>
    </w:p>
    <w:p>
      <w:pPr>
        <w:autoSpaceDE w:val="0"/>
        <w:autoSpaceDN w:val="0"/>
        <w:adjustRightInd w:val="0"/>
        <w:jc w:val="left"/>
        <w:rPr>
          <w:rFonts w:eastAsia="新宋体"/>
          <w:kern w:val="0"/>
          <w:sz w:val="24"/>
        </w:rPr>
      </w:pPr>
      <w:r>
        <w:rPr>
          <w:rFonts w:eastAsia="新宋体"/>
          <w:kern w:val="0"/>
          <w:sz w:val="24"/>
        </w:rPr>
        <w:t>Students’ contact information will be kept confidentially by the Office of International Student Affairs.</w:t>
      </w:r>
    </w:p>
    <w:p>
      <w:pPr>
        <w:autoSpaceDE w:val="0"/>
        <w:autoSpaceDN w:val="0"/>
        <w:adjustRightInd w:val="0"/>
        <w:jc w:val="left"/>
        <w:rPr>
          <w:rFonts w:eastAsia="MicrosoftYaHei"/>
          <w:kern w:val="0"/>
          <w:sz w:val="60"/>
          <w:szCs w:val="60"/>
        </w:rPr>
      </w:pPr>
    </w:p>
    <w:p>
      <w:pPr>
        <w:autoSpaceDE w:val="0"/>
        <w:autoSpaceDN w:val="0"/>
        <w:adjustRightInd w:val="0"/>
        <w:jc w:val="left"/>
        <w:rPr>
          <w:rFonts w:eastAsia="MicrosoftYaHei"/>
          <w:kern w:val="0"/>
          <w:sz w:val="60"/>
          <w:szCs w:val="60"/>
        </w:rPr>
      </w:pPr>
    </w:p>
    <w:p>
      <w:pPr>
        <w:autoSpaceDE w:val="0"/>
        <w:autoSpaceDN w:val="0"/>
        <w:adjustRightInd w:val="0"/>
        <w:jc w:val="left"/>
        <w:rPr>
          <w:rFonts w:eastAsia="MicrosoftYaHei"/>
          <w:kern w:val="0"/>
          <w:sz w:val="60"/>
          <w:szCs w:val="60"/>
        </w:rPr>
      </w:pPr>
    </w:p>
    <w:p>
      <w:pPr>
        <w:autoSpaceDE w:val="0"/>
        <w:autoSpaceDN w:val="0"/>
        <w:adjustRightInd w:val="0"/>
        <w:jc w:val="left"/>
        <w:rPr>
          <w:rFonts w:eastAsia="MicrosoftYaHei"/>
          <w:kern w:val="0"/>
          <w:sz w:val="60"/>
          <w:szCs w:val="60"/>
        </w:rPr>
      </w:pPr>
    </w:p>
    <w:p>
      <w:pPr>
        <w:autoSpaceDE w:val="0"/>
        <w:autoSpaceDN w:val="0"/>
        <w:adjustRightInd w:val="0"/>
        <w:jc w:val="left"/>
        <w:rPr>
          <w:rFonts w:eastAsia="MicrosoftYaHei"/>
          <w:kern w:val="0"/>
          <w:sz w:val="60"/>
          <w:szCs w:val="60"/>
        </w:rPr>
      </w:pPr>
    </w:p>
    <w:p>
      <w:pPr>
        <w:autoSpaceDE w:val="0"/>
        <w:autoSpaceDN w:val="0"/>
        <w:adjustRightInd w:val="0"/>
        <w:jc w:val="left"/>
        <w:rPr>
          <w:rFonts w:eastAsia="MicrosoftYaHei"/>
          <w:kern w:val="0"/>
          <w:sz w:val="60"/>
          <w:szCs w:val="60"/>
        </w:rPr>
      </w:pPr>
    </w:p>
    <w:p>
      <w:pPr>
        <w:autoSpaceDE w:val="0"/>
        <w:autoSpaceDN w:val="0"/>
        <w:adjustRightInd w:val="0"/>
        <w:jc w:val="left"/>
        <w:rPr>
          <w:rFonts w:ascii="微软雅黑" w:hAnsi="微软雅黑" w:eastAsia="微软雅黑"/>
          <w:kern w:val="0"/>
          <w:sz w:val="60"/>
          <w:szCs w:val="60"/>
        </w:rPr>
      </w:pPr>
      <w:r>
        <w:rPr>
          <w:rFonts w:ascii="微软雅黑" w:hAnsi="微软雅黑" w:eastAsia="微软雅黑"/>
          <w:kern w:val="0"/>
          <w:sz w:val="52"/>
          <w:szCs w:val="52"/>
        </w:rPr>
        <w:br w:type="page"/>
      </w:r>
      <w:r>
        <w:rPr>
          <w:rFonts w:ascii="微软雅黑" w:hAnsi="微软雅黑" w:eastAsia="微软雅黑"/>
          <w:kern w:val="0"/>
          <w:sz w:val="52"/>
          <w:szCs w:val="52"/>
        </w:rPr>
        <w:t>附录 Appendix</w:t>
      </w:r>
      <w:r>
        <w:rPr>
          <w:rFonts w:hint="eastAsia" w:ascii="微软雅黑" w:hAnsi="微软雅黑" w:eastAsia="微软雅黑"/>
          <w:kern w:val="0"/>
          <w:sz w:val="36"/>
          <w:szCs w:val="36"/>
        </w:rPr>
        <w:t xml:space="preserve"> </w:t>
      </w:r>
      <w:r>
        <w:rPr>
          <w:rFonts w:ascii="微软雅黑" w:hAnsi="微软雅黑" w:eastAsia="微软雅黑"/>
          <w:kern w:val="0"/>
          <w:sz w:val="36"/>
          <w:szCs w:val="36"/>
        </w:rPr>
        <w:t>(Police Station, Banks)</w:t>
      </w:r>
    </w:p>
    <w:p>
      <w:pPr>
        <w:autoSpaceDE w:val="0"/>
        <w:autoSpaceDN w:val="0"/>
        <w:adjustRightInd w:val="0"/>
        <w:spacing w:beforeLines="50" w:afterLines="50"/>
        <w:jc w:val="center"/>
        <w:rPr>
          <w:rFonts w:ascii="微软雅黑" w:hAnsi="微软雅黑" w:eastAsia="微软雅黑"/>
          <w:kern w:val="0"/>
          <w:sz w:val="32"/>
        </w:rPr>
      </w:pPr>
      <w:r>
        <w:rPr>
          <w:rFonts w:hint="eastAsia" w:ascii="微软雅黑" w:hAnsi="微软雅黑" w:eastAsia="微软雅黑"/>
          <w:kern w:val="0"/>
          <w:sz w:val="32"/>
        </w:rPr>
        <w:t>警察局 Police Station</w:t>
      </w:r>
    </w:p>
    <w:p>
      <w:pPr>
        <w:autoSpaceDE w:val="0"/>
        <w:autoSpaceDN w:val="0"/>
        <w:adjustRightInd w:val="0"/>
        <w:jc w:val="left"/>
        <w:rPr>
          <w:rFonts w:ascii="微软雅黑" w:hAnsi="微软雅黑" w:eastAsia="微软雅黑"/>
          <w:kern w:val="0"/>
          <w:sz w:val="28"/>
          <w:szCs w:val="36"/>
        </w:rPr>
      </w:pPr>
      <w:r>
        <w:rPr>
          <w:rFonts w:ascii="微软雅黑" w:hAnsi="微软雅黑" w:eastAsia="微软雅黑"/>
          <w:kern w:val="0"/>
          <w:sz w:val="28"/>
          <w:szCs w:val="36"/>
        </w:rPr>
        <w:t>【广州市番禺区小谷围派出所】</w:t>
      </w:r>
    </w:p>
    <w:p>
      <w:pPr>
        <w:autoSpaceDE w:val="0"/>
        <w:autoSpaceDN w:val="0"/>
        <w:adjustRightInd w:val="0"/>
        <w:jc w:val="left"/>
        <w:rPr>
          <w:rFonts w:eastAsia="新宋体"/>
          <w:kern w:val="0"/>
          <w:sz w:val="24"/>
        </w:rPr>
      </w:pPr>
      <w:r>
        <w:rPr>
          <w:rFonts w:hint="eastAsia" w:eastAsia="新宋体"/>
          <w:kern w:val="0"/>
          <w:sz w:val="24"/>
        </w:rPr>
        <w:t>[</w:t>
      </w:r>
      <w:r>
        <w:rPr>
          <w:rFonts w:eastAsia="新宋体"/>
          <w:kern w:val="0"/>
          <w:sz w:val="24"/>
        </w:rPr>
        <w:t>XiaoJuWei Police Station, Panyu District, Guangzhou</w:t>
      </w:r>
      <w:r>
        <w:rPr>
          <w:rFonts w:hint="eastAsia" w:eastAsia="新宋体"/>
          <w:kern w:val="0"/>
          <w:sz w:val="24"/>
        </w:rPr>
        <w:t>]</w:t>
      </w:r>
      <w:r>
        <w:rPr>
          <w:rFonts w:eastAsia="新宋体"/>
          <w:kern w:val="0"/>
          <w:sz w:val="24"/>
        </w:rPr>
        <w:t xml:space="preserve"> </w:t>
      </w:r>
    </w:p>
    <w:p>
      <w:pPr>
        <w:autoSpaceDE w:val="0"/>
        <w:autoSpaceDN w:val="0"/>
        <w:adjustRightInd w:val="0"/>
        <w:snapToGrid w:val="0"/>
        <w:jc w:val="left"/>
        <w:rPr>
          <w:rFonts w:ascii="微软雅黑" w:hAnsi="微软雅黑" w:eastAsia="微软雅黑"/>
          <w:kern w:val="0"/>
        </w:rPr>
      </w:pPr>
      <w:r>
        <w:rPr>
          <w:rFonts w:ascii="微软雅黑" w:hAnsi="微软雅黑" w:eastAsia="微软雅黑"/>
          <w:kern w:val="0"/>
        </w:rPr>
        <w:t>广州市番禺区大学城中三横路9 号，可乘坐地铁4 号线到大学城南站下车，从D</w:t>
      </w:r>
    </w:p>
    <w:p>
      <w:pPr>
        <w:autoSpaceDE w:val="0"/>
        <w:autoSpaceDN w:val="0"/>
        <w:adjustRightInd w:val="0"/>
        <w:snapToGrid w:val="0"/>
        <w:jc w:val="left"/>
        <w:rPr>
          <w:rFonts w:ascii="微软雅黑" w:hAnsi="微软雅黑" w:eastAsia="微软雅黑"/>
          <w:kern w:val="0"/>
        </w:rPr>
      </w:pPr>
      <w:r>
        <w:rPr>
          <w:rFonts w:ascii="微软雅黑" w:hAnsi="微软雅黑" w:eastAsia="微软雅黑"/>
          <w:kern w:val="0"/>
        </w:rPr>
        <w:t>出口按下面地图步行5 分钟即到。</w:t>
      </w:r>
    </w:p>
    <w:p>
      <w:pPr>
        <w:autoSpaceDE w:val="0"/>
        <w:autoSpaceDN w:val="0"/>
        <w:adjustRightInd w:val="0"/>
        <w:jc w:val="left"/>
        <w:rPr>
          <w:rFonts w:eastAsia="新宋体"/>
          <w:kern w:val="0"/>
          <w:sz w:val="24"/>
        </w:rPr>
      </w:pPr>
    </w:p>
    <w:p>
      <w:pPr>
        <w:autoSpaceDE w:val="0"/>
        <w:autoSpaceDN w:val="0"/>
        <w:adjustRightInd w:val="0"/>
        <w:jc w:val="left"/>
        <w:rPr>
          <w:rFonts w:eastAsia="新宋体"/>
          <w:kern w:val="0"/>
          <w:sz w:val="24"/>
        </w:rPr>
      </w:pPr>
      <w:r>
        <w:rPr>
          <w:rFonts w:eastAsia="新宋体"/>
          <w:kern w:val="0"/>
          <w:sz w:val="24"/>
        </w:rPr>
        <w:t>9Zhong Shan Heng Road</w:t>
      </w:r>
    </w:p>
    <w:p>
      <w:pPr>
        <w:autoSpaceDE w:val="0"/>
        <w:autoSpaceDN w:val="0"/>
        <w:adjustRightInd w:val="0"/>
        <w:jc w:val="left"/>
        <w:rPr>
          <w:rFonts w:eastAsia="新宋体"/>
          <w:kern w:val="0"/>
          <w:sz w:val="24"/>
        </w:rPr>
      </w:pPr>
      <w:r>
        <w:rPr>
          <w:rFonts w:eastAsia="新宋体"/>
          <w:kern w:val="0"/>
          <w:sz w:val="24"/>
        </w:rPr>
        <w:t>Higher Education Mega Center</w:t>
      </w:r>
    </w:p>
    <w:p>
      <w:pPr>
        <w:autoSpaceDE w:val="0"/>
        <w:autoSpaceDN w:val="0"/>
        <w:adjustRightInd w:val="0"/>
        <w:jc w:val="left"/>
        <w:rPr>
          <w:rFonts w:eastAsia="新宋体"/>
          <w:kern w:val="0"/>
          <w:sz w:val="24"/>
        </w:rPr>
      </w:pPr>
      <w:r>
        <w:rPr>
          <w:rFonts w:eastAsia="新宋体"/>
          <w:kern w:val="0"/>
          <w:sz w:val="24"/>
        </w:rPr>
        <w:t>Panyu District, Guangzhou</w:t>
      </w:r>
    </w:p>
    <w:p>
      <w:pPr>
        <w:autoSpaceDE w:val="0"/>
        <w:autoSpaceDN w:val="0"/>
        <w:adjustRightInd w:val="0"/>
        <w:jc w:val="left"/>
        <w:rPr>
          <w:rFonts w:eastAsia="新宋体"/>
          <w:kern w:val="0"/>
          <w:sz w:val="24"/>
        </w:rPr>
      </w:pPr>
      <w:r>
        <w:rPr>
          <w:rFonts w:eastAsia="新宋体"/>
          <w:kern w:val="0"/>
          <w:sz w:val="24"/>
        </w:rPr>
        <w:t>One can take the metro Subway Line 4, stops at Higher Education Mega Center South, and exits through Exit D and follows the map below to walk about 5minutes.</w:t>
      </w:r>
    </w:p>
    <w:p>
      <w:pPr>
        <w:autoSpaceDE w:val="0"/>
        <w:autoSpaceDN w:val="0"/>
        <w:adjustRightInd w:val="0"/>
        <w:jc w:val="left"/>
        <w:rPr>
          <w:rFonts w:eastAsia="新宋体"/>
          <w:kern w:val="0"/>
          <w:sz w:val="24"/>
        </w:rPr>
      </w:pPr>
      <w:r>
        <w:rPr>
          <w:rFonts w:eastAsia="新宋体"/>
          <w:kern w:val="0"/>
          <w:sz w:val="24"/>
        </w:rPr>
        <w:t xml:space="preserve"> </w:t>
      </w:r>
    </w:p>
    <w:p>
      <w:pPr>
        <w:autoSpaceDE w:val="0"/>
        <w:autoSpaceDN w:val="0"/>
        <w:adjustRightInd w:val="0"/>
        <w:jc w:val="left"/>
        <w:rPr>
          <w:rFonts w:eastAsia="新宋体"/>
          <w:kern w:val="0"/>
          <w:sz w:val="24"/>
        </w:rPr>
      </w:pPr>
      <w:r>
        <w:rPr>
          <w:rFonts w:eastAsia="新宋体"/>
          <w:kern w:val="0"/>
          <w:sz w:val="24"/>
        </w:rPr>
        <w:drawing>
          <wp:inline distT="0" distB="0" distL="114300" distR="114300">
            <wp:extent cx="4528185" cy="3472815"/>
            <wp:effectExtent l="0" t="0" r="5715" b="13335"/>
            <wp:docPr id="74"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68"/>
                    <pic:cNvPicPr>
                      <a:picLocks noChangeAspect="1"/>
                    </pic:cNvPicPr>
                  </pic:nvPicPr>
                  <pic:blipFill>
                    <a:blip r:embed="rId76"/>
                    <a:stretch>
                      <a:fillRect/>
                    </a:stretch>
                  </pic:blipFill>
                  <pic:spPr>
                    <a:xfrm>
                      <a:off x="0" y="0"/>
                      <a:ext cx="4528185" cy="3472815"/>
                    </a:xfrm>
                    <a:prstGeom prst="rect">
                      <a:avLst/>
                    </a:prstGeom>
                    <a:noFill/>
                    <a:ln w="9525">
                      <a:noFill/>
                    </a:ln>
                  </pic:spPr>
                </pic:pic>
              </a:graphicData>
            </a:graphic>
          </wp:inline>
        </w:drawing>
      </w:r>
    </w:p>
    <w:p>
      <w:pPr>
        <w:autoSpaceDE w:val="0"/>
        <w:autoSpaceDN w:val="0"/>
        <w:adjustRightInd w:val="0"/>
        <w:jc w:val="left"/>
        <w:rPr>
          <w:rFonts w:eastAsia="新宋体"/>
          <w:kern w:val="0"/>
          <w:sz w:val="24"/>
        </w:rPr>
      </w:pPr>
    </w:p>
    <w:p>
      <w:pPr>
        <w:autoSpaceDE w:val="0"/>
        <w:autoSpaceDN w:val="0"/>
        <w:adjustRightInd w:val="0"/>
        <w:jc w:val="left"/>
        <w:rPr>
          <w:rFonts w:eastAsia="新宋体"/>
          <w:kern w:val="0"/>
          <w:sz w:val="24"/>
        </w:rPr>
      </w:pPr>
    </w:p>
    <w:p>
      <w:pPr>
        <w:autoSpaceDE w:val="0"/>
        <w:autoSpaceDN w:val="0"/>
        <w:adjustRightInd w:val="0"/>
        <w:jc w:val="left"/>
        <w:rPr>
          <w:rFonts w:eastAsia="新宋体"/>
          <w:kern w:val="0"/>
          <w:sz w:val="24"/>
        </w:rPr>
      </w:pPr>
    </w:p>
    <w:p>
      <w:pPr>
        <w:autoSpaceDE w:val="0"/>
        <w:autoSpaceDN w:val="0"/>
        <w:adjustRightInd w:val="0"/>
        <w:jc w:val="left"/>
        <w:rPr>
          <w:rFonts w:eastAsia="新宋体"/>
          <w:kern w:val="0"/>
          <w:sz w:val="24"/>
        </w:rPr>
      </w:pPr>
    </w:p>
    <w:p>
      <w:pPr>
        <w:autoSpaceDE w:val="0"/>
        <w:autoSpaceDN w:val="0"/>
        <w:adjustRightInd w:val="0"/>
        <w:jc w:val="left"/>
        <w:rPr>
          <w:rFonts w:eastAsia="新宋体"/>
          <w:kern w:val="0"/>
          <w:sz w:val="24"/>
        </w:rPr>
      </w:pPr>
    </w:p>
    <w:p>
      <w:pPr>
        <w:autoSpaceDE w:val="0"/>
        <w:autoSpaceDN w:val="0"/>
        <w:adjustRightInd w:val="0"/>
        <w:jc w:val="left"/>
        <w:rPr>
          <w:rFonts w:eastAsia="新宋体"/>
          <w:kern w:val="0"/>
          <w:sz w:val="24"/>
        </w:rPr>
      </w:pPr>
    </w:p>
    <w:p>
      <w:pPr>
        <w:autoSpaceDE w:val="0"/>
        <w:autoSpaceDN w:val="0"/>
        <w:adjustRightInd w:val="0"/>
        <w:jc w:val="left"/>
        <w:rPr>
          <w:rFonts w:eastAsia="新宋体"/>
          <w:kern w:val="0"/>
          <w:sz w:val="24"/>
        </w:rPr>
      </w:pPr>
    </w:p>
    <w:p>
      <w:pPr>
        <w:autoSpaceDE w:val="0"/>
        <w:autoSpaceDN w:val="0"/>
        <w:adjustRightInd w:val="0"/>
        <w:jc w:val="left"/>
        <w:rPr>
          <w:rFonts w:ascii="微软雅黑" w:hAnsi="微软雅黑" w:eastAsia="微软雅黑"/>
          <w:kern w:val="0"/>
          <w:sz w:val="32"/>
          <w:szCs w:val="36"/>
        </w:rPr>
      </w:pPr>
      <w:r>
        <w:rPr>
          <w:rFonts w:eastAsia="新宋体"/>
          <w:kern w:val="0"/>
          <w:sz w:val="22"/>
        </w:rPr>
        <w:drawing>
          <wp:anchor distT="0" distB="0" distL="114300" distR="114300" simplePos="0" relativeHeight="1024" behindDoc="0" locked="0" layoutInCell="1" allowOverlap="1">
            <wp:simplePos x="0" y="0"/>
            <wp:positionH relativeFrom="column">
              <wp:posOffset>2590800</wp:posOffset>
            </wp:positionH>
            <wp:positionV relativeFrom="paragraph">
              <wp:posOffset>-1270</wp:posOffset>
            </wp:positionV>
            <wp:extent cx="2855595" cy="2707640"/>
            <wp:effectExtent l="0" t="0" r="1905" b="16510"/>
            <wp:wrapSquare wrapText="bothSides"/>
            <wp:docPr id="3" name="图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71"/>
                    <pic:cNvPicPr>
                      <a:picLocks noChangeAspect="1"/>
                    </pic:cNvPicPr>
                  </pic:nvPicPr>
                  <pic:blipFill>
                    <a:blip r:embed="rId77"/>
                    <a:stretch>
                      <a:fillRect/>
                    </a:stretch>
                  </pic:blipFill>
                  <pic:spPr>
                    <a:xfrm>
                      <a:off x="0" y="0"/>
                      <a:ext cx="2855595" cy="2707640"/>
                    </a:xfrm>
                    <a:prstGeom prst="rect">
                      <a:avLst/>
                    </a:prstGeom>
                    <a:noFill/>
                    <a:ln w="9525">
                      <a:noFill/>
                    </a:ln>
                  </pic:spPr>
                </pic:pic>
              </a:graphicData>
            </a:graphic>
          </wp:anchor>
        </w:drawing>
      </w:r>
      <w:r>
        <w:rPr>
          <w:rFonts w:ascii="微软雅黑" w:hAnsi="微软雅黑" w:eastAsia="微软雅黑"/>
          <w:kern w:val="0"/>
          <w:sz w:val="28"/>
          <w:szCs w:val="36"/>
        </w:rPr>
        <w:t>【广州市番禺区石楼派出所】</w:t>
      </w:r>
    </w:p>
    <w:p>
      <w:pPr>
        <w:autoSpaceDE w:val="0"/>
        <w:autoSpaceDN w:val="0"/>
        <w:adjustRightInd w:val="0"/>
        <w:jc w:val="left"/>
        <w:rPr>
          <w:rFonts w:eastAsia="新宋体"/>
          <w:kern w:val="0"/>
          <w:sz w:val="24"/>
        </w:rPr>
      </w:pPr>
      <w:r>
        <w:rPr>
          <w:rFonts w:hint="eastAsia" w:eastAsia="新宋体"/>
          <w:kern w:val="0"/>
          <w:sz w:val="24"/>
        </w:rPr>
        <w:t>[</w:t>
      </w:r>
      <w:r>
        <w:rPr>
          <w:rFonts w:eastAsia="新宋体"/>
          <w:kern w:val="0"/>
          <w:sz w:val="24"/>
        </w:rPr>
        <w:t>Shilou Police Station, Panyu Station,</w:t>
      </w:r>
    </w:p>
    <w:p>
      <w:pPr>
        <w:autoSpaceDE w:val="0"/>
        <w:autoSpaceDN w:val="0"/>
        <w:adjustRightInd w:val="0"/>
        <w:jc w:val="left"/>
        <w:rPr>
          <w:rFonts w:eastAsia="新宋体"/>
          <w:kern w:val="0"/>
          <w:sz w:val="24"/>
        </w:rPr>
      </w:pPr>
      <w:r>
        <w:rPr>
          <w:rFonts w:eastAsia="新宋体"/>
          <w:kern w:val="0"/>
          <w:sz w:val="24"/>
        </w:rPr>
        <w:t>Guangzhou</w:t>
      </w:r>
      <w:r>
        <w:rPr>
          <w:rFonts w:hint="eastAsia" w:eastAsia="新宋体"/>
          <w:kern w:val="0"/>
          <w:sz w:val="24"/>
        </w:rPr>
        <w:t>]</w:t>
      </w:r>
    </w:p>
    <w:p>
      <w:pPr>
        <w:autoSpaceDE w:val="0"/>
        <w:autoSpaceDN w:val="0"/>
        <w:adjustRightInd w:val="0"/>
        <w:snapToGrid w:val="0"/>
        <w:jc w:val="left"/>
        <w:rPr>
          <w:rFonts w:ascii="微软雅黑" w:hAnsi="微软雅黑" w:eastAsia="微软雅黑"/>
          <w:kern w:val="0"/>
        </w:rPr>
      </w:pPr>
      <w:r>
        <w:rPr>
          <w:rFonts w:ascii="微软雅黑" w:hAnsi="微软雅黑" w:eastAsia="微软雅黑"/>
          <w:kern w:val="0"/>
        </w:rPr>
        <w:t>从亚运城媒体村南区步行541</w:t>
      </w:r>
    </w:p>
    <w:p>
      <w:pPr>
        <w:autoSpaceDE w:val="0"/>
        <w:autoSpaceDN w:val="0"/>
        <w:adjustRightInd w:val="0"/>
        <w:snapToGrid w:val="0"/>
        <w:jc w:val="left"/>
        <w:rPr>
          <w:rFonts w:ascii="微软雅黑" w:hAnsi="微软雅黑" w:eastAsia="微软雅黑"/>
          <w:kern w:val="0"/>
        </w:rPr>
      </w:pPr>
      <w:r>
        <w:rPr>
          <w:rFonts w:ascii="微软雅黑" w:hAnsi="微软雅黑" w:eastAsia="微软雅黑"/>
          <w:kern w:val="0"/>
        </w:rPr>
        <w:t xml:space="preserve"> 米至媒体村公交车站乘坐番禺</w:t>
      </w:r>
    </w:p>
    <w:p>
      <w:pPr>
        <w:autoSpaceDE w:val="0"/>
        <w:autoSpaceDN w:val="0"/>
        <w:adjustRightInd w:val="0"/>
        <w:snapToGrid w:val="0"/>
        <w:jc w:val="left"/>
        <w:rPr>
          <w:rFonts w:ascii="微软雅黑" w:hAnsi="微软雅黑" w:eastAsia="微软雅黑"/>
          <w:kern w:val="0"/>
        </w:rPr>
      </w:pPr>
      <w:r>
        <w:rPr>
          <w:rFonts w:ascii="微软雅黑" w:hAnsi="微软雅黑" w:eastAsia="微软雅黑"/>
          <w:kern w:val="0"/>
        </w:rPr>
        <w:t>160 号公交车，到莲花山港下</w:t>
      </w:r>
    </w:p>
    <w:p>
      <w:pPr>
        <w:autoSpaceDE w:val="0"/>
        <w:autoSpaceDN w:val="0"/>
        <w:adjustRightInd w:val="0"/>
        <w:snapToGrid w:val="0"/>
        <w:jc w:val="left"/>
        <w:rPr>
          <w:rFonts w:ascii="微软雅黑" w:hAnsi="微软雅黑" w:eastAsia="微软雅黑"/>
          <w:kern w:val="0"/>
        </w:rPr>
      </w:pPr>
      <w:r>
        <w:rPr>
          <w:rFonts w:ascii="微软雅黑" w:hAnsi="微软雅黑" w:eastAsia="微软雅黑"/>
          <w:kern w:val="0"/>
        </w:rPr>
        <w:t>车，下车后再第一个十字路</w:t>
      </w:r>
    </w:p>
    <w:p>
      <w:pPr>
        <w:autoSpaceDE w:val="0"/>
        <w:autoSpaceDN w:val="0"/>
        <w:adjustRightInd w:val="0"/>
        <w:snapToGrid w:val="0"/>
        <w:jc w:val="left"/>
        <w:rPr>
          <w:rFonts w:ascii="微软雅黑" w:hAnsi="微软雅黑" w:eastAsia="微软雅黑"/>
          <w:kern w:val="0"/>
        </w:rPr>
      </w:pPr>
      <w:r>
        <w:rPr>
          <w:rFonts w:ascii="微软雅黑" w:hAnsi="微软雅黑" w:eastAsia="微软雅黑"/>
          <w:kern w:val="0"/>
        </w:rPr>
        <w:t>口左转，步行820 米到达。</w:t>
      </w:r>
    </w:p>
    <w:p>
      <w:pPr>
        <w:autoSpaceDE w:val="0"/>
        <w:autoSpaceDN w:val="0"/>
        <w:adjustRightInd w:val="0"/>
        <w:jc w:val="left"/>
        <w:rPr>
          <w:rFonts w:eastAsia="新宋体"/>
          <w:kern w:val="0"/>
          <w:sz w:val="24"/>
        </w:rPr>
      </w:pPr>
    </w:p>
    <w:p>
      <w:pPr>
        <w:autoSpaceDE w:val="0"/>
        <w:autoSpaceDN w:val="0"/>
        <w:adjustRightInd w:val="0"/>
        <w:jc w:val="left"/>
        <w:rPr>
          <w:rFonts w:eastAsia="新宋体"/>
          <w:kern w:val="0"/>
          <w:sz w:val="24"/>
        </w:rPr>
      </w:pPr>
      <w:r>
        <w:rPr>
          <w:rFonts w:eastAsia="新宋体"/>
          <w:kern w:val="0"/>
          <w:sz w:val="24"/>
        </w:rPr>
        <w:t>One can walk from Asian Olympic Media Village South Zone 541meters to Media Village Public Bus Station to take line 160. Stop at LianHuaShan Gang, turn left at the first crossroad and walk about 820 meters.</w:t>
      </w:r>
    </w:p>
    <w:p>
      <w:pPr>
        <w:autoSpaceDE w:val="0"/>
        <w:autoSpaceDN w:val="0"/>
        <w:adjustRightInd w:val="0"/>
        <w:jc w:val="left"/>
        <w:rPr>
          <w:rFonts w:eastAsia="新宋体"/>
          <w:kern w:val="0"/>
          <w:sz w:val="24"/>
        </w:rPr>
      </w:pPr>
    </w:p>
    <w:p>
      <w:pPr>
        <w:autoSpaceDE w:val="0"/>
        <w:autoSpaceDN w:val="0"/>
        <w:adjustRightInd w:val="0"/>
        <w:ind w:left="-141" w:leftChars="-67"/>
        <w:jc w:val="left"/>
        <w:rPr>
          <w:rFonts w:ascii="微软雅黑" w:hAnsi="微软雅黑" w:eastAsia="微软雅黑"/>
          <w:kern w:val="0"/>
          <w:sz w:val="32"/>
          <w:szCs w:val="36"/>
        </w:rPr>
      </w:pPr>
      <w:r>
        <w:rPr>
          <w:rFonts w:ascii="微软雅黑" w:hAnsi="微软雅黑" w:eastAsia="微软雅黑"/>
          <w:kern w:val="0"/>
          <w:sz w:val="28"/>
          <w:szCs w:val="36"/>
        </w:rPr>
        <w:t>【广州市五山派出所】</w:t>
      </w:r>
    </w:p>
    <w:p>
      <w:pPr>
        <w:autoSpaceDE w:val="0"/>
        <w:autoSpaceDN w:val="0"/>
        <w:adjustRightInd w:val="0"/>
        <w:ind w:left="-141" w:leftChars="-67" w:firstLine="120" w:firstLineChars="50"/>
        <w:jc w:val="left"/>
        <w:rPr>
          <w:rFonts w:eastAsia="新宋体"/>
          <w:kern w:val="0"/>
          <w:sz w:val="24"/>
        </w:rPr>
      </w:pPr>
      <w:r>
        <w:rPr>
          <w:rFonts w:hint="eastAsia" w:eastAsia="新宋体"/>
          <w:kern w:val="0"/>
          <w:sz w:val="24"/>
        </w:rPr>
        <w:t>[</w:t>
      </w:r>
      <w:r>
        <w:rPr>
          <w:rFonts w:eastAsia="新宋体"/>
          <w:kern w:val="0"/>
          <w:sz w:val="24"/>
        </w:rPr>
        <w:t>Wu Shan Police Station</w:t>
      </w:r>
      <w:r>
        <w:rPr>
          <w:rFonts w:hint="eastAsia" w:eastAsia="新宋体"/>
          <w:kern w:val="0"/>
          <w:sz w:val="24"/>
        </w:rPr>
        <w:t>]</w:t>
      </w:r>
      <w:r>
        <w:rPr>
          <w:rFonts w:eastAsia="新宋体"/>
          <w:kern w:val="0"/>
          <w:sz w:val="24"/>
        </w:rPr>
        <w:t xml:space="preserve"> </w:t>
      </w:r>
    </w:p>
    <w:p>
      <w:pPr>
        <w:autoSpaceDE w:val="0"/>
        <w:autoSpaceDN w:val="0"/>
        <w:adjustRightInd w:val="0"/>
        <w:snapToGrid w:val="0"/>
        <w:ind w:left="-141" w:leftChars="-67" w:firstLine="105" w:firstLineChars="50"/>
        <w:jc w:val="left"/>
        <w:rPr>
          <w:rFonts w:ascii="微软雅黑" w:hAnsi="微软雅黑" w:eastAsia="微软雅黑"/>
          <w:kern w:val="0"/>
        </w:rPr>
      </w:pPr>
      <w:r>
        <w:rPr>
          <w:rFonts w:ascii="微软雅黑" w:hAnsi="微软雅黑" w:eastAsia="微软雅黑"/>
          <w:kern w:val="0"/>
        </w:rPr>
        <w:t>广州市五山岳洲路2 号，可乘坐地铁5 号线到五山站，步行至岳洲路2号即到。</w:t>
      </w:r>
    </w:p>
    <w:p>
      <w:pPr>
        <w:autoSpaceDE w:val="0"/>
        <w:autoSpaceDN w:val="0"/>
        <w:adjustRightInd w:val="0"/>
        <w:jc w:val="left"/>
        <w:rPr>
          <w:rFonts w:eastAsia="新宋体"/>
          <w:kern w:val="0"/>
          <w:sz w:val="24"/>
        </w:rPr>
      </w:pPr>
    </w:p>
    <w:p>
      <w:pPr>
        <w:autoSpaceDE w:val="0"/>
        <w:autoSpaceDN w:val="0"/>
        <w:adjustRightInd w:val="0"/>
        <w:jc w:val="left"/>
        <w:rPr>
          <w:rFonts w:eastAsia="新宋体"/>
          <w:kern w:val="0"/>
          <w:sz w:val="24"/>
        </w:rPr>
      </w:pPr>
      <w:r>
        <w:rPr>
          <w:rFonts w:hint="eastAsia" w:eastAsia="新宋体"/>
          <w:kern w:val="0"/>
          <w:sz w:val="24"/>
        </w:rPr>
        <w:t>Yue</w:t>
      </w:r>
      <w:r>
        <w:rPr>
          <w:rFonts w:eastAsia="新宋体"/>
          <w:kern w:val="0"/>
          <w:sz w:val="24"/>
        </w:rPr>
        <w:t xml:space="preserve">Zhou Road Guangzhou </w:t>
      </w:r>
    </w:p>
    <w:p>
      <w:pPr>
        <w:autoSpaceDE w:val="0"/>
        <w:autoSpaceDN w:val="0"/>
        <w:adjustRightInd w:val="0"/>
        <w:jc w:val="left"/>
        <w:rPr>
          <w:rFonts w:eastAsia="新宋体"/>
          <w:kern w:val="0"/>
          <w:sz w:val="24"/>
        </w:rPr>
      </w:pPr>
      <w:r>
        <w:rPr>
          <w:rFonts w:eastAsia="新宋体"/>
          <w:kern w:val="0"/>
          <w:sz w:val="24"/>
        </w:rPr>
        <w:t>One can take the Metro Line 5 to Wu Shan Station and walk to 2QIu Zhou Road.</w:t>
      </w:r>
    </w:p>
    <w:p>
      <w:pPr>
        <w:autoSpaceDE w:val="0"/>
        <w:autoSpaceDN w:val="0"/>
        <w:adjustRightInd w:val="0"/>
        <w:jc w:val="left"/>
        <w:rPr>
          <w:rFonts w:eastAsia="新宋体"/>
          <w:kern w:val="0"/>
          <w:sz w:val="24"/>
        </w:rPr>
      </w:pPr>
    </w:p>
    <w:p>
      <w:pPr>
        <w:autoSpaceDE w:val="0"/>
        <w:autoSpaceDN w:val="0"/>
        <w:adjustRightInd w:val="0"/>
        <w:ind w:firstLine="120" w:firstLineChars="50"/>
        <w:jc w:val="left"/>
        <w:rPr>
          <w:rFonts w:eastAsia="新宋体"/>
          <w:kern w:val="0"/>
          <w:sz w:val="24"/>
        </w:rPr>
      </w:pPr>
    </w:p>
    <w:p>
      <w:pPr>
        <w:autoSpaceDE w:val="0"/>
        <w:autoSpaceDN w:val="0"/>
        <w:adjustRightInd w:val="0"/>
        <w:ind w:left="-141" w:leftChars="-67"/>
        <w:jc w:val="left"/>
        <w:rPr>
          <w:rFonts w:ascii="微软雅黑" w:hAnsi="微软雅黑" w:eastAsia="微软雅黑"/>
          <w:kern w:val="0"/>
          <w:sz w:val="32"/>
          <w:szCs w:val="36"/>
        </w:rPr>
      </w:pPr>
      <w:r>
        <w:rPr>
          <w:rFonts w:ascii="微软雅黑" w:hAnsi="微软雅黑" w:eastAsia="微软雅黑"/>
          <w:kern w:val="0"/>
          <w:sz w:val="28"/>
          <w:szCs w:val="36"/>
        </w:rPr>
        <w:drawing>
          <wp:anchor distT="0" distB="0" distL="114300" distR="114300" simplePos="0" relativeHeight="1024" behindDoc="0" locked="0" layoutInCell="1" allowOverlap="1">
            <wp:simplePos x="0" y="0"/>
            <wp:positionH relativeFrom="column">
              <wp:posOffset>2005965</wp:posOffset>
            </wp:positionH>
            <wp:positionV relativeFrom="paragraph">
              <wp:posOffset>-140970</wp:posOffset>
            </wp:positionV>
            <wp:extent cx="3003550" cy="3524250"/>
            <wp:effectExtent l="0" t="0" r="6350" b="0"/>
            <wp:wrapSquare wrapText="bothSides"/>
            <wp:docPr id="4" name="图片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72"/>
                    <pic:cNvPicPr>
                      <a:picLocks noChangeAspect="1"/>
                    </pic:cNvPicPr>
                  </pic:nvPicPr>
                  <pic:blipFill>
                    <a:blip r:embed="rId78"/>
                    <a:stretch>
                      <a:fillRect/>
                    </a:stretch>
                  </pic:blipFill>
                  <pic:spPr>
                    <a:xfrm>
                      <a:off x="0" y="0"/>
                      <a:ext cx="3003550" cy="3524250"/>
                    </a:xfrm>
                    <a:prstGeom prst="rect">
                      <a:avLst/>
                    </a:prstGeom>
                    <a:noFill/>
                    <a:ln w="9525">
                      <a:noFill/>
                    </a:ln>
                  </pic:spPr>
                </pic:pic>
              </a:graphicData>
            </a:graphic>
          </wp:anchor>
        </w:drawing>
      </w:r>
      <w:r>
        <w:rPr>
          <w:rFonts w:ascii="微软雅黑" w:hAnsi="微软雅黑" w:eastAsia="微软雅黑"/>
          <w:kern w:val="0"/>
          <w:sz w:val="28"/>
          <w:szCs w:val="36"/>
        </w:rPr>
        <w:t>【广州市赤岗派出所】</w:t>
      </w:r>
    </w:p>
    <w:p>
      <w:pPr>
        <w:autoSpaceDE w:val="0"/>
        <w:autoSpaceDN w:val="0"/>
        <w:adjustRightInd w:val="0"/>
        <w:jc w:val="left"/>
        <w:rPr>
          <w:rFonts w:eastAsia="新宋体"/>
          <w:kern w:val="0"/>
          <w:sz w:val="24"/>
        </w:rPr>
      </w:pPr>
      <w:r>
        <w:rPr>
          <w:rFonts w:hint="eastAsia" w:eastAsia="新宋体"/>
          <w:kern w:val="0"/>
          <w:sz w:val="24"/>
        </w:rPr>
        <w:t>[</w:t>
      </w:r>
      <w:r>
        <w:rPr>
          <w:rFonts w:eastAsia="新宋体"/>
          <w:kern w:val="0"/>
          <w:sz w:val="24"/>
        </w:rPr>
        <w:t xml:space="preserve">ChiGang Police Station, </w:t>
      </w:r>
      <w:r>
        <w:rPr>
          <w:rFonts w:hint="eastAsia" w:eastAsia="新宋体"/>
          <w:kern w:val="0"/>
          <w:sz w:val="24"/>
        </w:rPr>
        <w:t xml:space="preserve"> </w:t>
      </w:r>
      <w:r>
        <w:rPr>
          <w:rFonts w:eastAsia="新宋体"/>
          <w:kern w:val="0"/>
          <w:sz w:val="24"/>
        </w:rPr>
        <w:t>Guangzhou</w:t>
      </w:r>
      <w:r>
        <w:rPr>
          <w:rFonts w:hint="eastAsia" w:eastAsia="新宋体"/>
          <w:kern w:val="0"/>
          <w:sz w:val="24"/>
        </w:rPr>
        <w:t>]</w:t>
      </w:r>
    </w:p>
    <w:p>
      <w:pPr>
        <w:autoSpaceDE w:val="0"/>
        <w:autoSpaceDN w:val="0"/>
        <w:adjustRightInd w:val="0"/>
        <w:ind w:left="-141" w:leftChars="-67" w:firstLine="120" w:firstLineChars="50"/>
        <w:jc w:val="left"/>
        <w:rPr>
          <w:rFonts w:eastAsia="新宋体"/>
          <w:kern w:val="0"/>
          <w:sz w:val="24"/>
        </w:rPr>
      </w:pPr>
      <w:r>
        <w:rPr>
          <w:kern w:val="0"/>
          <w:sz w:val="24"/>
        </w:rPr>
        <w:t>广州市海珠区滨江东</w:t>
      </w:r>
    </w:p>
    <w:p>
      <w:pPr>
        <w:autoSpaceDE w:val="0"/>
        <w:autoSpaceDN w:val="0"/>
        <w:adjustRightInd w:val="0"/>
        <w:ind w:left="-141" w:leftChars="-67" w:firstLine="120" w:firstLineChars="50"/>
        <w:jc w:val="left"/>
        <w:rPr>
          <w:rFonts w:eastAsia="新宋体"/>
          <w:kern w:val="0"/>
          <w:sz w:val="24"/>
        </w:rPr>
      </w:pPr>
      <w:r>
        <w:rPr>
          <w:kern w:val="0"/>
          <w:sz w:val="24"/>
        </w:rPr>
        <w:t>路</w:t>
      </w:r>
      <w:r>
        <w:rPr>
          <w:rFonts w:eastAsia="新宋体"/>
          <w:kern w:val="0"/>
          <w:sz w:val="24"/>
        </w:rPr>
        <w:t xml:space="preserve">83 </w:t>
      </w:r>
      <w:r>
        <w:rPr>
          <w:kern w:val="0"/>
          <w:sz w:val="24"/>
        </w:rPr>
        <w:t>号，可乘坐地铁</w:t>
      </w:r>
    </w:p>
    <w:p>
      <w:pPr>
        <w:autoSpaceDE w:val="0"/>
        <w:autoSpaceDN w:val="0"/>
        <w:adjustRightInd w:val="0"/>
        <w:ind w:left="-141" w:leftChars="-67" w:firstLine="120" w:firstLineChars="50"/>
        <w:jc w:val="left"/>
        <w:rPr>
          <w:rFonts w:eastAsia="新宋体"/>
          <w:kern w:val="0"/>
          <w:sz w:val="24"/>
        </w:rPr>
      </w:pPr>
      <w:r>
        <w:rPr>
          <w:rFonts w:eastAsia="新宋体"/>
          <w:kern w:val="0"/>
          <w:sz w:val="24"/>
        </w:rPr>
        <w:t>4</w:t>
      </w:r>
      <w:r>
        <w:rPr>
          <w:kern w:val="0"/>
          <w:sz w:val="24"/>
        </w:rPr>
        <w:t>号线到鹭江站，沿下</w:t>
      </w:r>
    </w:p>
    <w:p>
      <w:pPr>
        <w:autoSpaceDE w:val="0"/>
        <w:autoSpaceDN w:val="0"/>
        <w:adjustRightInd w:val="0"/>
        <w:ind w:left="-141" w:leftChars="-67" w:firstLine="120" w:firstLineChars="50"/>
        <w:jc w:val="left"/>
        <w:rPr>
          <w:rFonts w:eastAsia="新宋体"/>
          <w:kern w:val="0"/>
          <w:sz w:val="24"/>
        </w:rPr>
      </w:pPr>
      <w:r>
        <w:rPr>
          <w:kern w:val="0"/>
          <w:sz w:val="24"/>
        </w:rPr>
        <w:t>渡路步行至下渡路口公</w:t>
      </w:r>
    </w:p>
    <w:p>
      <w:pPr>
        <w:autoSpaceDE w:val="0"/>
        <w:autoSpaceDN w:val="0"/>
        <w:adjustRightInd w:val="0"/>
        <w:ind w:left="-141" w:leftChars="-67" w:firstLine="120" w:firstLineChars="50"/>
        <w:jc w:val="left"/>
        <w:rPr>
          <w:rFonts w:eastAsia="新宋体"/>
          <w:kern w:val="0"/>
          <w:sz w:val="24"/>
        </w:rPr>
      </w:pPr>
      <w:r>
        <w:rPr>
          <w:kern w:val="0"/>
          <w:sz w:val="24"/>
        </w:rPr>
        <w:t>交车站，乘坐</w:t>
      </w:r>
      <w:r>
        <w:rPr>
          <w:rFonts w:eastAsia="新宋体"/>
          <w:kern w:val="0"/>
          <w:sz w:val="24"/>
        </w:rPr>
        <w:t xml:space="preserve">767 </w:t>
      </w:r>
      <w:r>
        <w:rPr>
          <w:kern w:val="0"/>
          <w:sz w:val="24"/>
        </w:rPr>
        <w:t>路</w:t>
      </w:r>
    </w:p>
    <w:p>
      <w:pPr>
        <w:autoSpaceDE w:val="0"/>
        <w:autoSpaceDN w:val="0"/>
        <w:adjustRightInd w:val="0"/>
        <w:ind w:left="-141" w:leftChars="-67" w:firstLine="120" w:firstLineChars="50"/>
        <w:jc w:val="left"/>
        <w:rPr>
          <w:rFonts w:eastAsia="新宋体"/>
          <w:kern w:val="0"/>
          <w:sz w:val="24"/>
        </w:rPr>
      </w:pPr>
      <w:r>
        <w:rPr>
          <w:kern w:val="0"/>
          <w:sz w:val="24"/>
        </w:rPr>
        <w:t>公交车到珠江广场站</w:t>
      </w:r>
    </w:p>
    <w:p>
      <w:pPr>
        <w:autoSpaceDE w:val="0"/>
        <w:autoSpaceDN w:val="0"/>
        <w:adjustRightInd w:val="0"/>
        <w:ind w:left="-141" w:leftChars="-67" w:firstLine="120" w:firstLineChars="50"/>
        <w:jc w:val="left"/>
        <w:rPr>
          <w:rFonts w:eastAsia="新宋体"/>
          <w:kern w:val="0"/>
          <w:sz w:val="24"/>
        </w:rPr>
      </w:pPr>
      <w:r>
        <w:rPr>
          <w:kern w:val="0"/>
          <w:sz w:val="24"/>
        </w:rPr>
        <w:t>下车，过马路后沿中</w:t>
      </w:r>
    </w:p>
    <w:p>
      <w:pPr>
        <w:autoSpaceDE w:val="0"/>
        <w:autoSpaceDN w:val="0"/>
        <w:adjustRightInd w:val="0"/>
        <w:ind w:left="-141" w:leftChars="-67" w:firstLine="120" w:firstLineChars="50"/>
        <w:jc w:val="left"/>
        <w:rPr>
          <w:rFonts w:eastAsia="新宋体"/>
          <w:kern w:val="0"/>
          <w:sz w:val="24"/>
        </w:rPr>
      </w:pPr>
      <w:r>
        <w:rPr>
          <w:kern w:val="0"/>
          <w:sz w:val="24"/>
        </w:rPr>
        <w:t>国工商银行方向走，</w:t>
      </w:r>
    </w:p>
    <w:p>
      <w:pPr>
        <w:autoSpaceDE w:val="0"/>
        <w:autoSpaceDN w:val="0"/>
        <w:adjustRightInd w:val="0"/>
        <w:ind w:left="-141" w:leftChars="-67" w:firstLine="120" w:firstLineChars="50"/>
        <w:jc w:val="left"/>
        <w:rPr>
          <w:rFonts w:eastAsia="新宋体"/>
          <w:kern w:val="0"/>
          <w:sz w:val="24"/>
        </w:rPr>
      </w:pPr>
      <w:r>
        <w:rPr>
          <w:kern w:val="0"/>
          <w:sz w:val="24"/>
        </w:rPr>
        <w:t>到第一个路口往左拐，</w:t>
      </w:r>
    </w:p>
    <w:p>
      <w:pPr>
        <w:autoSpaceDE w:val="0"/>
        <w:autoSpaceDN w:val="0"/>
        <w:adjustRightInd w:val="0"/>
        <w:ind w:left="-141" w:leftChars="-67" w:firstLine="120" w:firstLineChars="50"/>
        <w:jc w:val="left"/>
        <w:rPr>
          <w:rFonts w:eastAsia="新宋体"/>
          <w:kern w:val="0"/>
          <w:sz w:val="24"/>
        </w:rPr>
      </w:pPr>
      <w:r>
        <w:rPr>
          <w:kern w:val="0"/>
          <w:sz w:val="24"/>
        </w:rPr>
        <w:t>往前走</w:t>
      </w:r>
      <w:r>
        <w:rPr>
          <w:rFonts w:eastAsia="新宋体"/>
          <w:kern w:val="0"/>
          <w:sz w:val="24"/>
        </w:rPr>
        <w:t>100</w:t>
      </w:r>
      <w:r>
        <w:rPr>
          <w:kern w:val="0"/>
          <w:sz w:val="24"/>
        </w:rPr>
        <w:t>米即到。</w:t>
      </w:r>
    </w:p>
    <w:p>
      <w:pPr>
        <w:autoSpaceDE w:val="0"/>
        <w:autoSpaceDN w:val="0"/>
        <w:adjustRightInd w:val="0"/>
        <w:jc w:val="left"/>
        <w:rPr>
          <w:rFonts w:eastAsia="新宋体"/>
          <w:kern w:val="0"/>
          <w:sz w:val="24"/>
        </w:rPr>
      </w:pPr>
    </w:p>
    <w:p>
      <w:pPr>
        <w:autoSpaceDE w:val="0"/>
        <w:autoSpaceDN w:val="0"/>
        <w:adjustRightInd w:val="0"/>
        <w:jc w:val="left"/>
        <w:rPr>
          <w:rFonts w:eastAsia="新宋体"/>
          <w:kern w:val="0"/>
          <w:sz w:val="24"/>
        </w:rPr>
      </w:pPr>
      <w:r>
        <w:rPr>
          <w:rFonts w:eastAsia="新宋体"/>
          <w:kern w:val="0"/>
          <w:sz w:val="24"/>
        </w:rPr>
        <w:t>83 BinGang Dong Road</w:t>
      </w:r>
    </w:p>
    <w:p>
      <w:pPr>
        <w:autoSpaceDE w:val="0"/>
        <w:autoSpaceDN w:val="0"/>
        <w:adjustRightInd w:val="0"/>
        <w:jc w:val="left"/>
        <w:rPr>
          <w:rFonts w:eastAsia="新宋体"/>
          <w:kern w:val="0"/>
          <w:sz w:val="24"/>
        </w:rPr>
      </w:pPr>
      <w:r>
        <w:rPr>
          <w:rFonts w:eastAsia="新宋体"/>
          <w:kern w:val="0"/>
          <w:sz w:val="24"/>
        </w:rPr>
        <w:t>HaiZhou District ,Guangzhou</w:t>
      </w:r>
    </w:p>
    <w:p>
      <w:pPr>
        <w:autoSpaceDE w:val="0"/>
        <w:autoSpaceDN w:val="0"/>
        <w:adjustRightInd w:val="0"/>
        <w:jc w:val="left"/>
        <w:rPr>
          <w:rFonts w:eastAsia="新宋体"/>
          <w:kern w:val="0"/>
          <w:sz w:val="24"/>
        </w:rPr>
      </w:pPr>
    </w:p>
    <w:p>
      <w:pPr>
        <w:autoSpaceDE w:val="0"/>
        <w:autoSpaceDN w:val="0"/>
        <w:adjustRightInd w:val="0"/>
        <w:jc w:val="left"/>
        <w:rPr>
          <w:rFonts w:eastAsia="新宋体"/>
          <w:kern w:val="0"/>
          <w:sz w:val="24"/>
        </w:rPr>
      </w:pPr>
      <w:r>
        <w:rPr>
          <w:rFonts w:eastAsia="新宋体"/>
          <w:kern w:val="0"/>
          <w:sz w:val="24"/>
        </w:rPr>
        <w:t>One can take metro Subway Line 4 to LuJiang Station, Follow the Cia Du Lu direction and walk to the Xia Du Lu Kou Bus Station , take bus line 767 to Zhujiang Square Station (Zhujiang guangchang), across the road to walk towards ICBC direction , turn left at the first crossing and walk forward for about 100meters.</w:t>
      </w:r>
    </w:p>
    <w:p>
      <w:pPr>
        <w:autoSpaceDE w:val="0"/>
        <w:autoSpaceDN w:val="0"/>
        <w:adjustRightInd w:val="0"/>
        <w:spacing w:beforeLines="50" w:afterLines="50"/>
        <w:jc w:val="center"/>
        <w:rPr>
          <w:rFonts w:ascii="微软雅黑" w:hAnsi="微软雅黑" w:eastAsia="微软雅黑"/>
          <w:kern w:val="0"/>
          <w:sz w:val="32"/>
        </w:rPr>
      </w:pPr>
    </w:p>
    <w:p>
      <w:pPr>
        <w:autoSpaceDE w:val="0"/>
        <w:autoSpaceDN w:val="0"/>
        <w:adjustRightInd w:val="0"/>
        <w:spacing w:beforeLines="50" w:afterLines="50"/>
        <w:jc w:val="center"/>
        <w:rPr>
          <w:rFonts w:ascii="微软雅黑" w:hAnsi="微软雅黑" w:eastAsia="微软雅黑"/>
          <w:kern w:val="0"/>
          <w:sz w:val="32"/>
        </w:rPr>
      </w:pPr>
      <w:r>
        <w:rPr>
          <w:rFonts w:hint="eastAsia" w:ascii="微软雅黑" w:hAnsi="微软雅黑" w:eastAsia="微软雅黑"/>
          <w:kern w:val="0"/>
          <w:sz w:val="32"/>
        </w:rPr>
        <w:t>银行 The Bank</w:t>
      </w:r>
    </w:p>
    <w:p>
      <w:pPr>
        <w:autoSpaceDE w:val="0"/>
        <w:autoSpaceDN w:val="0"/>
        <w:adjustRightInd w:val="0"/>
        <w:jc w:val="left"/>
        <w:rPr>
          <w:rFonts w:ascii="微软雅黑" w:hAnsi="微软雅黑" w:eastAsia="微软雅黑"/>
          <w:kern w:val="0"/>
          <w:sz w:val="28"/>
          <w:szCs w:val="36"/>
        </w:rPr>
      </w:pPr>
      <w:r>
        <w:rPr>
          <w:rFonts w:ascii="微软雅黑" w:hAnsi="微软雅黑" w:eastAsia="微软雅黑"/>
          <w:kern w:val="0"/>
          <w:sz w:val="28"/>
          <w:szCs w:val="36"/>
        </w:rPr>
        <w:t>【中国工商银行大学城支行（广东工业大学）】</w:t>
      </w:r>
    </w:p>
    <w:p>
      <w:pPr>
        <w:autoSpaceDE w:val="0"/>
        <w:autoSpaceDN w:val="0"/>
        <w:adjustRightInd w:val="0"/>
        <w:spacing w:afterLines="50"/>
        <w:jc w:val="left"/>
        <w:rPr>
          <w:rFonts w:eastAsia="新宋体"/>
          <w:kern w:val="0"/>
          <w:sz w:val="24"/>
        </w:rPr>
      </w:pPr>
      <w:r>
        <w:rPr>
          <w:rFonts w:hint="eastAsia" w:eastAsia="新宋体"/>
          <w:kern w:val="0"/>
          <w:sz w:val="24"/>
        </w:rPr>
        <w:t>[</w:t>
      </w:r>
      <w:r>
        <w:rPr>
          <w:rFonts w:eastAsia="新宋体"/>
          <w:kern w:val="0"/>
          <w:sz w:val="24"/>
        </w:rPr>
        <w:t>ICBC Higher Education Mega Center branch, Guangdong University of Technology</w:t>
      </w:r>
      <w:r>
        <w:rPr>
          <w:rFonts w:hint="eastAsia" w:eastAsia="新宋体"/>
          <w:kern w:val="0"/>
          <w:sz w:val="24"/>
        </w:rPr>
        <w:t>]</w:t>
      </w:r>
    </w:p>
    <w:p>
      <w:pPr>
        <w:autoSpaceDE w:val="0"/>
        <w:autoSpaceDN w:val="0"/>
        <w:adjustRightInd w:val="0"/>
        <w:snapToGrid w:val="0"/>
        <w:jc w:val="left"/>
        <w:rPr>
          <w:rFonts w:ascii="微软雅黑" w:hAnsi="微软雅黑" w:eastAsia="微软雅黑"/>
          <w:kern w:val="0"/>
        </w:rPr>
      </w:pPr>
      <w:r>
        <w:rPr>
          <w:rFonts w:ascii="微软雅黑" w:hAnsi="微软雅黑" w:eastAsia="微软雅黑"/>
          <w:kern w:val="0"/>
        </w:rPr>
        <w:t>距住在大学城的同学较近，可乘坐大学城专线2 路( 或 大学城专线3 路, 番202</w:t>
      </w:r>
    </w:p>
    <w:p>
      <w:pPr>
        <w:autoSpaceDE w:val="0"/>
        <w:autoSpaceDN w:val="0"/>
        <w:adjustRightInd w:val="0"/>
        <w:snapToGrid w:val="0"/>
        <w:jc w:val="left"/>
        <w:rPr>
          <w:rFonts w:ascii="微软雅黑" w:hAnsi="微软雅黑" w:eastAsia="微软雅黑"/>
          <w:kern w:val="0"/>
        </w:rPr>
      </w:pPr>
      <w:r>
        <w:rPr>
          <w:rFonts w:ascii="微软雅黑" w:hAnsi="微软雅黑" w:eastAsia="微软雅黑"/>
          <w:kern w:val="0"/>
        </w:rPr>
        <w:t>路, 大学城专线1 路, 382 路), 在广工站下车；过马路换成310 路到大学城广</w:t>
      </w:r>
    </w:p>
    <w:p>
      <w:pPr>
        <w:autoSpaceDE w:val="0"/>
        <w:autoSpaceDN w:val="0"/>
        <w:adjustRightInd w:val="0"/>
        <w:snapToGrid w:val="0"/>
        <w:jc w:val="left"/>
        <w:rPr>
          <w:rFonts w:ascii="微软雅黑" w:hAnsi="微软雅黑" w:eastAsia="微软雅黑"/>
          <w:kern w:val="0"/>
        </w:rPr>
      </w:pPr>
      <w:r>
        <w:rPr>
          <w:rFonts w:ascii="微软雅黑" w:hAnsi="微软雅黑" w:eastAsia="微软雅黑"/>
          <w:kern w:val="0"/>
        </w:rPr>
        <w:t>工总站下车即到。住在亚运城的同学可乘坐番禺160 路( 或番162b 路，番162 路),</w:t>
      </w:r>
    </w:p>
    <w:p>
      <w:pPr>
        <w:autoSpaceDE w:val="0"/>
        <w:autoSpaceDN w:val="0"/>
        <w:adjustRightInd w:val="0"/>
        <w:snapToGrid w:val="0"/>
        <w:jc w:val="left"/>
        <w:rPr>
          <w:rFonts w:ascii="微软雅黑" w:hAnsi="微软雅黑" w:eastAsia="微软雅黑"/>
          <w:kern w:val="0"/>
        </w:rPr>
      </w:pPr>
      <w:r>
        <w:rPr>
          <w:rFonts w:ascii="微软雅黑" w:hAnsi="微软雅黑" w:eastAsia="微软雅黑"/>
          <w:kern w:val="0"/>
        </w:rPr>
        <w:t>在媒体村站下车。</w:t>
      </w:r>
    </w:p>
    <w:p>
      <w:pPr>
        <w:autoSpaceDE w:val="0"/>
        <w:autoSpaceDN w:val="0"/>
        <w:adjustRightInd w:val="0"/>
        <w:jc w:val="left"/>
        <w:rPr>
          <w:rFonts w:eastAsia="新宋体"/>
          <w:kern w:val="0"/>
          <w:sz w:val="24"/>
        </w:rPr>
      </w:pPr>
    </w:p>
    <w:p>
      <w:pPr>
        <w:autoSpaceDE w:val="0"/>
        <w:autoSpaceDN w:val="0"/>
        <w:adjustRightInd w:val="0"/>
        <w:jc w:val="left"/>
        <w:rPr>
          <w:rFonts w:eastAsia="新宋体"/>
          <w:kern w:val="0"/>
          <w:sz w:val="24"/>
        </w:rPr>
      </w:pPr>
      <w:r>
        <w:rPr>
          <w:rFonts w:eastAsia="新宋体"/>
          <w:kern w:val="0"/>
          <w:sz w:val="24"/>
        </w:rPr>
        <w:t>It is nearest to students living in Higher Education Mega Center.</w:t>
      </w:r>
    </w:p>
    <w:p>
      <w:pPr>
        <w:autoSpaceDE w:val="0"/>
        <w:autoSpaceDN w:val="0"/>
        <w:adjustRightInd w:val="0"/>
        <w:jc w:val="left"/>
        <w:rPr>
          <w:rFonts w:eastAsia="新宋体"/>
          <w:kern w:val="0"/>
          <w:sz w:val="24"/>
        </w:rPr>
      </w:pPr>
      <w:r>
        <w:rPr>
          <w:rFonts w:eastAsia="新宋体"/>
          <w:kern w:val="0"/>
          <w:sz w:val="24"/>
        </w:rPr>
        <w:t>One can take the University Bus Line (1, 2, 3 ) Pan202,382, stop at GuangGong Station , Cross the road to interchange for Line 310 and stop at GuangGong Zhong Zhan Station . Students living in Asian Olympia Town can take Pan 160,Pan 162 and stop at Media Village(MeiTi Cun).</w:t>
      </w:r>
    </w:p>
    <w:p>
      <w:pPr>
        <w:autoSpaceDE w:val="0"/>
        <w:autoSpaceDN w:val="0"/>
        <w:adjustRightInd w:val="0"/>
        <w:jc w:val="left"/>
        <w:rPr>
          <w:rFonts w:eastAsia="新宋体"/>
          <w:kern w:val="0"/>
          <w:sz w:val="24"/>
        </w:rPr>
      </w:pPr>
    </w:p>
    <w:p>
      <w:pPr>
        <w:autoSpaceDE w:val="0"/>
        <w:autoSpaceDN w:val="0"/>
        <w:adjustRightInd w:val="0"/>
        <w:ind w:left="-141" w:leftChars="-67"/>
        <w:jc w:val="left"/>
        <w:rPr>
          <w:rFonts w:ascii="微软雅黑" w:hAnsi="微软雅黑" w:eastAsia="微软雅黑"/>
          <w:kern w:val="0"/>
          <w:sz w:val="28"/>
          <w:szCs w:val="36"/>
        </w:rPr>
      </w:pPr>
      <w:r>
        <w:rPr>
          <w:rFonts w:ascii="微软雅黑" w:hAnsi="微软雅黑" w:eastAsia="微软雅黑"/>
          <w:kern w:val="0"/>
          <w:sz w:val="28"/>
          <w:szCs w:val="36"/>
        </w:rPr>
        <w:t>【中国工商银行五山支行】</w:t>
      </w:r>
    </w:p>
    <w:p>
      <w:pPr>
        <w:autoSpaceDE w:val="0"/>
        <w:autoSpaceDN w:val="0"/>
        <w:adjustRightInd w:val="0"/>
        <w:ind w:left="-283" w:leftChars="-135" w:firstLine="240" w:firstLineChars="100"/>
        <w:jc w:val="left"/>
        <w:rPr>
          <w:rFonts w:eastAsia="新宋体"/>
          <w:kern w:val="0"/>
          <w:sz w:val="24"/>
        </w:rPr>
      </w:pPr>
      <w:r>
        <w:rPr>
          <w:rFonts w:hint="eastAsia" w:eastAsia="新宋体"/>
          <w:kern w:val="0"/>
          <w:sz w:val="24"/>
        </w:rPr>
        <w:t>[</w:t>
      </w:r>
      <w:r>
        <w:rPr>
          <w:rFonts w:eastAsia="新宋体"/>
          <w:kern w:val="0"/>
          <w:sz w:val="24"/>
        </w:rPr>
        <w:t>ICBC WuShan Branch</w:t>
      </w:r>
      <w:r>
        <w:rPr>
          <w:rFonts w:hint="eastAsia" w:eastAsia="新宋体"/>
          <w:kern w:val="0"/>
          <w:sz w:val="24"/>
        </w:rPr>
        <w:t>]</w:t>
      </w:r>
    </w:p>
    <w:p>
      <w:pPr>
        <w:autoSpaceDE w:val="0"/>
        <w:autoSpaceDN w:val="0"/>
        <w:adjustRightInd w:val="0"/>
        <w:snapToGrid w:val="0"/>
        <w:jc w:val="left"/>
        <w:rPr>
          <w:rFonts w:ascii="微软雅黑" w:hAnsi="微软雅黑" w:eastAsia="微软雅黑"/>
          <w:kern w:val="0"/>
        </w:rPr>
      </w:pPr>
      <w:r>
        <w:rPr>
          <w:rFonts w:ascii="微软雅黑" w:hAnsi="微软雅黑" w:eastAsia="微软雅黑"/>
          <w:kern w:val="0"/>
        </w:rPr>
        <w:t>距住在五山的同学较近，位于华南理工大学北校区西一宿舍对面。</w:t>
      </w:r>
    </w:p>
    <w:p>
      <w:pPr>
        <w:autoSpaceDE w:val="0"/>
        <w:autoSpaceDN w:val="0"/>
        <w:adjustRightInd w:val="0"/>
        <w:jc w:val="left"/>
        <w:rPr>
          <w:rFonts w:eastAsia="新宋体"/>
          <w:kern w:val="0"/>
          <w:sz w:val="24"/>
        </w:rPr>
      </w:pPr>
    </w:p>
    <w:p>
      <w:pPr>
        <w:autoSpaceDE w:val="0"/>
        <w:autoSpaceDN w:val="0"/>
        <w:adjustRightInd w:val="0"/>
        <w:jc w:val="left"/>
        <w:rPr>
          <w:rFonts w:eastAsia="新宋体"/>
          <w:kern w:val="0"/>
          <w:sz w:val="24"/>
        </w:rPr>
      </w:pPr>
      <w:r>
        <w:rPr>
          <w:rFonts w:eastAsia="新宋体"/>
          <w:kern w:val="0"/>
          <w:sz w:val="24"/>
        </w:rPr>
        <w:t>It is nearest to students living in WuShan. It is opposite to South China University of Technology North Campus West 1.</w:t>
      </w:r>
    </w:p>
    <w:p>
      <w:pPr>
        <w:autoSpaceDE w:val="0"/>
        <w:autoSpaceDN w:val="0"/>
        <w:adjustRightInd w:val="0"/>
        <w:jc w:val="left"/>
        <w:rPr>
          <w:rFonts w:eastAsia="新宋体"/>
          <w:kern w:val="0"/>
          <w:sz w:val="24"/>
        </w:rPr>
      </w:pPr>
    </w:p>
    <w:p>
      <w:pPr>
        <w:autoSpaceDE w:val="0"/>
        <w:autoSpaceDN w:val="0"/>
        <w:adjustRightInd w:val="0"/>
        <w:jc w:val="left"/>
        <w:rPr>
          <w:rFonts w:ascii="微软雅黑" w:hAnsi="微软雅黑" w:eastAsia="微软雅黑"/>
          <w:kern w:val="0"/>
          <w:sz w:val="28"/>
          <w:szCs w:val="36"/>
        </w:rPr>
      </w:pPr>
      <w:r>
        <w:rPr>
          <w:rFonts w:ascii="微软雅黑" w:hAnsi="微软雅黑" w:eastAsia="微软雅黑"/>
          <w:kern w:val="0"/>
          <w:sz w:val="28"/>
          <w:szCs w:val="36"/>
        </w:rPr>
        <w:t>【中国工商银行琶洲支行】</w:t>
      </w:r>
    </w:p>
    <w:p>
      <w:pPr>
        <w:autoSpaceDE w:val="0"/>
        <w:autoSpaceDN w:val="0"/>
        <w:adjustRightInd w:val="0"/>
        <w:ind w:firstLine="140" w:firstLineChars="50"/>
        <w:jc w:val="left"/>
        <w:rPr>
          <w:rFonts w:eastAsia="MicrosoftYaHei"/>
          <w:kern w:val="0"/>
          <w:sz w:val="24"/>
        </w:rPr>
      </w:pPr>
      <w:r>
        <w:rPr>
          <w:rFonts w:eastAsia="MicrosoftYaHei"/>
          <w:kern w:val="0"/>
          <w:sz w:val="28"/>
          <w:szCs w:val="28"/>
        </w:rPr>
        <w:t>[</w:t>
      </w:r>
      <w:r>
        <w:rPr>
          <w:rFonts w:eastAsia="MicrosoftYaHei"/>
          <w:kern w:val="0"/>
          <w:sz w:val="24"/>
        </w:rPr>
        <w:t>ICBC Pazhou Branch]</w:t>
      </w:r>
    </w:p>
    <w:p>
      <w:pPr>
        <w:autoSpaceDE w:val="0"/>
        <w:autoSpaceDN w:val="0"/>
        <w:adjustRightInd w:val="0"/>
        <w:snapToGrid w:val="0"/>
        <w:jc w:val="left"/>
        <w:rPr>
          <w:rFonts w:ascii="微软雅黑" w:hAnsi="微软雅黑" w:eastAsia="微软雅黑"/>
          <w:kern w:val="0"/>
        </w:rPr>
      </w:pPr>
      <w:r>
        <w:rPr>
          <w:rFonts w:ascii="微软雅黑" w:hAnsi="微软雅黑" w:eastAsia="微软雅黑"/>
          <w:kern w:val="0"/>
        </w:rPr>
        <w:t>距住在海傍的同学较近，可乘坐地铁四号线到琶洲站下车，步行至琶洲大桥南站，</w:t>
      </w:r>
    </w:p>
    <w:p>
      <w:pPr>
        <w:autoSpaceDE w:val="0"/>
        <w:autoSpaceDN w:val="0"/>
        <w:adjustRightInd w:val="0"/>
        <w:snapToGrid w:val="0"/>
        <w:jc w:val="left"/>
        <w:rPr>
          <w:rFonts w:ascii="微软雅黑" w:hAnsi="微软雅黑" w:eastAsia="微软雅黑"/>
          <w:kern w:val="0"/>
        </w:rPr>
      </w:pPr>
      <w:r>
        <w:rPr>
          <w:rFonts w:ascii="微软雅黑" w:hAnsi="微软雅黑" w:eastAsia="微软雅黑"/>
          <w:kern w:val="0"/>
        </w:rPr>
        <w:t>乘坐762 公交车到琶洲大道东下车，步行50 米到工商银行琶洲支行。</w:t>
      </w:r>
    </w:p>
    <w:p>
      <w:pPr>
        <w:autoSpaceDE w:val="0"/>
        <w:autoSpaceDN w:val="0"/>
        <w:adjustRightInd w:val="0"/>
        <w:jc w:val="left"/>
        <w:rPr>
          <w:rFonts w:eastAsia="MicrosoftYaHei"/>
          <w:kern w:val="0"/>
          <w:sz w:val="24"/>
        </w:rPr>
      </w:pPr>
    </w:p>
    <w:p>
      <w:pPr>
        <w:autoSpaceDE w:val="0"/>
        <w:autoSpaceDN w:val="0"/>
        <w:adjustRightInd w:val="0"/>
        <w:jc w:val="left"/>
        <w:rPr>
          <w:rFonts w:eastAsia="MicrosoftYaHei"/>
          <w:kern w:val="0"/>
          <w:sz w:val="24"/>
        </w:rPr>
      </w:pPr>
      <w:r>
        <w:rPr>
          <w:rFonts w:eastAsia="MicrosoftYaHei"/>
          <w:kern w:val="0"/>
          <w:sz w:val="24"/>
        </w:rPr>
        <w:t>It is nearest to students living in HaiBang.</w:t>
      </w:r>
    </w:p>
    <w:p>
      <w:pPr>
        <w:autoSpaceDE w:val="0"/>
        <w:autoSpaceDN w:val="0"/>
        <w:adjustRightInd w:val="0"/>
        <w:jc w:val="left"/>
        <w:rPr>
          <w:rFonts w:eastAsia="MicrosoftYaHei"/>
          <w:kern w:val="0"/>
          <w:sz w:val="24"/>
        </w:rPr>
      </w:pPr>
      <w:r>
        <w:rPr>
          <w:rFonts w:eastAsia="MicrosoftYaHei"/>
          <w:kern w:val="0"/>
          <w:sz w:val="24"/>
        </w:rPr>
        <w:t>One can take metro Subway Line 4 and stop at Pazhou station, walk to Pazhou DaQiao Nan Zhan Station to take bus line 762 to stop at Pazhou Da Dao Dong, walk for 50 meters.</w:t>
      </w:r>
    </w:p>
    <w:p>
      <w:pPr>
        <w:tabs>
          <w:tab w:val="left" w:pos="4905"/>
        </w:tabs>
        <w:autoSpaceDE w:val="0"/>
        <w:autoSpaceDN w:val="0"/>
        <w:adjustRightInd w:val="0"/>
        <w:jc w:val="left"/>
        <w:rPr>
          <w:rFonts w:eastAsia="MicrosoftYaHei"/>
          <w:kern w:val="0"/>
          <w:sz w:val="28"/>
          <w:szCs w:val="28"/>
        </w:rPr>
      </w:pPr>
      <w:r>
        <w:rPr>
          <w:rFonts w:eastAsia="MicrosoftYaHei"/>
          <w:kern w:val="0"/>
          <w:sz w:val="28"/>
          <w:szCs w:val="28"/>
        </w:rPr>
        <w:drawing>
          <wp:anchor distT="0" distB="0" distL="114300" distR="114300" simplePos="0" relativeHeight="1024" behindDoc="0" locked="0" layoutInCell="1" allowOverlap="1">
            <wp:simplePos x="0" y="0"/>
            <wp:positionH relativeFrom="page">
              <wp:align>right</wp:align>
            </wp:positionH>
            <wp:positionV relativeFrom="page">
              <wp:align>top</wp:align>
            </wp:positionV>
            <wp:extent cx="7555230" cy="10682605"/>
            <wp:effectExtent l="0" t="0" r="7620" b="4445"/>
            <wp:wrapSquare wrapText="bothSides"/>
            <wp:docPr id="5" name="图片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74"/>
                    <pic:cNvPicPr>
                      <a:picLocks noChangeAspect="1"/>
                    </pic:cNvPicPr>
                  </pic:nvPicPr>
                  <pic:blipFill>
                    <a:blip r:embed="rId79"/>
                    <a:stretch>
                      <a:fillRect/>
                    </a:stretch>
                  </pic:blipFill>
                  <pic:spPr>
                    <a:xfrm>
                      <a:off x="0" y="0"/>
                      <a:ext cx="7555230" cy="10682605"/>
                    </a:xfrm>
                    <a:prstGeom prst="rect">
                      <a:avLst/>
                    </a:prstGeom>
                    <a:noFill/>
                    <a:ln w="9525">
                      <a:noFill/>
                    </a:ln>
                  </pic:spPr>
                </pic:pic>
              </a:graphicData>
            </a:graphic>
          </wp:anchor>
        </w:drawing>
      </w:r>
    </w:p>
    <w:sectPr>
      <w:headerReference r:id="rId3" w:type="default"/>
      <w:pgSz w:w="11906" w:h="16838"/>
      <w:pgMar w:top="1440" w:right="1700" w:bottom="1440" w:left="1800" w:header="851" w:footer="850" w:gutter="0"/>
      <w:cols w:space="720" w:num="1"/>
      <w:titlePg/>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mbria">
    <w:panose1 w:val="02040503050406030204"/>
    <w:charset w:val="00"/>
    <w:family w:val="roman"/>
    <w:pitch w:val="default"/>
    <w:sig w:usb0="E00002FF" w:usb1="400004FF" w:usb2="00000000" w:usb3="00000000" w:csb0="2000019F" w:csb1="00000000"/>
  </w:font>
  <w:font w:name="Calibri">
    <w:panose1 w:val="020F0502020204030204"/>
    <w:charset w:val="00"/>
    <w:family w:val="swiss"/>
    <w:pitch w:val="default"/>
    <w:sig w:usb0="E00002FF" w:usb1="4000ACFF" w:usb2="00000001" w:usb3="00000000" w:csb0="2000019F" w:csb1="00000000"/>
  </w:font>
  <w:font w:name="Courier New">
    <w:panose1 w:val="02070309020205020404"/>
    <w:charset w:val="00"/>
    <w:family w:val="modern"/>
    <w:pitch w:val="default"/>
    <w:sig w:usb0="E0002EFF" w:usb1="C0007843" w:usb2="00000009" w:usb3="00000000" w:csb0="400001FF" w:csb1="FFFF0000"/>
  </w:font>
  <w:font w:name="MicrosoftYaHei">
    <w:altName w:val="Arial Unicode MS"/>
    <w:panose1 w:val="00000000000000000000"/>
    <w:charset w:val="80"/>
    <w:family w:val="auto"/>
    <w:pitch w:val="default"/>
    <w:sig w:usb0="00000000" w:usb1="00000000" w:usb2="00000010" w:usb3="00000000" w:csb0="00060001" w:csb1="00000000"/>
  </w:font>
  <w:font w:name="Arial">
    <w:panose1 w:val="020B0604020202020204"/>
    <w:charset w:val="00"/>
    <w:family w:val="swiss"/>
    <w:pitch w:val="default"/>
    <w:sig w:usb0="E0002EFF" w:usb1="C0007843" w:usb2="00000009" w:usb3="00000000" w:csb0="400001FF" w:csb1="FFFF0000"/>
  </w:font>
  <w:font w:name="微软雅黑">
    <w:panose1 w:val="020B0503020204020204"/>
    <w:charset w:val="86"/>
    <w:family w:val="swiss"/>
    <w:pitch w:val="default"/>
    <w:sig w:usb0="80000287" w:usb1="28CF3C52" w:usb2="00000016" w:usb3="00000000" w:csb0="0004001F" w:csb1="00000000"/>
  </w:font>
  <w:font w:name="幼圆">
    <w:panose1 w:val="02010509060101010101"/>
    <w:charset w:val="86"/>
    <w:family w:val="modern"/>
    <w:pitch w:val="default"/>
    <w:sig w:usb0="00000001" w:usb1="080E0000" w:usb2="00000000" w:usb3="00000000" w:csb0="00040000" w:csb1="00000000"/>
  </w:font>
  <w:font w:name="新宋体">
    <w:panose1 w:val="02010609030101010101"/>
    <w:charset w:val="86"/>
    <w:family w:val="modern"/>
    <w:pitch w:val="default"/>
    <w:sig w:usb0="00000003" w:usb1="288F0000" w:usb2="00000006" w:usb3="00000000" w:csb0="00040001" w:csb1="00000000"/>
  </w:font>
  <w:font w:name="MS Mincho">
    <w:altName w:val="Yu Gothic UI"/>
    <w:panose1 w:val="02020609040205080304"/>
    <w:charset w:val="80"/>
    <w:family w:val="modern"/>
    <w:pitch w:val="default"/>
    <w:sig w:usb0="00000000" w:usb1="00000000" w:usb2="00000012" w:usb3="00000000" w:csb0="0002009F" w:csb1="00000000"/>
  </w:font>
  <w:font w:name="Arial Unicode MS">
    <w:panose1 w:val="020B0604020202020204"/>
    <w:charset w:val="86"/>
    <w:family w:val="auto"/>
    <w:pitch w:val="default"/>
    <w:sig w:usb0="FFFFFFFF" w:usb1="E9FFFFFF" w:usb2="0000003F" w:usb3="00000000" w:csb0="603F01FF" w:csb1="FFFF0000"/>
  </w:font>
  <w:font w:name="Arial Unicode MS">
    <w:panose1 w:val="020B0604020202020204"/>
    <w:charset w:val="00"/>
    <w:family w:val="auto"/>
    <w:pitch w:val="default"/>
    <w:sig w:usb0="FFFFFFFF" w:usb1="E9FFFFFF" w:usb2="0000003F" w:usb3="00000000" w:csb0="603F01FF" w:csb1="FFFF0000"/>
  </w:font>
  <w:font w:name="Yu Gothic UI">
    <w:panose1 w:val="020B0500000000000000"/>
    <w:charset w:val="00"/>
    <w:family w:val="auto"/>
    <w:pitch w:val="default"/>
    <w:sig w:usb0="E00002FF" w:usb1="2AC7FDFF" w:usb2="00000016" w:usb3="00000000" w:csb0="2002009F" w:csb1="00000000"/>
  </w:font>
  <w:font w:name="Arial Unicode MS">
    <w:panose1 w:val="020B0604020202020204"/>
    <w:charset w:val="80"/>
    <w:family w:val="auto"/>
    <w:pitch w:val="default"/>
    <w:sig w:usb0="FFFFFFFF" w:usb1="E9FFFFFF" w:usb2="0000003F" w:usb3="00000000" w:csb0="603F01FF" w:csb1="FFFF0000"/>
  </w:font>
  <w:font w:name="Yu Gothic UI">
    <w:panose1 w:val="020B0500000000000000"/>
    <w:charset w:val="80"/>
    <w:family w:val="modern"/>
    <w:pitch w:val="default"/>
    <w:sig w:usb0="E00002FF" w:usb1="2AC7FDFF" w:usb2="00000016" w:usb3="00000000" w:csb0="2002009F" w:csb1="00000000"/>
  </w:font>
</w:font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7"/>
      <w:pBdr>
        <w:bottom w:val="thickThinSmallGap" w:color="622423" w:sz="24" w:space="1"/>
      </w:pBdr>
      <w:rPr>
        <w:rFonts w:ascii="Cambria" w:hAnsi="Cambria"/>
        <w:b/>
        <w:sz w:val="20"/>
        <w:szCs w:val="28"/>
      </w:rPr>
    </w:pPr>
    <w:r>
      <w:rPr>
        <w:rFonts w:eastAsia="MicrosoftYaHei"/>
        <w:kern w:val="0"/>
        <w:sz w:val="24"/>
        <w:szCs w:val="40"/>
      </w:rPr>
      <w:t>International Students’ Off-Campus Accommodation Guide Book</w:t>
    </w:r>
    <w:r>
      <w:rPr>
        <w:rFonts w:hint="eastAsia" w:eastAsia="MicrosoftYaHei"/>
        <w:kern w:val="0"/>
        <w:sz w:val="24"/>
        <w:szCs w:val="40"/>
      </w:rPr>
      <w:t xml:space="preserve"> of SCUT</w:t>
    </w:r>
  </w:p>
  <w:p>
    <w:pPr>
      <w:pStyle w:val="7"/>
      <w:rPr>
        <w:b/>
        <w:sz w:val="28"/>
        <w:szCs w:val="28"/>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8932DA3"/>
    <w:multiLevelType w:val="multilevel"/>
    <w:tmpl w:val="08932DA3"/>
    <w:lvl w:ilvl="0" w:tentative="0">
      <w:start w:val="1"/>
      <w:numFmt w:val="decimal"/>
      <w:lvlText w:val="%1、"/>
      <w:lvlJc w:val="left"/>
      <w:pPr>
        <w:tabs>
          <w:tab w:val="left" w:pos="720"/>
        </w:tabs>
        <w:ind w:left="720" w:hanging="360"/>
      </w:pPr>
      <w:rPr>
        <w:rFonts w:hint="default"/>
      </w:rPr>
    </w:lvl>
    <w:lvl w:ilvl="1" w:tentative="0">
      <w:start w:val="1"/>
      <w:numFmt w:val="bullet"/>
      <w:lvlText w:val=""/>
      <w:lvlJc w:val="left"/>
      <w:pPr>
        <w:tabs>
          <w:tab w:val="left" w:pos="1320"/>
        </w:tabs>
        <w:ind w:left="1320" w:hanging="480"/>
      </w:pPr>
      <w:rPr>
        <w:rFonts w:hint="default" w:ascii="Wingdings" w:hAnsi="Wingdings"/>
      </w:rPr>
    </w:lvl>
    <w:lvl w:ilvl="2" w:tentative="0">
      <w:start w:val="1"/>
      <w:numFmt w:val="bullet"/>
      <w:lvlText w:val=""/>
      <w:lvlJc w:val="left"/>
      <w:pPr>
        <w:tabs>
          <w:tab w:val="left" w:pos="1800"/>
        </w:tabs>
        <w:ind w:left="1800" w:hanging="480"/>
      </w:pPr>
      <w:rPr>
        <w:rFonts w:hint="default" w:ascii="Wingdings" w:hAnsi="Wingdings"/>
      </w:rPr>
    </w:lvl>
    <w:lvl w:ilvl="3" w:tentative="0">
      <w:start w:val="1"/>
      <w:numFmt w:val="bullet"/>
      <w:lvlText w:val=""/>
      <w:lvlJc w:val="left"/>
      <w:pPr>
        <w:tabs>
          <w:tab w:val="left" w:pos="2280"/>
        </w:tabs>
        <w:ind w:left="2280" w:hanging="480"/>
      </w:pPr>
      <w:rPr>
        <w:rFonts w:hint="default" w:ascii="Wingdings" w:hAnsi="Wingdings"/>
      </w:rPr>
    </w:lvl>
    <w:lvl w:ilvl="4" w:tentative="0">
      <w:start w:val="1"/>
      <w:numFmt w:val="bullet"/>
      <w:lvlText w:val=""/>
      <w:lvlJc w:val="left"/>
      <w:pPr>
        <w:tabs>
          <w:tab w:val="left" w:pos="2760"/>
        </w:tabs>
        <w:ind w:left="2760" w:hanging="480"/>
      </w:pPr>
      <w:rPr>
        <w:rFonts w:hint="default" w:ascii="Wingdings" w:hAnsi="Wingdings"/>
      </w:rPr>
    </w:lvl>
    <w:lvl w:ilvl="5" w:tentative="0">
      <w:start w:val="1"/>
      <w:numFmt w:val="bullet"/>
      <w:lvlText w:val=""/>
      <w:lvlJc w:val="left"/>
      <w:pPr>
        <w:tabs>
          <w:tab w:val="left" w:pos="3240"/>
        </w:tabs>
        <w:ind w:left="3240" w:hanging="480"/>
      </w:pPr>
      <w:rPr>
        <w:rFonts w:hint="default" w:ascii="Wingdings" w:hAnsi="Wingdings"/>
      </w:rPr>
    </w:lvl>
    <w:lvl w:ilvl="6" w:tentative="0">
      <w:start w:val="1"/>
      <w:numFmt w:val="bullet"/>
      <w:lvlText w:val=""/>
      <w:lvlJc w:val="left"/>
      <w:pPr>
        <w:tabs>
          <w:tab w:val="left" w:pos="3720"/>
        </w:tabs>
        <w:ind w:left="3720" w:hanging="480"/>
      </w:pPr>
      <w:rPr>
        <w:rFonts w:hint="default" w:ascii="Wingdings" w:hAnsi="Wingdings"/>
      </w:rPr>
    </w:lvl>
    <w:lvl w:ilvl="7" w:tentative="0">
      <w:start w:val="1"/>
      <w:numFmt w:val="bullet"/>
      <w:lvlText w:val=""/>
      <w:lvlJc w:val="left"/>
      <w:pPr>
        <w:tabs>
          <w:tab w:val="left" w:pos="4200"/>
        </w:tabs>
        <w:ind w:left="4200" w:hanging="480"/>
      </w:pPr>
      <w:rPr>
        <w:rFonts w:hint="default" w:ascii="Wingdings" w:hAnsi="Wingdings"/>
      </w:rPr>
    </w:lvl>
    <w:lvl w:ilvl="8" w:tentative="0">
      <w:start w:val="1"/>
      <w:numFmt w:val="bullet"/>
      <w:lvlText w:val=""/>
      <w:lvlJc w:val="left"/>
      <w:pPr>
        <w:tabs>
          <w:tab w:val="left" w:pos="4680"/>
        </w:tabs>
        <w:ind w:left="4680" w:hanging="480"/>
      </w:pPr>
      <w:rPr>
        <w:rFonts w:hint="default" w:ascii="Wingdings" w:hAnsi="Wingdings"/>
      </w:rPr>
    </w:lvl>
  </w:abstractNum>
  <w:abstractNum w:abstractNumId="1">
    <w:nsid w:val="0B2A7647"/>
    <w:multiLevelType w:val="multilevel"/>
    <w:tmpl w:val="0B2A7647"/>
    <w:lvl w:ilvl="0" w:tentative="0">
      <w:start w:val="1"/>
      <w:numFmt w:val="bullet"/>
      <w:lvlText w:val=""/>
      <w:lvlJc w:val="left"/>
      <w:pPr>
        <w:ind w:left="720" w:hanging="360"/>
      </w:pPr>
      <w:rPr>
        <w:rFonts w:hint="default" w:ascii="Wingdings" w:hAnsi="Wingdings"/>
      </w:rPr>
    </w:lvl>
    <w:lvl w:ilvl="1" w:tentative="0">
      <w:start w:val="1"/>
      <w:numFmt w:val="bullet"/>
      <w:lvlText w:val="o"/>
      <w:lvlJc w:val="left"/>
      <w:pPr>
        <w:ind w:left="1440" w:hanging="360"/>
      </w:pPr>
      <w:rPr>
        <w:rFonts w:hint="default" w:ascii="Courier New" w:hAnsi="Courier New" w:cs="Courier New"/>
      </w:rPr>
    </w:lvl>
    <w:lvl w:ilvl="2" w:tentative="0">
      <w:start w:val="1"/>
      <w:numFmt w:val="bullet"/>
      <w:lvlText w:val=""/>
      <w:lvlJc w:val="left"/>
      <w:pPr>
        <w:ind w:left="2160" w:hanging="360"/>
      </w:pPr>
      <w:rPr>
        <w:rFonts w:hint="default" w:ascii="Wingdings" w:hAnsi="Wingdings"/>
      </w:rPr>
    </w:lvl>
    <w:lvl w:ilvl="3" w:tentative="0">
      <w:start w:val="1"/>
      <w:numFmt w:val="bullet"/>
      <w:lvlText w:val=""/>
      <w:lvlJc w:val="left"/>
      <w:pPr>
        <w:ind w:left="2880" w:hanging="360"/>
      </w:pPr>
      <w:rPr>
        <w:rFonts w:hint="default" w:ascii="Symbol" w:hAnsi="Symbol"/>
      </w:rPr>
    </w:lvl>
    <w:lvl w:ilvl="4" w:tentative="0">
      <w:start w:val="1"/>
      <w:numFmt w:val="bullet"/>
      <w:lvlText w:val="o"/>
      <w:lvlJc w:val="left"/>
      <w:pPr>
        <w:ind w:left="3600" w:hanging="360"/>
      </w:pPr>
      <w:rPr>
        <w:rFonts w:hint="default" w:ascii="Courier New" w:hAnsi="Courier New" w:cs="Courier New"/>
      </w:rPr>
    </w:lvl>
    <w:lvl w:ilvl="5" w:tentative="0">
      <w:start w:val="1"/>
      <w:numFmt w:val="bullet"/>
      <w:lvlText w:val=""/>
      <w:lvlJc w:val="left"/>
      <w:pPr>
        <w:ind w:left="4320" w:hanging="360"/>
      </w:pPr>
      <w:rPr>
        <w:rFonts w:hint="default" w:ascii="Wingdings" w:hAnsi="Wingdings"/>
      </w:rPr>
    </w:lvl>
    <w:lvl w:ilvl="6" w:tentative="0">
      <w:start w:val="1"/>
      <w:numFmt w:val="bullet"/>
      <w:lvlText w:val=""/>
      <w:lvlJc w:val="left"/>
      <w:pPr>
        <w:ind w:left="5040" w:hanging="360"/>
      </w:pPr>
      <w:rPr>
        <w:rFonts w:hint="default" w:ascii="Symbol" w:hAnsi="Symbol"/>
      </w:rPr>
    </w:lvl>
    <w:lvl w:ilvl="7" w:tentative="0">
      <w:start w:val="1"/>
      <w:numFmt w:val="bullet"/>
      <w:lvlText w:val="o"/>
      <w:lvlJc w:val="left"/>
      <w:pPr>
        <w:ind w:left="5760" w:hanging="360"/>
      </w:pPr>
      <w:rPr>
        <w:rFonts w:hint="default" w:ascii="Courier New" w:hAnsi="Courier New" w:cs="Courier New"/>
      </w:rPr>
    </w:lvl>
    <w:lvl w:ilvl="8" w:tentative="0">
      <w:start w:val="1"/>
      <w:numFmt w:val="bullet"/>
      <w:lvlText w:val=""/>
      <w:lvlJc w:val="left"/>
      <w:pPr>
        <w:ind w:left="6480" w:hanging="360"/>
      </w:pPr>
      <w:rPr>
        <w:rFonts w:hint="default" w:ascii="Wingdings" w:hAnsi="Wingdings"/>
      </w:rPr>
    </w:lvl>
  </w:abstractNum>
  <w:abstractNum w:abstractNumId="2">
    <w:nsid w:val="17140EDB"/>
    <w:multiLevelType w:val="multilevel"/>
    <w:tmpl w:val="17140EDB"/>
    <w:lvl w:ilvl="0" w:tentative="0">
      <w:start w:val="1"/>
      <w:numFmt w:val="decimal"/>
      <w:lvlText w:val="%1、"/>
      <w:lvlJc w:val="left"/>
      <w:pPr>
        <w:ind w:left="720" w:hanging="720"/>
      </w:pPr>
      <w:rPr>
        <w:rFonts w:hint="default" w:ascii="MicrosoftYaHei" w:hAnsi="Arial" w:eastAsia="MicrosoftYaHei" w:cs="MicrosoftYaHei"/>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3">
    <w:nsid w:val="1FD035EB"/>
    <w:multiLevelType w:val="multilevel"/>
    <w:tmpl w:val="1FD035EB"/>
    <w:lvl w:ilvl="0" w:tentative="0">
      <w:start w:val="1"/>
      <w:numFmt w:val="decimal"/>
      <w:lvlText w:val="%1、"/>
      <w:lvlJc w:val="left"/>
      <w:pPr>
        <w:tabs>
          <w:tab w:val="left" w:pos="720"/>
        </w:tabs>
        <w:ind w:left="720" w:hanging="360"/>
      </w:pPr>
      <w:rPr>
        <w:rFonts w:hint="default"/>
      </w:rPr>
    </w:lvl>
    <w:lvl w:ilvl="1" w:tentative="0">
      <w:start w:val="1"/>
      <w:numFmt w:val="lowerLetter"/>
      <w:lvlText w:val="%2)"/>
      <w:lvlJc w:val="left"/>
      <w:pPr>
        <w:tabs>
          <w:tab w:val="left" w:pos="1200"/>
        </w:tabs>
        <w:ind w:left="1200" w:hanging="420"/>
      </w:pPr>
    </w:lvl>
    <w:lvl w:ilvl="2" w:tentative="0">
      <w:start w:val="1"/>
      <w:numFmt w:val="lowerRoman"/>
      <w:lvlText w:val="%3."/>
      <w:lvlJc w:val="right"/>
      <w:pPr>
        <w:tabs>
          <w:tab w:val="left" w:pos="1620"/>
        </w:tabs>
        <w:ind w:left="1620" w:hanging="420"/>
      </w:pPr>
    </w:lvl>
    <w:lvl w:ilvl="3" w:tentative="0">
      <w:start w:val="1"/>
      <w:numFmt w:val="decimal"/>
      <w:lvlText w:val="%4."/>
      <w:lvlJc w:val="left"/>
      <w:pPr>
        <w:tabs>
          <w:tab w:val="left" w:pos="2040"/>
        </w:tabs>
        <w:ind w:left="2040" w:hanging="420"/>
      </w:pPr>
    </w:lvl>
    <w:lvl w:ilvl="4" w:tentative="0">
      <w:start w:val="1"/>
      <w:numFmt w:val="lowerLetter"/>
      <w:lvlText w:val="%5)"/>
      <w:lvlJc w:val="left"/>
      <w:pPr>
        <w:tabs>
          <w:tab w:val="left" w:pos="2460"/>
        </w:tabs>
        <w:ind w:left="2460" w:hanging="420"/>
      </w:pPr>
    </w:lvl>
    <w:lvl w:ilvl="5" w:tentative="0">
      <w:start w:val="1"/>
      <w:numFmt w:val="lowerRoman"/>
      <w:lvlText w:val="%6."/>
      <w:lvlJc w:val="right"/>
      <w:pPr>
        <w:tabs>
          <w:tab w:val="left" w:pos="2880"/>
        </w:tabs>
        <w:ind w:left="2880" w:hanging="420"/>
      </w:pPr>
    </w:lvl>
    <w:lvl w:ilvl="6" w:tentative="0">
      <w:start w:val="1"/>
      <w:numFmt w:val="decimal"/>
      <w:lvlText w:val="%7."/>
      <w:lvlJc w:val="left"/>
      <w:pPr>
        <w:tabs>
          <w:tab w:val="left" w:pos="3300"/>
        </w:tabs>
        <w:ind w:left="3300" w:hanging="420"/>
      </w:pPr>
    </w:lvl>
    <w:lvl w:ilvl="7" w:tentative="0">
      <w:start w:val="1"/>
      <w:numFmt w:val="lowerLetter"/>
      <w:lvlText w:val="%8)"/>
      <w:lvlJc w:val="left"/>
      <w:pPr>
        <w:tabs>
          <w:tab w:val="left" w:pos="3720"/>
        </w:tabs>
        <w:ind w:left="3720" w:hanging="420"/>
      </w:pPr>
    </w:lvl>
    <w:lvl w:ilvl="8" w:tentative="0">
      <w:start w:val="1"/>
      <w:numFmt w:val="lowerRoman"/>
      <w:lvlText w:val="%9."/>
      <w:lvlJc w:val="right"/>
      <w:pPr>
        <w:tabs>
          <w:tab w:val="left" w:pos="4140"/>
        </w:tabs>
        <w:ind w:left="4140" w:hanging="420"/>
      </w:pPr>
    </w:lvl>
  </w:abstractNum>
  <w:abstractNum w:abstractNumId="4">
    <w:nsid w:val="24515E28"/>
    <w:multiLevelType w:val="multilevel"/>
    <w:tmpl w:val="24515E28"/>
    <w:lvl w:ilvl="0" w:tentative="0">
      <w:start w:val="1"/>
      <w:numFmt w:val="decimal"/>
      <w:lvlText w:val="%1、"/>
      <w:lvlJc w:val="left"/>
      <w:pPr>
        <w:ind w:left="720" w:hanging="720"/>
      </w:pPr>
      <w:rPr>
        <w:rFonts w:hint="default" w:ascii="MicrosoftYaHei" w:hAnsi="Arial" w:eastAsia="MicrosoftYaHei" w:cs="MicrosoftYaHei"/>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5">
    <w:nsid w:val="340D215C"/>
    <w:multiLevelType w:val="multilevel"/>
    <w:tmpl w:val="340D215C"/>
    <w:lvl w:ilvl="0" w:tentative="0">
      <w:start w:val="1"/>
      <w:numFmt w:val="bullet"/>
      <w:lvlText w:val=""/>
      <w:lvlJc w:val="left"/>
      <w:pPr>
        <w:ind w:left="720" w:hanging="360"/>
      </w:pPr>
      <w:rPr>
        <w:rFonts w:hint="default" w:ascii="Wingdings" w:hAnsi="Wingdings"/>
      </w:rPr>
    </w:lvl>
    <w:lvl w:ilvl="1" w:tentative="0">
      <w:start w:val="1"/>
      <w:numFmt w:val="bullet"/>
      <w:lvlText w:val="o"/>
      <w:lvlJc w:val="left"/>
      <w:pPr>
        <w:ind w:left="1440" w:hanging="360"/>
      </w:pPr>
      <w:rPr>
        <w:rFonts w:hint="default" w:ascii="Courier New" w:hAnsi="Courier New" w:cs="Courier New"/>
      </w:rPr>
    </w:lvl>
    <w:lvl w:ilvl="2" w:tentative="0">
      <w:start w:val="1"/>
      <w:numFmt w:val="bullet"/>
      <w:lvlText w:val=""/>
      <w:lvlJc w:val="left"/>
      <w:pPr>
        <w:ind w:left="2160" w:hanging="360"/>
      </w:pPr>
      <w:rPr>
        <w:rFonts w:hint="default" w:ascii="Wingdings" w:hAnsi="Wingdings"/>
      </w:rPr>
    </w:lvl>
    <w:lvl w:ilvl="3" w:tentative="0">
      <w:start w:val="1"/>
      <w:numFmt w:val="bullet"/>
      <w:lvlText w:val=""/>
      <w:lvlJc w:val="left"/>
      <w:pPr>
        <w:ind w:left="2880" w:hanging="360"/>
      </w:pPr>
      <w:rPr>
        <w:rFonts w:hint="default" w:ascii="Symbol" w:hAnsi="Symbol"/>
      </w:rPr>
    </w:lvl>
    <w:lvl w:ilvl="4" w:tentative="0">
      <w:start w:val="1"/>
      <w:numFmt w:val="bullet"/>
      <w:lvlText w:val="o"/>
      <w:lvlJc w:val="left"/>
      <w:pPr>
        <w:ind w:left="3600" w:hanging="360"/>
      </w:pPr>
      <w:rPr>
        <w:rFonts w:hint="default" w:ascii="Courier New" w:hAnsi="Courier New" w:cs="Courier New"/>
      </w:rPr>
    </w:lvl>
    <w:lvl w:ilvl="5" w:tentative="0">
      <w:start w:val="1"/>
      <w:numFmt w:val="bullet"/>
      <w:lvlText w:val=""/>
      <w:lvlJc w:val="left"/>
      <w:pPr>
        <w:ind w:left="4320" w:hanging="360"/>
      </w:pPr>
      <w:rPr>
        <w:rFonts w:hint="default" w:ascii="Wingdings" w:hAnsi="Wingdings"/>
      </w:rPr>
    </w:lvl>
    <w:lvl w:ilvl="6" w:tentative="0">
      <w:start w:val="1"/>
      <w:numFmt w:val="bullet"/>
      <w:lvlText w:val=""/>
      <w:lvlJc w:val="left"/>
      <w:pPr>
        <w:ind w:left="5040" w:hanging="360"/>
      </w:pPr>
      <w:rPr>
        <w:rFonts w:hint="default" w:ascii="Symbol" w:hAnsi="Symbol"/>
      </w:rPr>
    </w:lvl>
    <w:lvl w:ilvl="7" w:tentative="0">
      <w:start w:val="1"/>
      <w:numFmt w:val="bullet"/>
      <w:lvlText w:val="o"/>
      <w:lvlJc w:val="left"/>
      <w:pPr>
        <w:ind w:left="5760" w:hanging="360"/>
      </w:pPr>
      <w:rPr>
        <w:rFonts w:hint="default" w:ascii="Courier New" w:hAnsi="Courier New" w:cs="Courier New"/>
      </w:rPr>
    </w:lvl>
    <w:lvl w:ilvl="8" w:tentative="0">
      <w:start w:val="1"/>
      <w:numFmt w:val="bullet"/>
      <w:lvlText w:val=""/>
      <w:lvlJc w:val="left"/>
      <w:pPr>
        <w:ind w:left="6480" w:hanging="360"/>
      </w:pPr>
      <w:rPr>
        <w:rFonts w:hint="default" w:ascii="Wingdings" w:hAnsi="Wingdings"/>
      </w:rPr>
    </w:lvl>
  </w:abstractNum>
  <w:abstractNum w:abstractNumId="6">
    <w:nsid w:val="54016E20"/>
    <w:multiLevelType w:val="multilevel"/>
    <w:tmpl w:val="54016E20"/>
    <w:lvl w:ilvl="0" w:tentative="0">
      <w:start w:val="1"/>
      <w:numFmt w:val="decimal"/>
      <w:lvlText w:val="%1、"/>
      <w:lvlJc w:val="left"/>
      <w:pPr>
        <w:ind w:left="720" w:hanging="720"/>
      </w:pPr>
      <w:rPr>
        <w:rFonts w:hint="default" w:ascii="MicrosoftYaHei" w:hAnsi="Arial" w:eastAsia="MicrosoftYaHei" w:cs="MicrosoftYaHei"/>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7">
    <w:nsid w:val="630808AD"/>
    <w:multiLevelType w:val="multilevel"/>
    <w:tmpl w:val="630808AD"/>
    <w:lvl w:ilvl="0" w:tentative="0">
      <w:start w:val="1"/>
      <w:numFmt w:val="decimal"/>
      <w:lvlText w:val="%1、"/>
      <w:lvlJc w:val="left"/>
      <w:pPr>
        <w:ind w:left="720" w:hanging="720"/>
      </w:pPr>
      <w:rPr>
        <w:rFonts w:hint="default" w:ascii="MicrosoftYaHei" w:hAnsi="Arial" w:eastAsia="MicrosoftYaHei" w:cs="MicrosoftYaHei"/>
      </w:rPr>
    </w:lvl>
    <w:lvl w:ilvl="1" w:tentative="0">
      <w:start w:val="1"/>
      <w:numFmt w:val="lowerLetter"/>
      <w:lvlText w:val="%2."/>
      <w:lvlJc w:val="left"/>
      <w:pPr>
        <w:ind w:left="1080" w:hanging="360"/>
      </w:pPr>
    </w:lvl>
    <w:lvl w:ilvl="2" w:tentative="0">
      <w:start w:val="1"/>
      <w:numFmt w:val="lowerRoman"/>
      <w:lvlText w:val="%3."/>
      <w:lvlJc w:val="right"/>
      <w:pPr>
        <w:ind w:left="1800" w:hanging="180"/>
      </w:pPr>
    </w:lvl>
    <w:lvl w:ilvl="3" w:tentative="0">
      <w:start w:val="1"/>
      <w:numFmt w:val="decimal"/>
      <w:lvlText w:val="%4."/>
      <w:lvlJc w:val="left"/>
      <w:pPr>
        <w:ind w:left="2520" w:hanging="360"/>
      </w:pPr>
    </w:lvl>
    <w:lvl w:ilvl="4" w:tentative="0">
      <w:start w:val="1"/>
      <w:numFmt w:val="lowerLetter"/>
      <w:lvlText w:val="%5."/>
      <w:lvlJc w:val="left"/>
      <w:pPr>
        <w:ind w:left="3240" w:hanging="360"/>
      </w:pPr>
    </w:lvl>
    <w:lvl w:ilvl="5" w:tentative="0">
      <w:start w:val="1"/>
      <w:numFmt w:val="lowerRoman"/>
      <w:lvlText w:val="%6."/>
      <w:lvlJc w:val="right"/>
      <w:pPr>
        <w:ind w:left="3960" w:hanging="180"/>
      </w:pPr>
    </w:lvl>
    <w:lvl w:ilvl="6" w:tentative="0">
      <w:start w:val="1"/>
      <w:numFmt w:val="decimal"/>
      <w:lvlText w:val="%7."/>
      <w:lvlJc w:val="left"/>
      <w:pPr>
        <w:ind w:left="4680" w:hanging="360"/>
      </w:pPr>
    </w:lvl>
    <w:lvl w:ilvl="7" w:tentative="0">
      <w:start w:val="1"/>
      <w:numFmt w:val="lowerLetter"/>
      <w:lvlText w:val="%8."/>
      <w:lvlJc w:val="left"/>
      <w:pPr>
        <w:ind w:left="5400" w:hanging="360"/>
      </w:pPr>
    </w:lvl>
    <w:lvl w:ilvl="8" w:tentative="0">
      <w:start w:val="1"/>
      <w:numFmt w:val="lowerRoman"/>
      <w:lvlText w:val="%9."/>
      <w:lvlJc w:val="right"/>
      <w:pPr>
        <w:ind w:left="6120" w:hanging="180"/>
      </w:pPr>
    </w:lvl>
  </w:abstractNum>
  <w:abstractNum w:abstractNumId="8">
    <w:nsid w:val="67B8564E"/>
    <w:multiLevelType w:val="multilevel"/>
    <w:tmpl w:val="67B8564E"/>
    <w:lvl w:ilvl="0" w:tentative="0">
      <w:start w:val="1"/>
      <w:numFmt w:val="decimal"/>
      <w:lvlText w:val="%1、"/>
      <w:lvlJc w:val="left"/>
      <w:pPr>
        <w:tabs>
          <w:tab w:val="left" w:pos="720"/>
        </w:tabs>
        <w:ind w:left="720" w:hanging="360"/>
      </w:pPr>
      <w:rPr>
        <w:rFonts w:hint="default"/>
      </w:rPr>
    </w:lvl>
    <w:lvl w:ilvl="1" w:tentative="0">
      <w:start w:val="1"/>
      <w:numFmt w:val="lowerLetter"/>
      <w:lvlText w:val="%2)"/>
      <w:lvlJc w:val="left"/>
      <w:pPr>
        <w:tabs>
          <w:tab w:val="left" w:pos="1200"/>
        </w:tabs>
        <w:ind w:left="1200" w:hanging="420"/>
      </w:pPr>
    </w:lvl>
    <w:lvl w:ilvl="2" w:tentative="0">
      <w:start w:val="1"/>
      <w:numFmt w:val="lowerRoman"/>
      <w:lvlText w:val="%3."/>
      <w:lvlJc w:val="right"/>
      <w:pPr>
        <w:tabs>
          <w:tab w:val="left" w:pos="1620"/>
        </w:tabs>
        <w:ind w:left="1620" w:hanging="420"/>
      </w:pPr>
    </w:lvl>
    <w:lvl w:ilvl="3" w:tentative="0">
      <w:start w:val="1"/>
      <w:numFmt w:val="decimal"/>
      <w:lvlText w:val="%4."/>
      <w:lvlJc w:val="left"/>
      <w:pPr>
        <w:tabs>
          <w:tab w:val="left" w:pos="2040"/>
        </w:tabs>
        <w:ind w:left="2040" w:hanging="420"/>
      </w:pPr>
    </w:lvl>
    <w:lvl w:ilvl="4" w:tentative="0">
      <w:start w:val="1"/>
      <w:numFmt w:val="lowerLetter"/>
      <w:lvlText w:val="%5)"/>
      <w:lvlJc w:val="left"/>
      <w:pPr>
        <w:tabs>
          <w:tab w:val="left" w:pos="2460"/>
        </w:tabs>
        <w:ind w:left="2460" w:hanging="420"/>
      </w:pPr>
    </w:lvl>
    <w:lvl w:ilvl="5" w:tentative="0">
      <w:start w:val="1"/>
      <w:numFmt w:val="lowerRoman"/>
      <w:lvlText w:val="%6."/>
      <w:lvlJc w:val="right"/>
      <w:pPr>
        <w:tabs>
          <w:tab w:val="left" w:pos="2880"/>
        </w:tabs>
        <w:ind w:left="2880" w:hanging="420"/>
      </w:pPr>
    </w:lvl>
    <w:lvl w:ilvl="6" w:tentative="0">
      <w:start w:val="1"/>
      <w:numFmt w:val="decimal"/>
      <w:lvlText w:val="%7."/>
      <w:lvlJc w:val="left"/>
      <w:pPr>
        <w:tabs>
          <w:tab w:val="left" w:pos="3300"/>
        </w:tabs>
        <w:ind w:left="3300" w:hanging="420"/>
      </w:pPr>
    </w:lvl>
    <w:lvl w:ilvl="7" w:tentative="0">
      <w:start w:val="1"/>
      <w:numFmt w:val="lowerLetter"/>
      <w:lvlText w:val="%8)"/>
      <w:lvlJc w:val="left"/>
      <w:pPr>
        <w:tabs>
          <w:tab w:val="left" w:pos="3720"/>
        </w:tabs>
        <w:ind w:left="3720" w:hanging="420"/>
      </w:pPr>
    </w:lvl>
    <w:lvl w:ilvl="8" w:tentative="0">
      <w:start w:val="1"/>
      <w:numFmt w:val="lowerRoman"/>
      <w:lvlText w:val="%9."/>
      <w:lvlJc w:val="right"/>
      <w:pPr>
        <w:tabs>
          <w:tab w:val="left" w:pos="4140"/>
        </w:tabs>
        <w:ind w:left="4140" w:hanging="420"/>
      </w:pPr>
    </w:lvl>
  </w:abstractNum>
  <w:abstractNum w:abstractNumId="9">
    <w:nsid w:val="6D28676D"/>
    <w:multiLevelType w:val="multilevel"/>
    <w:tmpl w:val="6D28676D"/>
    <w:lvl w:ilvl="0" w:tentative="0">
      <w:start w:val="1"/>
      <w:numFmt w:val="decimal"/>
      <w:lvlText w:val="%1."/>
      <w:lvlJc w:val="left"/>
      <w:pPr>
        <w:ind w:left="720" w:hanging="36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10">
    <w:nsid w:val="71FC30D1"/>
    <w:multiLevelType w:val="multilevel"/>
    <w:tmpl w:val="71FC30D1"/>
    <w:lvl w:ilvl="0" w:tentative="0">
      <w:start w:val="1"/>
      <w:numFmt w:val="decimal"/>
      <w:lvlText w:val="%1."/>
      <w:lvlJc w:val="left"/>
      <w:pPr>
        <w:ind w:left="720" w:hanging="360"/>
      </w:pPr>
      <w:rPr>
        <w:rFonts w:hint="default"/>
      </w:rPr>
    </w:lvl>
    <w:lvl w:ilvl="1" w:tentative="0">
      <w:start w:val="1"/>
      <w:numFmt w:val="bullet"/>
      <w:lvlText w:val="o"/>
      <w:lvlJc w:val="left"/>
      <w:pPr>
        <w:ind w:left="1440" w:hanging="360"/>
      </w:pPr>
      <w:rPr>
        <w:rFonts w:hint="default" w:ascii="Courier New" w:hAnsi="Courier New" w:cs="Courier New"/>
      </w:rPr>
    </w:lvl>
    <w:lvl w:ilvl="2" w:tentative="0">
      <w:start w:val="1"/>
      <w:numFmt w:val="bullet"/>
      <w:lvlText w:val=""/>
      <w:lvlJc w:val="left"/>
      <w:pPr>
        <w:ind w:left="2160" w:hanging="360"/>
      </w:pPr>
      <w:rPr>
        <w:rFonts w:hint="default" w:ascii="Wingdings" w:hAnsi="Wingdings"/>
      </w:rPr>
    </w:lvl>
    <w:lvl w:ilvl="3" w:tentative="0">
      <w:start w:val="1"/>
      <w:numFmt w:val="bullet"/>
      <w:lvlText w:val=""/>
      <w:lvlJc w:val="left"/>
      <w:pPr>
        <w:ind w:left="2880" w:hanging="360"/>
      </w:pPr>
      <w:rPr>
        <w:rFonts w:hint="default" w:ascii="Symbol" w:hAnsi="Symbol"/>
      </w:rPr>
    </w:lvl>
    <w:lvl w:ilvl="4" w:tentative="0">
      <w:start w:val="1"/>
      <w:numFmt w:val="bullet"/>
      <w:lvlText w:val="o"/>
      <w:lvlJc w:val="left"/>
      <w:pPr>
        <w:ind w:left="3600" w:hanging="360"/>
      </w:pPr>
      <w:rPr>
        <w:rFonts w:hint="default" w:ascii="Courier New" w:hAnsi="Courier New" w:cs="Courier New"/>
      </w:rPr>
    </w:lvl>
    <w:lvl w:ilvl="5" w:tentative="0">
      <w:start w:val="1"/>
      <w:numFmt w:val="bullet"/>
      <w:lvlText w:val=""/>
      <w:lvlJc w:val="left"/>
      <w:pPr>
        <w:ind w:left="4320" w:hanging="360"/>
      </w:pPr>
      <w:rPr>
        <w:rFonts w:hint="default" w:ascii="Wingdings" w:hAnsi="Wingdings"/>
      </w:rPr>
    </w:lvl>
    <w:lvl w:ilvl="6" w:tentative="0">
      <w:start w:val="1"/>
      <w:numFmt w:val="bullet"/>
      <w:lvlText w:val=""/>
      <w:lvlJc w:val="left"/>
      <w:pPr>
        <w:ind w:left="5040" w:hanging="360"/>
      </w:pPr>
      <w:rPr>
        <w:rFonts w:hint="default" w:ascii="Symbol" w:hAnsi="Symbol"/>
      </w:rPr>
    </w:lvl>
    <w:lvl w:ilvl="7" w:tentative="0">
      <w:start w:val="1"/>
      <w:numFmt w:val="bullet"/>
      <w:lvlText w:val="o"/>
      <w:lvlJc w:val="left"/>
      <w:pPr>
        <w:ind w:left="5760" w:hanging="360"/>
      </w:pPr>
      <w:rPr>
        <w:rFonts w:hint="default" w:ascii="Courier New" w:hAnsi="Courier New" w:cs="Courier New"/>
      </w:rPr>
    </w:lvl>
    <w:lvl w:ilvl="8" w:tentative="0">
      <w:start w:val="1"/>
      <w:numFmt w:val="bullet"/>
      <w:lvlText w:val=""/>
      <w:lvlJc w:val="left"/>
      <w:pPr>
        <w:ind w:left="6480" w:hanging="360"/>
      </w:pPr>
      <w:rPr>
        <w:rFonts w:hint="default" w:ascii="Wingdings" w:hAnsi="Wingdings"/>
      </w:rPr>
    </w:lvl>
  </w:abstractNum>
  <w:abstractNum w:abstractNumId="11">
    <w:nsid w:val="7672557F"/>
    <w:multiLevelType w:val="multilevel"/>
    <w:tmpl w:val="7672557F"/>
    <w:lvl w:ilvl="0" w:tentative="0">
      <w:start w:val="1"/>
      <w:numFmt w:val="bullet"/>
      <w:lvlText w:val=""/>
      <w:lvlJc w:val="left"/>
      <w:pPr>
        <w:ind w:left="720" w:hanging="360"/>
      </w:pPr>
      <w:rPr>
        <w:rFonts w:hint="default" w:ascii="Symbol" w:hAnsi="Symbol"/>
      </w:rPr>
    </w:lvl>
    <w:lvl w:ilvl="1" w:tentative="0">
      <w:start w:val="1"/>
      <w:numFmt w:val="bullet"/>
      <w:lvlText w:val="o"/>
      <w:lvlJc w:val="left"/>
      <w:pPr>
        <w:ind w:left="1440" w:hanging="360"/>
      </w:pPr>
      <w:rPr>
        <w:rFonts w:hint="default" w:ascii="Courier New" w:hAnsi="Courier New" w:cs="Courier New"/>
      </w:rPr>
    </w:lvl>
    <w:lvl w:ilvl="2" w:tentative="0">
      <w:start w:val="1"/>
      <w:numFmt w:val="bullet"/>
      <w:lvlText w:val=""/>
      <w:lvlJc w:val="left"/>
      <w:pPr>
        <w:ind w:left="2160" w:hanging="360"/>
      </w:pPr>
      <w:rPr>
        <w:rFonts w:hint="default" w:ascii="Wingdings" w:hAnsi="Wingdings"/>
      </w:rPr>
    </w:lvl>
    <w:lvl w:ilvl="3" w:tentative="0">
      <w:start w:val="1"/>
      <w:numFmt w:val="bullet"/>
      <w:lvlText w:val=""/>
      <w:lvlJc w:val="left"/>
      <w:pPr>
        <w:ind w:left="2880" w:hanging="360"/>
      </w:pPr>
      <w:rPr>
        <w:rFonts w:hint="default" w:ascii="Symbol" w:hAnsi="Symbol"/>
      </w:rPr>
    </w:lvl>
    <w:lvl w:ilvl="4" w:tentative="0">
      <w:start w:val="1"/>
      <w:numFmt w:val="bullet"/>
      <w:lvlText w:val="o"/>
      <w:lvlJc w:val="left"/>
      <w:pPr>
        <w:ind w:left="3600" w:hanging="360"/>
      </w:pPr>
      <w:rPr>
        <w:rFonts w:hint="default" w:ascii="Courier New" w:hAnsi="Courier New" w:cs="Courier New"/>
      </w:rPr>
    </w:lvl>
    <w:lvl w:ilvl="5" w:tentative="0">
      <w:start w:val="1"/>
      <w:numFmt w:val="bullet"/>
      <w:lvlText w:val=""/>
      <w:lvlJc w:val="left"/>
      <w:pPr>
        <w:ind w:left="4320" w:hanging="360"/>
      </w:pPr>
      <w:rPr>
        <w:rFonts w:hint="default" w:ascii="Wingdings" w:hAnsi="Wingdings"/>
      </w:rPr>
    </w:lvl>
    <w:lvl w:ilvl="6" w:tentative="0">
      <w:start w:val="1"/>
      <w:numFmt w:val="bullet"/>
      <w:lvlText w:val=""/>
      <w:lvlJc w:val="left"/>
      <w:pPr>
        <w:ind w:left="5040" w:hanging="360"/>
      </w:pPr>
      <w:rPr>
        <w:rFonts w:hint="default" w:ascii="Symbol" w:hAnsi="Symbol"/>
      </w:rPr>
    </w:lvl>
    <w:lvl w:ilvl="7" w:tentative="0">
      <w:start w:val="1"/>
      <w:numFmt w:val="bullet"/>
      <w:lvlText w:val="o"/>
      <w:lvlJc w:val="left"/>
      <w:pPr>
        <w:ind w:left="5760" w:hanging="360"/>
      </w:pPr>
      <w:rPr>
        <w:rFonts w:hint="default" w:ascii="Courier New" w:hAnsi="Courier New" w:cs="Courier New"/>
      </w:rPr>
    </w:lvl>
    <w:lvl w:ilvl="8" w:tentative="0">
      <w:start w:val="1"/>
      <w:numFmt w:val="bullet"/>
      <w:lvlText w:val=""/>
      <w:lvlJc w:val="left"/>
      <w:pPr>
        <w:ind w:left="6480" w:hanging="360"/>
      </w:pPr>
      <w:rPr>
        <w:rFonts w:hint="default" w:ascii="Wingdings" w:hAnsi="Wingdings"/>
      </w:rPr>
    </w:lvl>
  </w:abstractNum>
  <w:abstractNum w:abstractNumId="12">
    <w:nsid w:val="78EF4A4B"/>
    <w:multiLevelType w:val="multilevel"/>
    <w:tmpl w:val="78EF4A4B"/>
    <w:lvl w:ilvl="0" w:tentative="0">
      <w:start w:val="1"/>
      <w:numFmt w:val="decimal"/>
      <w:lvlText w:val="%1."/>
      <w:lvlJc w:val="left"/>
      <w:pPr>
        <w:ind w:left="720" w:hanging="360"/>
      </w:pPr>
      <w:rPr>
        <w:rFonts w:hint="default"/>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13">
    <w:nsid w:val="7BCD3494"/>
    <w:multiLevelType w:val="multilevel"/>
    <w:tmpl w:val="7BCD3494"/>
    <w:lvl w:ilvl="0" w:tentative="0">
      <w:start w:val="1"/>
      <w:numFmt w:val="decimal"/>
      <w:lvlText w:val="%1、"/>
      <w:lvlJc w:val="left"/>
      <w:pPr>
        <w:ind w:left="720" w:hanging="720"/>
      </w:pPr>
      <w:rPr>
        <w:rFonts w:hint="default" w:ascii="MicrosoftYaHei" w:hAnsi="Arial" w:eastAsia="MicrosoftYaHei" w:cs="MicrosoftYaHei"/>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14">
    <w:nsid w:val="7D546480"/>
    <w:multiLevelType w:val="multilevel"/>
    <w:tmpl w:val="7D546480"/>
    <w:lvl w:ilvl="0" w:tentative="0">
      <w:start w:val="1"/>
      <w:numFmt w:val="bullet"/>
      <w:lvlText w:val=""/>
      <w:lvlJc w:val="left"/>
      <w:pPr>
        <w:ind w:left="720" w:hanging="360"/>
      </w:pPr>
      <w:rPr>
        <w:rFonts w:hint="default" w:ascii="Symbol" w:hAnsi="Symbol"/>
      </w:rPr>
    </w:lvl>
    <w:lvl w:ilvl="1" w:tentative="0">
      <w:start w:val="1"/>
      <w:numFmt w:val="bullet"/>
      <w:lvlText w:val="o"/>
      <w:lvlJc w:val="left"/>
      <w:pPr>
        <w:ind w:left="1440" w:hanging="360"/>
      </w:pPr>
      <w:rPr>
        <w:rFonts w:hint="default" w:ascii="Courier New" w:hAnsi="Courier New" w:cs="Courier New"/>
      </w:rPr>
    </w:lvl>
    <w:lvl w:ilvl="2" w:tentative="0">
      <w:start w:val="1"/>
      <w:numFmt w:val="bullet"/>
      <w:lvlText w:val=""/>
      <w:lvlJc w:val="left"/>
      <w:pPr>
        <w:ind w:left="2160" w:hanging="360"/>
      </w:pPr>
      <w:rPr>
        <w:rFonts w:hint="default" w:ascii="Wingdings" w:hAnsi="Wingdings"/>
      </w:rPr>
    </w:lvl>
    <w:lvl w:ilvl="3" w:tentative="0">
      <w:start w:val="1"/>
      <w:numFmt w:val="bullet"/>
      <w:lvlText w:val=""/>
      <w:lvlJc w:val="left"/>
      <w:pPr>
        <w:ind w:left="2880" w:hanging="360"/>
      </w:pPr>
      <w:rPr>
        <w:rFonts w:hint="default" w:ascii="Symbol" w:hAnsi="Symbol"/>
      </w:rPr>
    </w:lvl>
    <w:lvl w:ilvl="4" w:tentative="0">
      <w:start w:val="1"/>
      <w:numFmt w:val="bullet"/>
      <w:lvlText w:val="o"/>
      <w:lvlJc w:val="left"/>
      <w:pPr>
        <w:ind w:left="3600" w:hanging="360"/>
      </w:pPr>
      <w:rPr>
        <w:rFonts w:hint="default" w:ascii="Courier New" w:hAnsi="Courier New" w:cs="Courier New"/>
      </w:rPr>
    </w:lvl>
    <w:lvl w:ilvl="5" w:tentative="0">
      <w:start w:val="1"/>
      <w:numFmt w:val="bullet"/>
      <w:lvlText w:val=""/>
      <w:lvlJc w:val="left"/>
      <w:pPr>
        <w:ind w:left="4320" w:hanging="360"/>
      </w:pPr>
      <w:rPr>
        <w:rFonts w:hint="default" w:ascii="Wingdings" w:hAnsi="Wingdings"/>
      </w:rPr>
    </w:lvl>
    <w:lvl w:ilvl="6" w:tentative="0">
      <w:start w:val="1"/>
      <w:numFmt w:val="bullet"/>
      <w:lvlText w:val=""/>
      <w:lvlJc w:val="left"/>
      <w:pPr>
        <w:ind w:left="5040" w:hanging="360"/>
      </w:pPr>
      <w:rPr>
        <w:rFonts w:hint="default" w:ascii="Symbol" w:hAnsi="Symbol"/>
      </w:rPr>
    </w:lvl>
    <w:lvl w:ilvl="7" w:tentative="0">
      <w:start w:val="1"/>
      <w:numFmt w:val="bullet"/>
      <w:lvlText w:val="o"/>
      <w:lvlJc w:val="left"/>
      <w:pPr>
        <w:ind w:left="5760" w:hanging="360"/>
      </w:pPr>
      <w:rPr>
        <w:rFonts w:hint="default" w:ascii="Courier New" w:hAnsi="Courier New" w:cs="Courier New"/>
      </w:rPr>
    </w:lvl>
    <w:lvl w:ilvl="8" w:tentative="0">
      <w:start w:val="1"/>
      <w:numFmt w:val="bullet"/>
      <w:lvlText w:val=""/>
      <w:lvlJc w:val="left"/>
      <w:pPr>
        <w:ind w:left="6480" w:hanging="360"/>
      </w:pPr>
      <w:rPr>
        <w:rFonts w:hint="default" w:ascii="Wingdings" w:hAnsi="Wingdings"/>
      </w:rPr>
    </w:lvl>
  </w:abstractNum>
  <w:num w:numId="1">
    <w:abstractNumId w:val="5"/>
  </w:num>
  <w:num w:numId="2">
    <w:abstractNumId w:val="7"/>
  </w:num>
  <w:num w:numId="3">
    <w:abstractNumId w:val="2"/>
  </w:num>
  <w:num w:numId="4">
    <w:abstractNumId w:val="6"/>
  </w:num>
  <w:num w:numId="5">
    <w:abstractNumId w:val="4"/>
  </w:num>
  <w:num w:numId="6">
    <w:abstractNumId w:val="13"/>
  </w:num>
  <w:num w:numId="7">
    <w:abstractNumId w:val="1"/>
  </w:num>
  <w:num w:numId="8">
    <w:abstractNumId w:val="14"/>
  </w:num>
  <w:num w:numId="9">
    <w:abstractNumId w:val="11"/>
  </w:num>
  <w:num w:numId="10">
    <w:abstractNumId w:val="0"/>
  </w:num>
  <w:num w:numId="11">
    <w:abstractNumId w:val="10"/>
  </w:num>
  <w:num w:numId="12">
    <w:abstractNumId w:val="8"/>
  </w:num>
  <w:num w:numId="13">
    <w:abstractNumId w:val="9"/>
  </w:num>
  <w:num w:numId="14">
    <w:abstractNumId w:val="3"/>
  </w:num>
  <w:num w:numId="15">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8"/>
  <w:displayBackgroundShape w:val="1"/>
  <w:bordersDoNotSurroundHeader w:val="1"/>
  <w:bordersDoNotSurroundFooter w:val="1"/>
  <w:doNotTrackMoves/>
  <w:documentProtection w:enforcement="0"/>
  <w:defaultTabStop w:val="420"/>
  <w:drawingGridHorizontalSpacing w:val="0"/>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873E5"/>
    <w:rsid w:val="002557B9"/>
    <w:rsid w:val="0055176E"/>
    <w:rsid w:val="005C7A95"/>
    <w:rsid w:val="00671828"/>
    <w:rsid w:val="00761042"/>
    <w:rsid w:val="00B6036F"/>
    <w:rsid w:val="00C873E5"/>
    <w:rsid w:val="00DC163D"/>
    <w:rsid w:val="14D54D77"/>
  </w:rsids>
  <w:uiCompat97To2003/>
  <w:themeFontLang w:val="en-US" w:eastAsia="zh-CN"/>
  <w:clrSchemeMapping w:bg1="light1" w:t1="dark1" w:bg2="light2" w:t2="dark2" w:accent1="accent1" w:accent2="accent2" w:accent3="accent3" w:accent4="accent4" w:accent5="accent5" w:accent6="accent6" w:hyperlink="hyperlink" w:followedHyperlink="followedHyperlink"/>
  <w:shapeDefaults>
    <o:shapedefaults fill="t" stroke="t">
      <v:fill type="gradient" on="t" angle="90" focussize="0f,0f" focusposition="0f,0f">
        <o:fill type="gradientUnscaled" v:ext="backwardCompatible"/>
      </v:fill>
      <v:stroke weight="1.25pt" color="#739CC3"/>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imes New Roman" w:hAnsi="Times New Roman" w:eastAsia="宋体" w:cs="Times New Roman"/>
      </w:rPr>
    </w:r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nhideWhenUsed="0" w:uiPriority="9" w:semiHidden="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99" w:semiHidden="0" w:name="header"/>
    <w:lsdException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uiPriority="1"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iPriority="99" w:semiHidden="0" w:name="Hyperlink"/>
    <w:lsdException w:unhideWhenUsed="0" w:uiPriority="0" w:semiHidden="0" w:name="FollowedHyperlink"/>
    <w:lsdException w:qFormat="1" w:unhideWhenUsed="0" w:uiPriority="22"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iPriority="99"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iPriority="99"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unhideWhenUsed="0" w:uiPriority="0" w:semiHidden="0"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unhideWhenUsed="0" w:uiPriority="0" w:semiHidden="0" w:name="Balloon Text"/>
    <w:lsdException w:uiPriority="99"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imes New Roman" w:hAnsi="Times New Roman" w:eastAsia="宋体" w:cs="Times New Roman"/>
      <w:kern w:val="2"/>
      <w:sz w:val="21"/>
      <w:szCs w:val="24"/>
      <w:lang w:val="en-US" w:eastAsia="zh-CN" w:bidi="ar-SA"/>
    </w:rPr>
  </w:style>
  <w:style w:type="paragraph" w:styleId="2">
    <w:name w:val="heading 1"/>
    <w:basedOn w:val="1"/>
    <w:next w:val="1"/>
    <w:link w:val="36"/>
    <w:qFormat/>
    <w:uiPriority w:val="0"/>
    <w:pPr>
      <w:keepNext/>
      <w:keepLines/>
      <w:spacing w:before="340" w:after="330" w:line="578" w:lineRule="auto"/>
      <w:jc w:val="left"/>
      <w:outlineLvl w:val="0"/>
    </w:pPr>
    <w:rPr>
      <w:bCs/>
      <w:kern w:val="44"/>
      <w:sz w:val="32"/>
      <w:szCs w:val="44"/>
    </w:rPr>
  </w:style>
  <w:style w:type="paragraph" w:styleId="3">
    <w:name w:val="heading 2"/>
    <w:basedOn w:val="1"/>
    <w:next w:val="1"/>
    <w:link w:val="21"/>
    <w:unhideWhenUsed/>
    <w:qFormat/>
    <w:uiPriority w:val="0"/>
    <w:pPr>
      <w:keepNext/>
      <w:keepLines/>
      <w:spacing w:before="260" w:after="260" w:line="416" w:lineRule="auto"/>
      <w:outlineLvl w:val="1"/>
    </w:pPr>
    <w:rPr>
      <w:rFonts w:ascii="Cambria" w:hAnsi="Cambria"/>
      <w:b/>
      <w:bCs/>
      <w:sz w:val="32"/>
      <w:szCs w:val="32"/>
    </w:rPr>
  </w:style>
  <w:style w:type="paragraph" w:styleId="4">
    <w:name w:val="heading 3"/>
    <w:basedOn w:val="1"/>
    <w:next w:val="1"/>
    <w:link w:val="22"/>
    <w:qFormat/>
    <w:uiPriority w:val="9"/>
    <w:pPr>
      <w:widowControl/>
      <w:jc w:val="left"/>
      <w:outlineLvl w:val="2"/>
    </w:pPr>
    <w:rPr>
      <w:rFonts w:ascii="宋体" w:hAnsi="宋体"/>
      <w:b/>
      <w:bCs/>
      <w:kern w:val="0"/>
      <w:sz w:val="24"/>
    </w:rPr>
  </w:style>
  <w:style w:type="character" w:default="1" w:styleId="12">
    <w:name w:val="Default Paragraph Font"/>
    <w:unhideWhenUsed/>
    <w:uiPriority w:val="1"/>
  </w:style>
  <w:style w:type="table" w:default="1" w:styleId="15">
    <w:name w:val="Normal Table"/>
    <w:unhideWhenUsed/>
    <w:qFormat/>
    <w:uiPriority w:val="99"/>
    <w:tblPr>
      <w:tblLayout w:type="fixed"/>
      <w:tblCellMar>
        <w:top w:w="0" w:type="dxa"/>
        <w:left w:w="108" w:type="dxa"/>
        <w:bottom w:w="0" w:type="dxa"/>
        <w:right w:w="108" w:type="dxa"/>
      </w:tblCellMar>
    </w:tblPr>
  </w:style>
  <w:style w:type="paragraph" w:styleId="5">
    <w:name w:val="Balloon Text"/>
    <w:basedOn w:val="1"/>
    <w:link w:val="23"/>
    <w:uiPriority w:val="0"/>
    <w:rPr>
      <w:sz w:val="18"/>
      <w:szCs w:val="18"/>
    </w:rPr>
  </w:style>
  <w:style w:type="paragraph" w:styleId="6">
    <w:name w:val="footer"/>
    <w:basedOn w:val="1"/>
    <w:link w:val="20"/>
    <w:uiPriority w:val="0"/>
    <w:pPr>
      <w:tabs>
        <w:tab w:val="center" w:pos="4513"/>
        <w:tab w:val="right" w:pos="9026"/>
      </w:tabs>
      <w:snapToGrid w:val="0"/>
      <w:jc w:val="left"/>
    </w:pPr>
    <w:rPr>
      <w:sz w:val="18"/>
      <w:szCs w:val="18"/>
    </w:rPr>
  </w:style>
  <w:style w:type="paragraph" w:styleId="7">
    <w:name w:val="header"/>
    <w:basedOn w:val="1"/>
    <w:link w:val="19"/>
    <w:uiPriority w:val="99"/>
    <w:pPr>
      <w:pBdr>
        <w:bottom w:val="single" w:color="auto" w:sz="6" w:space="1"/>
      </w:pBdr>
      <w:tabs>
        <w:tab w:val="center" w:pos="4513"/>
        <w:tab w:val="right" w:pos="9026"/>
      </w:tabs>
      <w:snapToGrid w:val="0"/>
      <w:jc w:val="center"/>
    </w:pPr>
    <w:rPr>
      <w:sz w:val="18"/>
      <w:szCs w:val="18"/>
    </w:rPr>
  </w:style>
  <w:style w:type="paragraph" w:styleId="8">
    <w:name w:val="Subtitle"/>
    <w:basedOn w:val="1"/>
    <w:next w:val="1"/>
    <w:link w:val="35"/>
    <w:qFormat/>
    <w:uiPriority w:val="0"/>
    <w:pPr>
      <w:spacing w:before="240" w:after="60" w:line="312" w:lineRule="auto"/>
      <w:jc w:val="center"/>
      <w:outlineLvl w:val="1"/>
    </w:pPr>
    <w:rPr>
      <w:rFonts w:ascii="Cambria" w:hAnsi="Cambria"/>
      <w:b/>
      <w:bCs/>
      <w:kern w:val="28"/>
      <w:sz w:val="32"/>
      <w:szCs w:val="32"/>
    </w:rPr>
  </w:style>
  <w:style w:type="paragraph" w:styleId="9">
    <w:name w:val="HTML Preformatted"/>
    <w:basedOn w:val="1"/>
    <w:link w:val="34"/>
    <w:unhideWhenUsed/>
    <w:uiPriority w:val="99"/>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Courier New" w:hAnsi="Courier New" w:eastAsia="Times New Roman"/>
      <w:kern w:val="0"/>
      <w:sz w:val="20"/>
      <w:szCs w:val="20"/>
    </w:rPr>
  </w:style>
  <w:style w:type="paragraph" w:styleId="10">
    <w:name w:val="Normal (Web)"/>
    <w:basedOn w:val="1"/>
    <w:unhideWhenUsed/>
    <w:uiPriority w:val="99"/>
    <w:pPr>
      <w:widowControl/>
      <w:jc w:val="left"/>
    </w:pPr>
    <w:rPr>
      <w:rFonts w:ascii="宋体" w:hAnsi="宋体" w:cs="宋体"/>
      <w:kern w:val="0"/>
      <w:sz w:val="24"/>
    </w:rPr>
  </w:style>
  <w:style w:type="paragraph" w:styleId="11">
    <w:name w:val="Title"/>
    <w:basedOn w:val="1"/>
    <w:next w:val="1"/>
    <w:link w:val="37"/>
    <w:qFormat/>
    <w:uiPriority w:val="0"/>
    <w:pPr>
      <w:spacing w:before="240" w:after="60"/>
      <w:jc w:val="center"/>
      <w:outlineLvl w:val="0"/>
    </w:pPr>
    <w:rPr>
      <w:rFonts w:ascii="Cambria" w:hAnsi="Cambria" w:eastAsia="微软雅黑"/>
      <w:b/>
      <w:bCs/>
      <w:sz w:val="48"/>
      <w:szCs w:val="32"/>
    </w:rPr>
  </w:style>
  <w:style w:type="character" w:styleId="13">
    <w:name w:val="Strong"/>
    <w:qFormat/>
    <w:uiPriority w:val="22"/>
    <w:rPr>
      <w:b/>
      <w:bCs/>
    </w:rPr>
  </w:style>
  <w:style w:type="character" w:styleId="14">
    <w:name w:val="Hyperlink"/>
    <w:unhideWhenUsed/>
    <w:uiPriority w:val="99"/>
    <w:rPr>
      <w:color w:val="0000FF"/>
      <w:u w:val="single"/>
    </w:rPr>
  </w:style>
  <w:style w:type="paragraph" w:customStyle="1" w:styleId="16">
    <w:name w:val="列出段落1"/>
    <w:basedOn w:val="1"/>
    <w:qFormat/>
    <w:uiPriority w:val="99"/>
    <w:pPr>
      <w:ind w:firstLine="420" w:firstLineChars="200"/>
    </w:pPr>
  </w:style>
  <w:style w:type="paragraph" w:customStyle="1" w:styleId="17">
    <w:name w:val="无间隔1"/>
    <w:link w:val="33"/>
    <w:qFormat/>
    <w:uiPriority w:val="1"/>
    <w:rPr>
      <w:rFonts w:ascii="Calibri" w:hAnsi="Calibri" w:eastAsia="宋体" w:cs="Times New Roman"/>
      <w:sz w:val="22"/>
      <w:szCs w:val="22"/>
      <w:lang w:val="en-US" w:eastAsia="zh-CN" w:bidi="ar-SA"/>
    </w:rPr>
  </w:style>
  <w:style w:type="paragraph" w:customStyle="1" w:styleId="18">
    <w:name w:val="列出段落2"/>
    <w:basedOn w:val="1"/>
    <w:qFormat/>
    <w:uiPriority w:val="34"/>
    <w:pPr>
      <w:ind w:firstLine="420" w:firstLineChars="200"/>
    </w:pPr>
  </w:style>
  <w:style w:type="character" w:customStyle="1" w:styleId="19">
    <w:name w:val="页眉 Char"/>
    <w:link w:val="7"/>
    <w:qFormat/>
    <w:uiPriority w:val="99"/>
    <w:rPr>
      <w:kern w:val="2"/>
      <w:sz w:val="18"/>
      <w:szCs w:val="18"/>
    </w:rPr>
  </w:style>
  <w:style w:type="character" w:customStyle="1" w:styleId="20">
    <w:name w:val="页脚 Char"/>
    <w:link w:val="6"/>
    <w:qFormat/>
    <w:uiPriority w:val="0"/>
    <w:rPr>
      <w:kern w:val="2"/>
      <w:sz w:val="18"/>
      <w:szCs w:val="18"/>
    </w:rPr>
  </w:style>
  <w:style w:type="character" w:customStyle="1" w:styleId="21">
    <w:name w:val="标题 2 Char"/>
    <w:link w:val="3"/>
    <w:semiHidden/>
    <w:qFormat/>
    <w:uiPriority w:val="0"/>
    <w:rPr>
      <w:rFonts w:ascii="Cambria" w:hAnsi="Cambria" w:eastAsia="宋体"/>
      <w:b/>
      <w:bCs/>
      <w:kern w:val="2"/>
      <w:sz w:val="32"/>
      <w:szCs w:val="32"/>
    </w:rPr>
  </w:style>
  <w:style w:type="character" w:customStyle="1" w:styleId="22">
    <w:name w:val="标题 3 Char"/>
    <w:link w:val="4"/>
    <w:uiPriority w:val="9"/>
    <w:rPr>
      <w:rFonts w:ascii="宋体" w:hAnsi="宋体" w:eastAsia="宋体" w:cs="宋体"/>
      <w:b/>
      <w:bCs/>
      <w:sz w:val="24"/>
      <w:szCs w:val="24"/>
    </w:rPr>
  </w:style>
  <w:style w:type="character" w:customStyle="1" w:styleId="23">
    <w:name w:val="批注框文本 Char"/>
    <w:link w:val="5"/>
    <w:uiPriority w:val="0"/>
    <w:rPr>
      <w:rFonts w:eastAsia="宋体"/>
      <w:kern w:val="2"/>
      <w:sz w:val="18"/>
      <w:szCs w:val="18"/>
    </w:rPr>
  </w:style>
  <w:style w:type="character" w:customStyle="1" w:styleId="24">
    <w:name w:val="kl"/>
    <w:basedOn w:val="12"/>
    <w:uiPriority w:val="0"/>
  </w:style>
  <w:style w:type="character" w:customStyle="1" w:styleId="25">
    <w:name w:val="also_t"/>
    <w:basedOn w:val="12"/>
    <w:qFormat/>
    <w:uiPriority w:val="0"/>
  </w:style>
  <w:style w:type="character" w:customStyle="1" w:styleId="26">
    <w:name w:val="apple-converted-space"/>
    <w:basedOn w:val="12"/>
    <w:uiPriority w:val="0"/>
  </w:style>
  <w:style w:type="character" w:customStyle="1" w:styleId="27">
    <w:name w:val="kl2"/>
    <w:qFormat/>
    <w:uiPriority w:val="0"/>
    <w:rPr>
      <w:b/>
      <w:bCs/>
      <w:color w:val="3D6DCC"/>
    </w:rPr>
  </w:style>
  <w:style w:type="character" w:customStyle="1" w:styleId="28">
    <w:name w:val="also_t2"/>
    <w:uiPriority w:val="0"/>
    <w:rPr>
      <w:color w:val="3D6DCC"/>
    </w:rPr>
  </w:style>
  <w:style w:type="character" w:customStyle="1" w:styleId="29">
    <w:name w:val="swalk"/>
    <w:basedOn w:val="12"/>
    <w:qFormat/>
    <w:uiPriority w:val="0"/>
  </w:style>
  <w:style w:type="character" w:customStyle="1" w:styleId="30">
    <w:name w:val="stop_name"/>
    <w:basedOn w:val="12"/>
    <w:uiPriority w:val="0"/>
  </w:style>
  <w:style w:type="character" w:customStyle="1" w:styleId="31">
    <w:name w:val="floatleft"/>
    <w:basedOn w:val="12"/>
    <w:uiPriority w:val="0"/>
  </w:style>
  <w:style w:type="character" w:customStyle="1" w:styleId="32">
    <w:name w:val="line_name"/>
    <w:basedOn w:val="12"/>
    <w:qFormat/>
    <w:uiPriority w:val="0"/>
  </w:style>
  <w:style w:type="character" w:customStyle="1" w:styleId="33">
    <w:name w:val="无间隔 Char"/>
    <w:link w:val="17"/>
    <w:qFormat/>
    <w:uiPriority w:val="1"/>
    <w:rPr>
      <w:rFonts w:ascii="Calibri" w:hAnsi="Calibri"/>
      <w:sz w:val="22"/>
      <w:szCs w:val="22"/>
      <w:lang w:bidi="ar-SA"/>
    </w:rPr>
  </w:style>
  <w:style w:type="character" w:customStyle="1" w:styleId="34">
    <w:name w:val="HTML 预设格式 Char"/>
    <w:link w:val="9"/>
    <w:qFormat/>
    <w:uiPriority w:val="99"/>
    <w:rPr>
      <w:rFonts w:ascii="Courier New" w:hAnsi="Courier New" w:eastAsia="Times New Roman" w:cs="Courier New"/>
    </w:rPr>
  </w:style>
  <w:style w:type="character" w:customStyle="1" w:styleId="35">
    <w:name w:val="副标题 Char"/>
    <w:link w:val="8"/>
    <w:uiPriority w:val="0"/>
    <w:rPr>
      <w:rFonts w:ascii="Cambria" w:hAnsi="Cambria" w:eastAsia="宋体"/>
      <w:b/>
      <w:bCs/>
      <w:kern w:val="28"/>
      <w:sz w:val="32"/>
      <w:szCs w:val="32"/>
    </w:rPr>
  </w:style>
  <w:style w:type="character" w:customStyle="1" w:styleId="36">
    <w:name w:val="标题 1 Char"/>
    <w:link w:val="2"/>
    <w:qFormat/>
    <w:uiPriority w:val="0"/>
    <w:rPr>
      <w:bCs/>
      <w:kern w:val="44"/>
      <w:sz w:val="32"/>
      <w:szCs w:val="44"/>
    </w:rPr>
  </w:style>
  <w:style w:type="character" w:customStyle="1" w:styleId="37">
    <w:name w:val="标题 Char"/>
    <w:link w:val="11"/>
    <w:qFormat/>
    <w:uiPriority w:val="0"/>
    <w:rPr>
      <w:rFonts w:ascii="Cambria" w:hAnsi="Cambria" w:eastAsia="微软雅黑"/>
      <w:b/>
      <w:bCs/>
      <w:kern w:val="2"/>
      <w:sz w:val="48"/>
      <w:szCs w:val="32"/>
    </w:rPr>
  </w:style>
</w:styles>
</file>

<file path=word/_rels/document.xml.rels><?xml version="1.0" encoding="UTF-8" standalone="yes"?>
<Relationships xmlns="http://schemas.openxmlformats.org/package/2006/relationships"><Relationship Id="rId9" Type="http://schemas.openxmlformats.org/officeDocument/2006/relationships/image" Target="media/image5.jpeg"/><Relationship Id="rId82" Type="http://schemas.openxmlformats.org/officeDocument/2006/relationships/fontTable" Target="fontTable.xml"/><Relationship Id="rId81" Type="http://schemas.openxmlformats.org/officeDocument/2006/relationships/numbering" Target="numbering.xml"/><Relationship Id="rId80" Type="http://schemas.openxmlformats.org/officeDocument/2006/relationships/customXml" Target="../customXml/item1.xml"/><Relationship Id="rId8" Type="http://schemas.openxmlformats.org/officeDocument/2006/relationships/image" Target="media/image4.jpeg"/><Relationship Id="rId79" Type="http://schemas.openxmlformats.org/officeDocument/2006/relationships/image" Target="media/image75.jpeg"/><Relationship Id="rId78" Type="http://schemas.openxmlformats.org/officeDocument/2006/relationships/image" Target="media/image74.emf"/><Relationship Id="rId77" Type="http://schemas.openxmlformats.org/officeDocument/2006/relationships/image" Target="media/image73.emf"/><Relationship Id="rId76" Type="http://schemas.openxmlformats.org/officeDocument/2006/relationships/image" Target="media/image72.emf"/><Relationship Id="rId75" Type="http://schemas.openxmlformats.org/officeDocument/2006/relationships/image" Target="media/image71.emf"/><Relationship Id="rId74" Type="http://schemas.openxmlformats.org/officeDocument/2006/relationships/image" Target="media/image70.emf"/><Relationship Id="rId73" Type="http://schemas.openxmlformats.org/officeDocument/2006/relationships/image" Target="media/image69.emf"/><Relationship Id="rId72" Type="http://schemas.openxmlformats.org/officeDocument/2006/relationships/image" Target="media/image68.emf"/><Relationship Id="rId71" Type="http://schemas.openxmlformats.org/officeDocument/2006/relationships/image" Target="media/image67.emf"/><Relationship Id="rId70" Type="http://schemas.openxmlformats.org/officeDocument/2006/relationships/image" Target="media/image66.emf"/><Relationship Id="rId7" Type="http://schemas.openxmlformats.org/officeDocument/2006/relationships/image" Target="media/image3.png"/><Relationship Id="rId69" Type="http://schemas.openxmlformats.org/officeDocument/2006/relationships/image" Target="media/image65.emf"/><Relationship Id="rId68" Type="http://schemas.openxmlformats.org/officeDocument/2006/relationships/image" Target="media/image64.emf"/><Relationship Id="rId67" Type="http://schemas.openxmlformats.org/officeDocument/2006/relationships/image" Target="media/image63.emf"/><Relationship Id="rId66" Type="http://schemas.openxmlformats.org/officeDocument/2006/relationships/image" Target="media/image62.emf"/><Relationship Id="rId65" Type="http://schemas.openxmlformats.org/officeDocument/2006/relationships/image" Target="media/image61.emf"/><Relationship Id="rId64" Type="http://schemas.openxmlformats.org/officeDocument/2006/relationships/image" Target="media/image60.emf"/><Relationship Id="rId63" Type="http://schemas.openxmlformats.org/officeDocument/2006/relationships/image" Target="media/image59.png"/><Relationship Id="rId62" Type="http://schemas.openxmlformats.org/officeDocument/2006/relationships/image" Target="media/image58.png"/><Relationship Id="rId61" Type="http://schemas.openxmlformats.org/officeDocument/2006/relationships/image" Target="media/image57.png"/><Relationship Id="rId60" Type="http://schemas.openxmlformats.org/officeDocument/2006/relationships/image" Target="media/image56.png"/><Relationship Id="rId6" Type="http://schemas.openxmlformats.org/officeDocument/2006/relationships/image" Target="media/image2.jpeg"/><Relationship Id="rId59" Type="http://schemas.openxmlformats.org/officeDocument/2006/relationships/image" Target="media/image55.png"/><Relationship Id="rId58" Type="http://schemas.openxmlformats.org/officeDocument/2006/relationships/image" Target="media/image54.png"/><Relationship Id="rId57" Type="http://schemas.openxmlformats.org/officeDocument/2006/relationships/image" Target="media/image53.jpeg"/><Relationship Id="rId56" Type="http://schemas.openxmlformats.org/officeDocument/2006/relationships/image" Target="media/image52.jpeg"/><Relationship Id="rId55" Type="http://schemas.openxmlformats.org/officeDocument/2006/relationships/image" Target="media/image51.jpeg"/><Relationship Id="rId54" Type="http://schemas.openxmlformats.org/officeDocument/2006/relationships/image" Target="media/image50.jpeg"/><Relationship Id="rId53" Type="http://schemas.openxmlformats.org/officeDocument/2006/relationships/image" Target="media/image49.jpeg"/><Relationship Id="rId52" Type="http://schemas.openxmlformats.org/officeDocument/2006/relationships/image" Target="media/image48.jpeg"/><Relationship Id="rId51" Type="http://schemas.openxmlformats.org/officeDocument/2006/relationships/image" Target="media/image47.jpeg"/><Relationship Id="rId50" Type="http://schemas.openxmlformats.org/officeDocument/2006/relationships/image" Target="media/image46.jpeg"/><Relationship Id="rId5" Type="http://schemas.openxmlformats.org/officeDocument/2006/relationships/image" Target="media/image1.jpeg"/><Relationship Id="rId49" Type="http://schemas.openxmlformats.org/officeDocument/2006/relationships/image" Target="media/image45.jpeg"/><Relationship Id="rId48" Type="http://schemas.openxmlformats.org/officeDocument/2006/relationships/image" Target="media/image44.jpeg"/><Relationship Id="rId47" Type="http://schemas.openxmlformats.org/officeDocument/2006/relationships/image" Target="media/image43.jpeg"/><Relationship Id="rId46" Type="http://schemas.openxmlformats.org/officeDocument/2006/relationships/image" Target="media/image42.jpeg"/><Relationship Id="rId45" Type="http://schemas.openxmlformats.org/officeDocument/2006/relationships/image" Target="media/image41.jpeg"/><Relationship Id="rId44" Type="http://schemas.openxmlformats.org/officeDocument/2006/relationships/image" Target="media/image40.jpeg"/><Relationship Id="rId43" Type="http://schemas.openxmlformats.org/officeDocument/2006/relationships/image" Target="media/image39.jpeg"/><Relationship Id="rId42" Type="http://schemas.openxmlformats.org/officeDocument/2006/relationships/image" Target="media/image38.jpeg"/><Relationship Id="rId41" Type="http://schemas.openxmlformats.org/officeDocument/2006/relationships/image" Target="media/image37.jpeg"/><Relationship Id="rId40" Type="http://schemas.openxmlformats.org/officeDocument/2006/relationships/image" Target="media/image36.jpeg"/><Relationship Id="rId4" Type="http://schemas.openxmlformats.org/officeDocument/2006/relationships/theme" Target="theme/theme1.xml"/><Relationship Id="rId39" Type="http://schemas.openxmlformats.org/officeDocument/2006/relationships/image" Target="media/image35.jpeg"/><Relationship Id="rId38" Type="http://schemas.openxmlformats.org/officeDocument/2006/relationships/image" Target="media/image34.jpeg"/><Relationship Id="rId37" Type="http://schemas.openxmlformats.org/officeDocument/2006/relationships/image" Target="media/image33.jpeg"/><Relationship Id="rId36" Type="http://schemas.openxmlformats.org/officeDocument/2006/relationships/image" Target="media/image32.jpeg"/><Relationship Id="rId35" Type="http://schemas.openxmlformats.org/officeDocument/2006/relationships/image" Target="media/image31.jpeg"/><Relationship Id="rId34" Type="http://schemas.openxmlformats.org/officeDocument/2006/relationships/image" Target="media/image30.jpeg"/><Relationship Id="rId33" Type="http://schemas.openxmlformats.org/officeDocument/2006/relationships/image" Target="media/image29.png"/><Relationship Id="rId32" Type="http://schemas.openxmlformats.org/officeDocument/2006/relationships/image" Target="media/image28.jpeg"/><Relationship Id="rId31" Type="http://schemas.openxmlformats.org/officeDocument/2006/relationships/image" Target="media/image27.jpeg"/><Relationship Id="rId30" Type="http://schemas.openxmlformats.org/officeDocument/2006/relationships/image" Target="media/image26.jpeg"/><Relationship Id="rId3" Type="http://schemas.openxmlformats.org/officeDocument/2006/relationships/header" Target="header1.xml"/><Relationship Id="rId29" Type="http://schemas.openxmlformats.org/officeDocument/2006/relationships/image" Target="media/image25.png"/><Relationship Id="rId28" Type="http://schemas.openxmlformats.org/officeDocument/2006/relationships/image" Target="media/image24.png"/><Relationship Id="rId27" Type="http://schemas.openxmlformats.org/officeDocument/2006/relationships/image" Target="media/image23.png"/><Relationship Id="rId26" Type="http://schemas.openxmlformats.org/officeDocument/2006/relationships/image" Target="media/image22.png"/><Relationship Id="rId25" Type="http://schemas.openxmlformats.org/officeDocument/2006/relationships/image" Target="media/image21.png"/><Relationship Id="rId24" Type="http://schemas.openxmlformats.org/officeDocument/2006/relationships/image" Target="media/image20.png"/><Relationship Id="rId23" Type="http://schemas.openxmlformats.org/officeDocument/2006/relationships/image" Target="media/image19.jpeg"/><Relationship Id="rId22" Type="http://schemas.openxmlformats.org/officeDocument/2006/relationships/image" Target="media/image18.png"/><Relationship Id="rId21" Type="http://schemas.openxmlformats.org/officeDocument/2006/relationships/image" Target="media/image17.jpeg"/><Relationship Id="rId20" Type="http://schemas.openxmlformats.org/officeDocument/2006/relationships/image" Target="media/image16.jpeg"/><Relationship Id="rId2" Type="http://schemas.openxmlformats.org/officeDocument/2006/relationships/settings" Target="settings.xml"/><Relationship Id="rId19" Type="http://schemas.openxmlformats.org/officeDocument/2006/relationships/image" Target="media/image15.jpeg"/><Relationship Id="rId18" Type="http://schemas.openxmlformats.org/officeDocument/2006/relationships/image" Target="media/image14.jpeg"/><Relationship Id="rId17" Type="http://schemas.openxmlformats.org/officeDocument/2006/relationships/image" Target="media/image13.jpeg"/><Relationship Id="rId16" Type="http://schemas.openxmlformats.org/officeDocument/2006/relationships/image" Target="media/image12.jpeg"/><Relationship Id="rId15" Type="http://schemas.openxmlformats.org/officeDocument/2006/relationships/image" Target="media/image11.jpeg"/><Relationship Id="rId14" Type="http://schemas.openxmlformats.org/officeDocument/2006/relationships/image" Target="media/image10.jpeg"/><Relationship Id="rId13" Type="http://schemas.openxmlformats.org/officeDocument/2006/relationships/image" Target="media/image9.png"/><Relationship Id="rId12" Type="http://schemas.openxmlformats.org/officeDocument/2006/relationships/image" Target="media/image8.png"/><Relationship Id="rId11" Type="http://schemas.openxmlformats.org/officeDocument/2006/relationships/image" Target="media/image7.png"/><Relationship Id="rId10" Type="http://schemas.openxmlformats.org/officeDocument/2006/relationships/image" Target="media/image6.jpe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Company>微软中国</Company>
  <Pages>41</Pages>
  <Words>5135</Words>
  <Characters>29270</Characters>
  <Lines>243</Lines>
  <Paragraphs>68</Paragraphs>
  <TotalTime>0</TotalTime>
  <ScaleCrop>false</ScaleCrop>
  <LinksUpToDate>false</LinksUpToDate>
  <CharactersWithSpaces>34337</CharactersWithSpaces>
  <Application>WPS Office_10.1.0.5777_F1E327BC-269C-435d-A152-05C5408002CA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2014-08-22T02:18:00Z</dcterms:created>
  <dc:creator>hp</dc:creator>
  <cp:lastModifiedBy>Administrator</cp:lastModifiedBy>
  <dcterms:modified xsi:type="dcterms:W3CDTF">2016-07-20T07:40:11Z</dcterms:modified>
  <dc:title>International Students’ Off-Campus Accommodation Guide Book of SCUT</dc:title>
  <cp:revision>3</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2052-10.1.0.5777</vt:lpwstr>
  </property>
</Properties>
</file>