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国家语委“十三五”科研规划2020年度项目指南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一、重大项目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1.中国共产党建党百年历程中语言文字政策及实践研究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2.新时代中国特色语言管理理论建构研究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3.中文国际传播能力研究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4.港澳地区国家通用语言文字推广普及研究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二、重点项目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5.新中国语言规划术语研究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6.语言文明行为规范研究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7.特殊人群应急语言服务研究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8.普通话语音数据库建设及测试评分系统改进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9.国家安全视阈下的少数民族语言能力建设研究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10.蒙古文、藏文、维吾尔文分词与技术评测标准研究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11.国际组织语言政策和语言生活研究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12.汉语中英语外来语规范研究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13.非洲国家语言状况与语言政策研究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14.基于人工智能的汉语词语自动生成研究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15.语言经济学视域下东盟国家语言产业数据库建设及经济贡献度研究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16.古诗文吟诵理论研究和实践推广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三、一般项目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17.字母词分级规范研究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18.重大突发事件新闻言语行为及公信力研究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19.基于十年微博语料的网络语言生命周期研究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20.政务新媒体互动内容特征分析与摘要生成研究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四、语言教育研究专项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21.我国小学语言教育现状及改革对策研究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22.面向基础教育的语言文字应用能力评价标准研究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23.中文线上教育模式及学习方式研究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24.高校学生用英语讲好中国故事的能力培养研究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4754"/>
    <w:rsid w:val="28B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2020-07-21T00:59:00Z</dcterms:created>
  <dc:creator>悦昙幻</dc:creator>
  <cp:lastModifiedBy>悦昙幻</cp:lastModifiedBy>
  <dcterms:modified xsi:type="dcterms:W3CDTF">2020-07-21T01:00:14Z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