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2D33" w:rsidRDefault="00507928" w:rsidP="00A811C9">
      <w:pPr>
        <w:pStyle w:val="2"/>
        <w:spacing w:beforeLines="50" w:before="156"/>
        <w:jc w:val="center"/>
      </w:pPr>
      <w:r>
        <w:rPr>
          <w:rFonts w:hint="eastAsia"/>
        </w:rPr>
        <w:t>陶瓷窑炉烧制虚拟仿真平台使用说明</w:t>
      </w:r>
    </w:p>
    <w:p w:rsidR="00507928" w:rsidRDefault="00507928" w:rsidP="00A811C9">
      <w:pPr>
        <w:pStyle w:val="a3"/>
        <w:numPr>
          <w:ilvl w:val="0"/>
          <w:numId w:val="1"/>
        </w:numPr>
        <w:spacing w:beforeLines="50" w:before="156"/>
        <w:ind w:firstLineChars="0"/>
      </w:pPr>
      <w:r w:rsidRPr="00507928">
        <w:rPr>
          <w:rFonts w:hint="eastAsia"/>
          <w:b/>
          <w:bCs/>
        </w:rPr>
        <w:t>浏览器：</w:t>
      </w:r>
      <w:r>
        <w:rPr>
          <w:rFonts w:hint="eastAsia"/>
        </w:rPr>
        <w:t>本平台可使用win10自带浏览器</w:t>
      </w:r>
      <w:r w:rsidRPr="00507928">
        <w:t>Microsoft Edge</w:t>
      </w:r>
      <w:r>
        <w:rPr>
          <w:rFonts w:hint="eastAsia"/>
        </w:rPr>
        <w:t>打开，其他网页可能存在不兼容情况。</w:t>
      </w:r>
    </w:p>
    <w:p w:rsidR="00507928" w:rsidRDefault="00507928" w:rsidP="00A811C9">
      <w:pPr>
        <w:pStyle w:val="a3"/>
        <w:numPr>
          <w:ilvl w:val="0"/>
          <w:numId w:val="1"/>
        </w:numPr>
        <w:spacing w:beforeLines="50" w:before="156"/>
        <w:ind w:firstLineChars="0"/>
      </w:pPr>
      <w:r w:rsidRPr="00507928">
        <w:rPr>
          <w:rFonts w:hint="eastAsia"/>
          <w:b/>
          <w:bCs/>
        </w:rPr>
        <w:t>软件加载：</w:t>
      </w:r>
      <w:r>
        <w:rPr>
          <w:rFonts w:hint="eastAsia"/>
        </w:rPr>
        <w:t>点击网页链接进入虚拟仿真平台网页，等待加载后进入虚拟仿真平台，由于场景内容较大，请耐心等待软件加载（等待时长预计</w:t>
      </w:r>
      <w:r w:rsidR="00A811C9">
        <w:rPr>
          <w:rFonts w:hint="eastAsia"/>
        </w:rPr>
        <w:t>15</w:t>
      </w:r>
      <w:r>
        <w:rPr>
          <w:rFonts w:hint="eastAsia"/>
        </w:rPr>
        <w:t>s-70s），加载页面如下。</w:t>
      </w:r>
    </w:p>
    <w:p w:rsidR="00507928" w:rsidRDefault="00507928" w:rsidP="00A811C9">
      <w:pPr>
        <w:spacing w:beforeLines="50" w:before="156"/>
        <w:ind w:leftChars="200" w:left="420"/>
      </w:pPr>
      <w:r>
        <w:rPr>
          <w:noProof/>
        </w:rPr>
        <w:drawing>
          <wp:inline distT="0" distB="0" distL="0" distR="0">
            <wp:extent cx="4369678" cy="24574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799" cy="246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470" w:rsidRDefault="00507928" w:rsidP="00A811C9">
      <w:pPr>
        <w:pStyle w:val="a3"/>
        <w:numPr>
          <w:ilvl w:val="0"/>
          <w:numId w:val="1"/>
        </w:numPr>
        <w:spacing w:beforeLines="50" w:before="156"/>
        <w:ind w:firstLineChars="0"/>
      </w:pPr>
      <w:r w:rsidRPr="00507928">
        <w:rPr>
          <w:rFonts w:hint="eastAsia"/>
          <w:b/>
          <w:bCs/>
        </w:rPr>
        <w:t>显示分辨率：</w:t>
      </w:r>
      <w:r w:rsidR="00414037" w:rsidRPr="00414037">
        <w:rPr>
          <w:rFonts w:hint="eastAsia"/>
        </w:rPr>
        <w:t>在使用本平台前请</w:t>
      </w:r>
      <w:r w:rsidR="00414037" w:rsidRPr="00414037">
        <w:rPr>
          <w:rFonts w:hint="eastAsia"/>
          <w:b/>
          <w:bCs/>
          <w:color w:val="FF0000"/>
        </w:rPr>
        <w:t>全屏</w:t>
      </w:r>
      <w:r w:rsidR="00414037" w:rsidRPr="00414037">
        <w:rPr>
          <w:rFonts w:hint="eastAsia"/>
        </w:rPr>
        <w:t>该平台窗口。</w:t>
      </w:r>
      <w:r>
        <w:rPr>
          <w:rFonts w:hint="eastAsia"/>
        </w:rPr>
        <w:t>由于不同电脑显示器分辨率不同，可能导致软件界面显示不全等问题，若显示不全请将主显示器分辨率调整为：</w:t>
      </w:r>
      <w:r w:rsidRPr="00414037">
        <w:rPr>
          <w:rFonts w:hint="eastAsia"/>
          <w:u w:val="single"/>
        </w:rPr>
        <w:t>1920*1080</w:t>
      </w:r>
      <w:r>
        <w:rPr>
          <w:rFonts w:hint="eastAsia"/>
        </w:rPr>
        <w:t>尺寸。</w:t>
      </w:r>
      <w:r w:rsidR="005B5470">
        <w:rPr>
          <w:rFonts w:hint="eastAsia"/>
        </w:rPr>
        <w:t>软件开始界面完全显示内容如下图。</w:t>
      </w:r>
    </w:p>
    <w:p w:rsidR="00507928" w:rsidRDefault="005B5470" w:rsidP="00A811C9">
      <w:pPr>
        <w:pStyle w:val="a3"/>
        <w:spacing w:beforeLines="50" w:before="156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4411980" cy="248124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599" cy="2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1C9" w:rsidRPr="00A811C9" w:rsidRDefault="00A811C9" w:rsidP="00A811C9">
      <w:pPr>
        <w:pStyle w:val="a3"/>
        <w:numPr>
          <w:ilvl w:val="0"/>
          <w:numId w:val="1"/>
        </w:numPr>
        <w:spacing w:beforeLines="50" w:before="156"/>
        <w:ind w:firstLineChars="0"/>
      </w:pPr>
      <w:r w:rsidRPr="00A811C9">
        <w:rPr>
          <w:rFonts w:hint="eastAsia"/>
          <w:b/>
          <w:bCs/>
        </w:rPr>
        <w:t>音效功能：</w:t>
      </w:r>
      <w:r w:rsidRPr="00A811C9">
        <w:rPr>
          <w:rFonts w:hint="eastAsia"/>
        </w:rPr>
        <w:t>本实验平台为加强用户沉浸感，设计有操作音效反馈，使用时请开启电脑声音或使用耳机，若为无音响pc电脑，可使用外置音箱播放。</w:t>
      </w:r>
    </w:p>
    <w:p w:rsidR="00507928" w:rsidRPr="00414037" w:rsidRDefault="00507928" w:rsidP="00A811C9">
      <w:pPr>
        <w:pStyle w:val="a3"/>
        <w:numPr>
          <w:ilvl w:val="0"/>
          <w:numId w:val="1"/>
        </w:numPr>
        <w:spacing w:beforeLines="50" w:before="156"/>
        <w:ind w:firstLineChars="0"/>
        <w:rPr>
          <w:b/>
          <w:bCs/>
        </w:rPr>
      </w:pPr>
      <w:r>
        <w:rPr>
          <w:rFonts w:hint="eastAsia"/>
          <w:b/>
          <w:bCs/>
        </w:rPr>
        <w:t>使用说明：</w:t>
      </w:r>
      <w:r w:rsidR="005B5470" w:rsidRPr="005B5470">
        <w:rPr>
          <w:rFonts w:hint="eastAsia"/>
          <w:u w:val="single"/>
        </w:rPr>
        <w:t>当点击“开始实验”，即可开始主动操作，进行实验。使用键盘“W</w:t>
      </w:r>
      <w:r w:rsidR="005B5470" w:rsidRPr="005B5470">
        <w:rPr>
          <w:u w:val="single"/>
        </w:rPr>
        <w:t>-S-A-D</w:t>
      </w:r>
      <w:r w:rsidR="00414037">
        <w:rPr>
          <w:rFonts w:hint="eastAsia"/>
          <w:u w:val="single"/>
        </w:rPr>
        <w:t>（英文键盘或大写键盘）</w:t>
      </w:r>
      <w:r w:rsidR="005B5470" w:rsidRPr="005B5470">
        <w:rPr>
          <w:u w:val="single"/>
        </w:rPr>
        <w:t>”</w:t>
      </w:r>
      <w:r w:rsidR="005B5470" w:rsidRPr="005B5470">
        <w:rPr>
          <w:rFonts w:hint="eastAsia"/>
          <w:u w:val="single"/>
        </w:rPr>
        <w:t>键或</w:t>
      </w:r>
      <w:proofErr w:type="gramStart"/>
      <w:r w:rsidR="005B5470" w:rsidRPr="005B5470">
        <w:rPr>
          <w:rFonts w:hint="eastAsia"/>
          <w:u w:val="single"/>
        </w:rPr>
        <w:t>”</w:t>
      </w:r>
      <w:proofErr w:type="gramEnd"/>
      <w:r w:rsidR="005B5470" w:rsidRPr="005B5470">
        <w:rPr>
          <w:rFonts w:hint="eastAsia"/>
          <w:u w:val="single"/>
        </w:rPr>
        <w:t>↑ ↓ ←</w:t>
      </w:r>
      <w:r w:rsidR="005B5470" w:rsidRPr="005B5470">
        <w:rPr>
          <w:u w:val="single"/>
        </w:rPr>
        <w:t xml:space="preserve"> </w:t>
      </w:r>
      <w:r w:rsidR="005B5470" w:rsidRPr="005B5470">
        <w:rPr>
          <w:rFonts w:hint="eastAsia"/>
          <w:u w:val="single"/>
        </w:rPr>
        <w:t>→“键可操作第一人称视角分别进行前后左右，使用鼠标左键可点击按钮或可操作物体，点击鼠标右键可切换第一人称视角方向，滑动鼠</w:t>
      </w:r>
      <w:r w:rsidR="005B5470" w:rsidRPr="005B5470">
        <w:rPr>
          <w:rFonts w:hint="eastAsia"/>
          <w:u w:val="single"/>
        </w:rPr>
        <w:lastRenderedPageBreak/>
        <w:t>标滚轮可缩放第一人称视角透视角度。</w:t>
      </w:r>
      <w:r w:rsidR="00A811C9" w:rsidRPr="00414037">
        <w:rPr>
          <w:rFonts w:hint="eastAsia"/>
          <w:b/>
          <w:bCs/>
        </w:rPr>
        <w:t>在</w:t>
      </w:r>
      <w:r w:rsidR="005B5470" w:rsidRPr="00414037">
        <w:rPr>
          <w:rFonts w:hint="eastAsia"/>
          <w:b/>
          <w:bCs/>
        </w:rPr>
        <w:t>每个</w:t>
      </w:r>
      <w:r w:rsidR="00A811C9" w:rsidRPr="00414037">
        <w:rPr>
          <w:rFonts w:hint="eastAsia"/>
          <w:b/>
          <w:bCs/>
        </w:rPr>
        <w:t>实验</w:t>
      </w:r>
      <w:r w:rsidR="005B5470" w:rsidRPr="00414037">
        <w:rPr>
          <w:rFonts w:hint="eastAsia"/>
          <w:b/>
          <w:bCs/>
        </w:rPr>
        <w:t>步骤之前，均有文字说明引导及实验区域高亮提示，请根据文字说明引导</w:t>
      </w:r>
      <w:r w:rsidR="00A811C9" w:rsidRPr="00414037">
        <w:rPr>
          <w:rFonts w:hint="eastAsia"/>
          <w:b/>
          <w:bCs/>
        </w:rPr>
        <w:t>，并</w:t>
      </w:r>
      <w:r w:rsidR="00A811C9" w:rsidRPr="00414037">
        <w:rPr>
          <w:rFonts w:hint="eastAsia"/>
          <w:b/>
          <w:bCs/>
          <w:color w:val="FF0000"/>
        </w:rPr>
        <w:t>环视场景寻找高亮</w:t>
      </w:r>
      <w:r w:rsidR="005B5470" w:rsidRPr="00414037">
        <w:rPr>
          <w:rFonts w:hint="eastAsia"/>
          <w:b/>
          <w:bCs/>
          <w:color w:val="FF0000"/>
        </w:rPr>
        <w:t>区域</w:t>
      </w:r>
      <w:r w:rsidR="00A811C9" w:rsidRPr="00414037">
        <w:rPr>
          <w:rFonts w:hint="eastAsia"/>
          <w:b/>
          <w:bCs/>
        </w:rPr>
        <w:t>，</w:t>
      </w:r>
      <w:r w:rsidR="005B5470" w:rsidRPr="00414037">
        <w:rPr>
          <w:rFonts w:hint="eastAsia"/>
          <w:b/>
          <w:bCs/>
        </w:rPr>
        <w:t>进行实验，</w:t>
      </w:r>
      <w:r w:rsidR="00A811C9" w:rsidRPr="00414037">
        <w:rPr>
          <w:rFonts w:hint="eastAsia"/>
          <w:b/>
          <w:bCs/>
        </w:rPr>
        <w:t>文字引导及区域高亮提示界面如下图所示。</w:t>
      </w:r>
    </w:p>
    <w:p w:rsidR="00A811C9" w:rsidRDefault="00A811C9" w:rsidP="00A811C9">
      <w:pPr>
        <w:pStyle w:val="a3"/>
        <w:spacing w:beforeLines="50" w:before="156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4351983" cy="24479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陶瓷烧制实验 (5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508" cy="244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1C9" w:rsidRPr="00A811C9" w:rsidRDefault="00A811C9" w:rsidP="00A811C9">
      <w:pPr>
        <w:pStyle w:val="a3"/>
        <w:spacing w:beforeLines="50" w:before="156"/>
        <w:ind w:left="36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362450" cy="2453812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陶瓷烧制实验 (54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732" cy="245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470" w:rsidRPr="00A811C9" w:rsidRDefault="005B5470" w:rsidP="00A811C9">
      <w:pPr>
        <w:pStyle w:val="a3"/>
        <w:numPr>
          <w:ilvl w:val="0"/>
          <w:numId w:val="1"/>
        </w:numPr>
        <w:spacing w:beforeLines="50" w:before="156"/>
        <w:ind w:firstLineChars="0"/>
        <w:rPr>
          <w:u w:val="single"/>
        </w:rPr>
      </w:pPr>
      <w:r>
        <w:rPr>
          <w:rFonts w:hint="eastAsia"/>
          <w:b/>
          <w:bCs/>
        </w:rPr>
        <w:t>分数查询：</w:t>
      </w:r>
      <w:r w:rsidRPr="00A811C9">
        <w:rPr>
          <w:rFonts w:hint="eastAsia"/>
        </w:rPr>
        <w:t>完成实验后，可点击</w:t>
      </w:r>
      <w:proofErr w:type="gramStart"/>
      <w:r w:rsidR="00A811C9" w:rsidRPr="00A811C9">
        <w:rPr>
          <w:rFonts w:hint="eastAsia"/>
        </w:rPr>
        <w:t>“</w:t>
      </w:r>
      <w:proofErr w:type="gramEnd"/>
      <w:r w:rsidR="00A811C9" w:rsidRPr="00A811C9">
        <w:rPr>
          <w:rFonts w:hint="eastAsia"/>
        </w:rPr>
        <w:t>我的成绩“，查看实验得分。</w:t>
      </w:r>
    </w:p>
    <w:p w:rsidR="00A811C9" w:rsidRDefault="00A811C9" w:rsidP="00A811C9">
      <w:pPr>
        <w:spacing w:beforeLines="50" w:before="156"/>
        <w:rPr>
          <w:u w:val="single"/>
        </w:rPr>
      </w:pPr>
    </w:p>
    <w:p w:rsidR="00A811C9" w:rsidRPr="00A811C9" w:rsidRDefault="00A811C9" w:rsidP="00A811C9">
      <w:pPr>
        <w:spacing w:beforeLines="50" w:before="156"/>
        <w:ind w:firstLineChars="400" w:firstLine="840"/>
        <w:rPr>
          <w:rFonts w:hint="eastAsia"/>
        </w:rPr>
      </w:pPr>
      <w:r>
        <w:rPr>
          <w:rFonts w:hint="eastAsia"/>
        </w:rPr>
        <w:t>快去体验吧，</w:t>
      </w:r>
      <w:r w:rsidRPr="00A811C9">
        <w:rPr>
          <w:rFonts w:hint="eastAsia"/>
        </w:rPr>
        <w:t>祝您实验</w:t>
      </w:r>
      <w:bookmarkStart w:id="0" w:name="_GoBack"/>
      <w:bookmarkEnd w:id="0"/>
      <w:r w:rsidRPr="00A811C9">
        <w:rPr>
          <w:rFonts w:hint="eastAsia"/>
        </w:rPr>
        <w:t>顺利！</w:t>
      </w:r>
    </w:p>
    <w:sectPr w:rsidR="00A811C9" w:rsidRPr="00A811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6674E4"/>
    <w:multiLevelType w:val="hybridMultilevel"/>
    <w:tmpl w:val="808C1B2C"/>
    <w:lvl w:ilvl="0" w:tplc="758871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928"/>
    <w:rsid w:val="003D7201"/>
    <w:rsid w:val="00414037"/>
    <w:rsid w:val="00507928"/>
    <w:rsid w:val="005B5470"/>
    <w:rsid w:val="00A811C9"/>
    <w:rsid w:val="00B62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F766C"/>
  <w15:chartTrackingRefBased/>
  <w15:docId w15:val="{9A4B1442-6BBE-4DED-8D35-00FC56BAA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0792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50792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07928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50792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5079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86</Words>
  <Characters>493</Characters>
  <Application>Microsoft Office Word</Application>
  <DocSecurity>0</DocSecurity>
  <Lines>4</Lines>
  <Paragraphs>1</Paragraphs>
  <ScaleCrop>false</ScaleCrop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zhongyi yang</dc:creator>
  <cp:keywords/>
  <dc:description/>
  <cp:lastModifiedBy>zhongyi yang</cp:lastModifiedBy>
  <cp:revision>1</cp:revision>
  <dcterms:created xsi:type="dcterms:W3CDTF">2019-09-05T02:48:00Z</dcterms:created>
  <dcterms:modified xsi:type="dcterms:W3CDTF">2019-09-05T03:24:00Z</dcterms:modified>
</cp:coreProperties>
</file>