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6" w:lineRule="exact"/>
      </w:pPr>
    </w:p>
    <w:p>
      <w:pPr>
        <w:pStyle w:val="2"/>
        <w:jc w:val="center"/>
        <w:rPr>
          <w:rFonts w:hint="eastAsia" w:ascii="黑体" w:hAnsi="黑体" w:eastAsia="黑体" w:cs="黑体"/>
          <w:b/>
          <w:bCs w:val="0"/>
          <w:sz w:val="44"/>
          <w:szCs w:val="44"/>
          <w:lang w:eastAsia="zh-CN"/>
        </w:rPr>
      </w:pPr>
      <w:r>
        <w:rPr>
          <w:rFonts w:hint="eastAsia" w:ascii="黑体" w:hAnsi="黑体" w:eastAsia="黑体" w:cs="黑体"/>
          <w:b/>
          <w:bCs w:val="0"/>
          <w:spacing w:val="-1"/>
          <w:sz w:val="44"/>
          <w:szCs w:val="44"/>
          <w:lang w:eastAsia="zh-CN"/>
        </w:rPr>
        <w:t>事业单</w:t>
      </w:r>
      <w:r>
        <w:rPr>
          <w:rFonts w:hint="eastAsia" w:ascii="黑体" w:hAnsi="黑体" w:eastAsia="黑体" w:cs="黑体"/>
          <w:b/>
          <w:bCs w:val="0"/>
          <w:sz w:val="44"/>
          <w:szCs w:val="44"/>
          <w:lang w:eastAsia="zh-CN"/>
        </w:rPr>
        <w:t>位工作人员养老保险个人参保证明打印</w:t>
      </w:r>
      <w:r>
        <w:rPr>
          <w:rFonts w:hint="eastAsia" w:ascii="黑体" w:hAnsi="黑体" w:eastAsia="黑体" w:cs="黑体"/>
          <w:b/>
          <w:bCs w:val="0"/>
          <w:sz w:val="44"/>
          <w:szCs w:val="44"/>
          <w:lang w:val="en-US" w:eastAsia="zh-CN"/>
        </w:rPr>
        <w:t>指南</w:t>
      </w:r>
      <w:bookmarkStart w:id="0" w:name="_GoBack"/>
      <w:bookmarkEnd w:id="0"/>
    </w:p>
    <w:p>
      <w:pPr>
        <w:spacing w:line="312" w:lineRule="exact"/>
        <w:rPr>
          <w:lang w:eastAsia="zh-CN"/>
        </w:rPr>
      </w:pPr>
    </w:p>
    <w:p>
      <w:pPr>
        <w:pStyle w:val="2"/>
        <w:spacing w:line="245" w:lineRule="auto"/>
        <w:ind w:left="118"/>
        <w:rPr>
          <w:rFonts w:hint="eastAsia"/>
          <w:b/>
          <w:spacing w:val="10"/>
          <w:lang w:eastAsia="zh-CN"/>
        </w:rPr>
      </w:pPr>
      <w:r>
        <w:rPr>
          <w:rFonts w:ascii="Times New Roman" w:hAnsi="Times New Roman" w:eastAsia="Times New Roman" w:cs="Times New Roman"/>
          <w:spacing w:val="6"/>
          <w:sz w:val="24"/>
          <w:szCs w:val="24"/>
          <w:lang w:eastAsia="zh-CN"/>
        </w:rPr>
        <w:t>★</w:t>
      </w:r>
      <w:r>
        <w:rPr>
          <w:rFonts w:hint="eastAsia" w:ascii="华文仿宋" w:hAnsi="华文仿宋" w:eastAsia="华文仿宋" w:cs="华文仿宋"/>
          <w:b/>
          <w:spacing w:val="10"/>
          <w:sz w:val="32"/>
          <w:szCs w:val="32"/>
          <w:lang w:eastAsia="zh-CN"/>
        </w:rPr>
        <w:t>通过微信关注公众号“</w:t>
      </w:r>
      <w:r>
        <w:rPr>
          <w:rFonts w:hint="eastAsia" w:ascii="华文仿宋" w:hAnsi="华文仿宋" w:eastAsia="华文仿宋" w:cs="华文仿宋"/>
          <w:b/>
          <w:color w:val="FF0000"/>
          <w:spacing w:val="12"/>
          <w:sz w:val="32"/>
          <w:szCs w:val="32"/>
          <w:lang w:eastAsia="zh-CN"/>
        </w:rPr>
        <w:t>粤省事</w:t>
      </w:r>
      <w:r>
        <w:rPr>
          <w:rFonts w:hint="eastAsia" w:ascii="华文仿宋" w:hAnsi="华文仿宋" w:eastAsia="华文仿宋" w:cs="华文仿宋"/>
          <w:b/>
          <w:spacing w:val="11"/>
          <w:sz w:val="32"/>
          <w:szCs w:val="32"/>
          <w:lang w:eastAsia="zh-CN"/>
        </w:rPr>
        <w:t>”进行个人实名注册后，按以</w:t>
      </w:r>
      <w:r>
        <w:rPr>
          <w:rFonts w:hint="eastAsia" w:ascii="华文仿宋" w:hAnsi="华文仿宋" w:eastAsia="华文仿宋" w:cs="华文仿宋"/>
          <w:b/>
          <w:spacing w:val="10"/>
          <w:sz w:val="32"/>
          <w:szCs w:val="32"/>
          <w:lang w:eastAsia="zh-CN"/>
        </w:rPr>
        <w:t>下流程自行下载</w:t>
      </w:r>
      <w:r>
        <w:rPr>
          <w:b/>
          <w:spacing w:val="10"/>
          <w:sz w:val="32"/>
          <w:szCs w:val="32"/>
          <w:lang w:eastAsia="zh-CN"/>
        </w:rPr>
        <w:t>：</w:t>
      </w:r>
      <w:r>
        <w:drawing>
          <wp:anchor distT="0" distB="0" distL="114300" distR="114300" simplePos="0" relativeHeight="251661312" behindDoc="1" locked="0" layoutInCell="1" allowOverlap="1">
            <wp:simplePos x="0" y="0"/>
            <wp:positionH relativeFrom="page">
              <wp:posOffset>4886325</wp:posOffset>
            </wp:positionH>
            <wp:positionV relativeFrom="margin">
              <wp:align>center</wp:align>
            </wp:positionV>
            <wp:extent cx="2012950" cy="3638550"/>
            <wp:effectExtent l="0" t="0" r="635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012950" cy="36385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posOffset>361950</wp:posOffset>
            </wp:positionH>
            <wp:positionV relativeFrom="page">
              <wp:posOffset>1895475</wp:posOffset>
            </wp:positionV>
            <wp:extent cx="2279650" cy="3632200"/>
            <wp:effectExtent l="0" t="0" r="6350" b="635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79650" cy="3632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6988175</wp:posOffset>
            </wp:positionH>
            <wp:positionV relativeFrom="margin">
              <wp:align>center</wp:align>
            </wp:positionV>
            <wp:extent cx="2171700" cy="3606800"/>
            <wp:effectExtent l="0" t="0" r="0" b="0"/>
            <wp:wrapNone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71700" cy="3606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  <w:r>
        <w:drawing>
          <wp:anchor distT="0" distB="0" distL="114300" distR="114300" simplePos="0" relativeHeight="251660288" behindDoc="1" locked="0" layoutInCell="1" allowOverlap="1">
            <wp:simplePos x="0" y="0"/>
            <wp:positionH relativeFrom="page">
              <wp:posOffset>2755900</wp:posOffset>
            </wp:positionH>
            <wp:positionV relativeFrom="page">
              <wp:posOffset>1984375</wp:posOffset>
            </wp:positionV>
            <wp:extent cx="1924050" cy="3594100"/>
            <wp:effectExtent l="0" t="0" r="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3594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</w:p>
    <w:p>
      <w:pPr>
        <w:pStyle w:val="2"/>
        <w:spacing w:line="245" w:lineRule="auto"/>
        <w:ind w:left="118"/>
        <w:rPr>
          <w:b/>
          <w:spacing w:val="10"/>
          <w:lang w:eastAsia="zh-CN"/>
        </w:rPr>
      </w:pPr>
      <w:r>
        <w:rPr>
          <w:sz w:val="3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360045</wp:posOffset>
                </wp:positionH>
                <wp:positionV relativeFrom="paragraph">
                  <wp:posOffset>186055</wp:posOffset>
                </wp:positionV>
                <wp:extent cx="8620125" cy="1181100"/>
                <wp:effectExtent l="38735" t="15240" r="46990" b="80010"/>
                <wp:wrapNone/>
                <wp:docPr id="6" name="圆角矩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646430" y="5836285"/>
                          <a:ext cx="8620125" cy="1181100"/>
                        </a:xfrm>
                        <a:prstGeom prst="roundRect">
                          <a:avLst/>
                        </a:prstGeom>
                        <a:solidFill>
                          <a:schemeClr val="tx2">
                            <a:lumMod val="60000"/>
                            <a:lumOff val="40000"/>
                          </a:schemeClr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  <w:spacing w:line="245" w:lineRule="auto"/>
                              <w:rPr>
                                <w:rFonts w:hint="eastAsia" w:ascii="华文仿宋" w:hAnsi="华文仿宋" w:eastAsia="华文仿宋" w:cs="华文仿宋"/>
                                <w:b/>
                                <w:bCs/>
                                <w:sz w:val="32"/>
                                <w:szCs w:val="32"/>
                                <w:lang w:eastAsia="zh-CN"/>
                              </w:rPr>
                            </w:pPr>
                            <w:r>
                              <w:rPr>
                                <w:rFonts w:hint="eastAsia" w:ascii="华文仿宋" w:hAnsi="华文仿宋" w:eastAsia="华文仿宋" w:cs="华文仿宋"/>
                                <w:b/>
                                <w:bCs/>
                                <w:sz w:val="32"/>
                                <w:szCs w:val="32"/>
                                <w:lang w:eastAsia="zh-CN"/>
                              </w:rPr>
                              <w:t>注：</w:t>
                            </w:r>
                            <w:r>
                              <w:rPr>
                                <w:rFonts w:hint="eastAsia" w:ascii="华文仿宋" w:hAnsi="华文仿宋" w:eastAsia="华文仿宋" w:cs="华文仿宋"/>
                                <w:b/>
                                <w:bCs/>
                                <w:color w:val="FF0000"/>
                                <w:sz w:val="32"/>
                                <w:szCs w:val="32"/>
                                <w:u w:val="single"/>
                                <w:lang w:eastAsia="zh-CN"/>
                              </w:rPr>
                              <w:t>保密人员</w:t>
                            </w:r>
                            <w:r>
                              <w:rPr>
                                <w:rFonts w:hint="eastAsia" w:ascii="华文仿宋" w:hAnsi="华文仿宋" w:eastAsia="华文仿宋" w:cs="华文仿宋"/>
                                <w:b/>
                                <w:bCs/>
                                <w:sz w:val="32"/>
                                <w:szCs w:val="32"/>
                                <w:lang w:eastAsia="zh-CN"/>
                              </w:rPr>
                              <w:t>如按以上流程无法打印，请先到人事处人才交流服务中心领取相关证明，然后持本人身份证</w:t>
                            </w:r>
                            <w:r>
                              <w:rPr>
                                <w:rFonts w:hint="eastAsia" w:ascii="华文仿宋" w:hAnsi="华文仿宋" w:eastAsia="华文仿宋" w:cs="华文仿宋"/>
                                <w:b/>
                                <w:bCs/>
                                <w:sz w:val="32"/>
                                <w:szCs w:val="32"/>
                                <w:lang w:val="en-US" w:eastAsia="zh-CN"/>
                              </w:rPr>
                              <w:t>原件</w:t>
                            </w:r>
                            <w:r>
                              <w:rPr>
                                <w:rFonts w:hint="eastAsia" w:ascii="华文仿宋" w:hAnsi="华文仿宋" w:eastAsia="华文仿宋" w:cs="华文仿宋"/>
                                <w:b/>
                                <w:bCs/>
                                <w:sz w:val="32"/>
                                <w:szCs w:val="32"/>
                                <w:lang w:eastAsia="zh-CN"/>
                              </w:rPr>
                              <w:t>和相关证明到</w:t>
                            </w:r>
                            <w:r>
                              <w:rPr>
                                <w:rFonts w:hint="eastAsia" w:ascii="华文仿宋" w:hAnsi="华文仿宋" w:eastAsia="华文仿宋" w:cs="华文仿宋"/>
                                <w:b/>
                                <w:bCs/>
                                <w:color w:val="17375E" w:themeColor="text2" w:themeShade="BF"/>
                                <w:sz w:val="32"/>
                                <w:szCs w:val="32"/>
                                <w:u w:val="single"/>
                                <w:lang w:eastAsia="zh-CN"/>
                              </w:rPr>
                              <w:t>广东省社保局现场打印（林和西路168号，20号窗口）。</w:t>
                            </w:r>
                          </w:p>
                          <w:p>
                            <w:pPr>
                              <w:rPr>
                                <w:color w:val="558ED5" w:themeColor="text2" w:themeTint="99"/>
                                <w14:textFill>
                                  <w14:solidFill>
                                    <w14:schemeClr w14:val="tx2">
                                      <w14:lumMod w14:val="60000"/>
                                      <w14:lumOff w14:val="40000"/>
                                    </w14:schemeClr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_x0000_s1026" o:spid="_x0000_s1026" o:spt="2" style="position:absolute;left:0pt;margin-left:28.35pt;margin-top:14.65pt;height:93pt;width:678.75pt;z-index:251660288;v-text-anchor:middle;mso-width-relative:page;mso-height-relative:page;" fillcolor="#558ED5 [1951]" filled="t" stroked="t" coordsize="21600,21600" arcsize="0.166666666666667" o:gfxdata="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">
                <v:fill on="t" focussize="0,0"/>
                <v:stroke color="#4A7EBB [3204]" joinstyle="round"/>
                <v:imagedata o:title=""/>
                <o:lock v:ext="edit" aspectratio="f"/>
                <v:shadow on="t" color="#000000" opacity="22937f" offset="0pt,1.81102362204724pt" origin="0f,32768f" matrix="65536f,0f,0f,65536f"/>
                <v:textbox>
                  <w:txbxContent>
                    <w:p>
                      <w:pPr>
                        <w:pStyle w:val="2"/>
                        <w:spacing w:line="245" w:lineRule="auto"/>
                        <w:rPr>
                          <w:rFonts w:hint="eastAsia" w:ascii="华文仿宋" w:hAnsi="华文仿宋" w:eastAsia="华文仿宋" w:cs="华文仿宋"/>
                          <w:b/>
                          <w:bCs/>
                          <w:sz w:val="32"/>
                          <w:szCs w:val="32"/>
                          <w:lang w:eastAsia="zh-CN"/>
                        </w:rPr>
                      </w:pPr>
                      <w:r>
                        <w:rPr>
                          <w:rFonts w:hint="eastAsia" w:ascii="华文仿宋" w:hAnsi="华文仿宋" w:eastAsia="华文仿宋" w:cs="华文仿宋"/>
                          <w:b/>
                          <w:bCs/>
                          <w:sz w:val="32"/>
                          <w:szCs w:val="32"/>
                          <w:lang w:eastAsia="zh-CN"/>
                        </w:rPr>
                        <w:t>注：</w:t>
                      </w:r>
                      <w:r>
                        <w:rPr>
                          <w:rFonts w:hint="eastAsia" w:ascii="华文仿宋" w:hAnsi="华文仿宋" w:eastAsia="华文仿宋" w:cs="华文仿宋"/>
                          <w:b/>
                          <w:bCs/>
                          <w:color w:val="FF0000"/>
                          <w:sz w:val="32"/>
                          <w:szCs w:val="32"/>
                          <w:u w:val="single"/>
                          <w:lang w:eastAsia="zh-CN"/>
                        </w:rPr>
                        <w:t>保密人员</w:t>
                      </w:r>
                      <w:r>
                        <w:rPr>
                          <w:rFonts w:hint="eastAsia" w:ascii="华文仿宋" w:hAnsi="华文仿宋" w:eastAsia="华文仿宋" w:cs="华文仿宋"/>
                          <w:b/>
                          <w:bCs/>
                          <w:sz w:val="32"/>
                          <w:szCs w:val="32"/>
                          <w:lang w:eastAsia="zh-CN"/>
                        </w:rPr>
                        <w:t>如按以上流程无法打印，请先到人事处人才交流服务中心领取相关证明，然后持本人身份证</w:t>
                      </w:r>
                      <w:r>
                        <w:rPr>
                          <w:rFonts w:hint="eastAsia" w:ascii="华文仿宋" w:hAnsi="华文仿宋" w:eastAsia="华文仿宋" w:cs="华文仿宋"/>
                          <w:b/>
                          <w:bCs/>
                          <w:sz w:val="32"/>
                          <w:szCs w:val="32"/>
                          <w:lang w:val="en-US" w:eastAsia="zh-CN"/>
                        </w:rPr>
                        <w:t>原件</w:t>
                      </w:r>
                      <w:r>
                        <w:rPr>
                          <w:rFonts w:hint="eastAsia" w:ascii="华文仿宋" w:hAnsi="华文仿宋" w:eastAsia="华文仿宋" w:cs="华文仿宋"/>
                          <w:b/>
                          <w:bCs/>
                          <w:sz w:val="32"/>
                          <w:szCs w:val="32"/>
                          <w:lang w:eastAsia="zh-CN"/>
                        </w:rPr>
                        <w:t>和相关证明到</w:t>
                      </w:r>
                      <w:r>
                        <w:rPr>
                          <w:rFonts w:hint="eastAsia" w:ascii="华文仿宋" w:hAnsi="华文仿宋" w:eastAsia="华文仿宋" w:cs="华文仿宋"/>
                          <w:b/>
                          <w:bCs/>
                          <w:color w:val="17375E" w:themeColor="text2" w:themeShade="BF"/>
                          <w:sz w:val="32"/>
                          <w:szCs w:val="32"/>
                          <w:u w:val="single"/>
                          <w:lang w:eastAsia="zh-CN"/>
                        </w:rPr>
                        <w:t>广东省社保局现场打印（林和西路168号，20号窗口）。</w:t>
                      </w:r>
                    </w:p>
                    <w:p>
                      <w:pPr>
                        <w:rPr>
                          <w:color w:val="558ED5" w:themeColor="text2" w:themeTint="99"/>
                          <w14:textFill>
                            <w14:solidFill>
                              <w14:schemeClr w14:val="tx2">
                                <w14:lumMod w14:val="60000"/>
                                <w14:lumOff w14:val="40000"/>
                              </w14:schemeClr>
                            </w14:solidFill>
                          </w14:textFill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>
      <w:pPr>
        <w:pStyle w:val="2"/>
        <w:spacing w:line="245" w:lineRule="auto"/>
        <w:rPr>
          <w:rFonts w:hint="eastAsia"/>
          <w:b/>
          <w:bCs/>
          <w:sz w:val="28"/>
          <w:szCs w:val="28"/>
          <w:lang w:eastAsia="zh-CN"/>
        </w:rPr>
      </w:pPr>
    </w:p>
    <w:sectPr>
      <w:pgSz w:w="16840" w:h="11908"/>
      <w:pgMar w:top="1018" w:right="2546" w:bottom="1018" w:left="451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hideSpellingErrors/>
  <w:hideGrammaticalErrors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YyMThlYWQ1MWQ2NjEyZGM3OTU3MTI3MjJlZTkyNGEifQ=="/>
  </w:docVars>
  <w:rsids>
    <w:rsidRoot w:val="006F54E6"/>
    <w:rsid w:val="00130CDD"/>
    <w:rsid w:val="00677B60"/>
    <w:rsid w:val="0069502A"/>
    <w:rsid w:val="006F54E6"/>
    <w:rsid w:val="009C4773"/>
    <w:rsid w:val="00A53B42"/>
    <w:rsid w:val="06013B0C"/>
    <w:rsid w:val="38923F71"/>
    <w:rsid w:val="400145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autoSpaceDE w:val="0"/>
      <w:autoSpaceDN w:val="0"/>
    </w:pPr>
    <w:rPr>
      <w:rFonts w:ascii="宋体" w:hAnsi="宋体" w:eastAsia="宋体" w:cs="宋体"/>
      <w:sz w:val="22"/>
      <w:szCs w:val="22"/>
      <w:lang w:val="en-US" w:eastAsia="en-US" w:bidi="ar-SA"/>
    </w:rPr>
  </w:style>
  <w:style w:type="character" w:default="1" w:styleId="4">
    <w:name w:val="Default Paragraph Font"/>
    <w:autoRedefine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31"/>
      <w:szCs w:val="31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pPr>
      <w:ind w:left="838" w:firstLine="838"/>
    </w:pPr>
  </w:style>
  <w:style w:type="paragraph" w:customStyle="1" w:styleId="7">
    <w:name w:val="Table Paragraph"/>
    <w:basedOn w:val="1"/>
    <w:autoRedefine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23</Words>
  <Characters>137</Characters>
  <Lines>1</Lines>
  <Paragraphs>1</Paragraphs>
  <TotalTime>5</TotalTime>
  <ScaleCrop>false</ScaleCrop>
  <LinksUpToDate>false</LinksUpToDate>
  <CharactersWithSpaces>159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2024-03-05T00:40:00Z</dcterms:created>
  <dc:creator>scut</dc:creator>
  <cp:lastModifiedBy>阿Cynthia 媽 </cp:lastModifiedBy>
  <dcterms:modified xsi:type="dcterms:W3CDTF">2024-04-18T07:26:53Z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B79D3FBA19B2465AA3F450203C34B706_12</vt:lpwstr>
  </property>
</Properties>
</file>