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华南理工大学高级专业技术职务人员聘任合同书</w:t>
      </w:r>
    </w:p>
    <w:p>
      <w:pPr>
        <w:spacing w:line="480" w:lineRule="exact"/>
        <w:ind w:firstLine="565" w:firstLineChars="202"/>
        <w:rPr>
          <w:rFonts w:hint="eastAsia" w:ascii="仿宋_GB2312" w:hAnsi="华文仿宋" w:eastAsia="仿宋_GB2312"/>
          <w:sz w:val="28"/>
          <w:szCs w:val="28"/>
        </w:rPr>
      </w:pPr>
    </w:p>
    <w:p>
      <w:pPr>
        <w:spacing w:line="480" w:lineRule="exact"/>
        <w:ind w:firstLine="565" w:firstLineChars="202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根据《关于进一步规范高级专业技术职务评审通过人员聘后管理的通知》（华南工人〔2015〕8号）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华文仿宋" w:eastAsia="仿宋_GB2312"/>
          <w:sz w:val="28"/>
          <w:szCs w:val="28"/>
        </w:rPr>
        <w:t>学校、二级单位和受聘人三方在平等自愿、协商一致的基础上，签订本聘任合同，共同遵照履行。</w:t>
      </w:r>
    </w:p>
    <w:p>
      <w:pPr>
        <w:numPr>
          <w:ilvl w:val="0"/>
          <w:numId w:val="1"/>
        </w:numPr>
        <w:spacing w:line="480" w:lineRule="exac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聘任岗位和合同期限</w:t>
      </w:r>
    </w:p>
    <w:p>
      <w:pPr>
        <w:snapToGrid w:val="0"/>
        <w:spacing w:line="480" w:lineRule="exact"/>
        <w:ind w:firstLine="560" w:firstLineChars="200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经学校研究决定，聘任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华文仿宋" w:eastAsia="仿宋_GB2312"/>
          <w:sz w:val="28"/>
          <w:szCs w:val="28"/>
        </w:rPr>
        <w:t>同志为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华文仿宋" w:eastAsia="仿宋_GB2312"/>
          <w:sz w:val="28"/>
          <w:szCs w:val="28"/>
          <w:u w:val="single"/>
          <w:lang w:eastAsia="zh-CN"/>
        </w:rPr>
        <w:t>（按发文职称）</w:t>
      </w:r>
      <w:r>
        <w:rPr>
          <w:rFonts w:hint="eastAsia" w:ascii="仿宋_GB2312" w:hAnsi="华文仿宋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华文仿宋" w:eastAsia="仿宋_GB2312"/>
          <w:sz w:val="28"/>
          <w:szCs w:val="28"/>
        </w:rPr>
        <w:t xml:space="preserve">专业技术职务，聘期  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（正高5，副高3）</w:t>
      </w:r>
      <w:r>
        <w:rPr>
          <w:rFonts w:hint="eastAsia" w:ascii="仿宋_GB2312" w:hAnsi="华文仿宋" w:eastAsia="仿宋_GB2312"/>
          <w:sz w:val="28"/>
          <w:szCs w:val="28"/>
        </w:rPr>
        <w:t>年，自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>20</w:t>
      </w:r>
      <w:r>
        <w:rPr>
          <w:rFonts w:hint="eastAsia" w:ascii="仿宋_GB2312" w:hAnsi="华文仿宋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>年X月X日</w:t>
      </w:r>
      <w:r>
        <w:rPr>
          <w:rFonts w:hint="eastAsia" w:ascii="仿宋_GB2312" w:hAnsi="华文仿宋" w:eastAsia="仿宋_GB2312"/>
          <w:sz w:val="28"/>
          <w:szCs w:val="28"/>
        </w:rPr>
        <w:t>至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>20  年 月 日</w:t>
      </w:r>
      <w:r>
        <w:rPr>
          <w:rFonts w:hint="eastAsia" w:ascii="仿宋_GB2312" w:hAnsi="华文仿宋" w:eastAsia="仿宋_GB2312"/>
          <w:sz w:val="28"/>
          <w:szCs w:val="28"/>
        </w:rPr>
        <w:t>，受聘人聘期内应完成本合同规定的聘期目标和任务。</w:t>
      </w:r>
    </w:p>
    <w:p>
      <w:pPr>
        <w:numPr>
          <w:ilvl w:val="0"/>
          <w:numId w:val="1"/>
        </w:numPr>
        <w:spacing w:line="480" w:lineRule="exact"/>
        <w:ind w:left="0" w:firstLine="648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聘期目标和任务</w:t>
      </w:r>
    </w:p>
    <w:p>
      <w:pPr>
        <w:numPr>
          <w:ilvl w:val="0"/>
          <w:numId w:val="2"/>
        </w:numPr>
        <w:spacing w:line="480" w:lineRule="exac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聘期目标：</w:t>
      </w:r>
    </w:p>
    <w:p>
      <w:pPr>
        <w:spacing w:line="480" w:lineRule="exact"/>
        <w:ind w:left="1068"/>
        <w:rPr>
          <w:rFonts w:hint="eastAsia" w:ascii="仿宋_GB2312" w:hAnsi="华文仿宋" w:eastAsia="仿宋_GB2312"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2"/>
        </w:numPr>
        <w:spacing w:line="480" w:lineRule="exac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聘期任务：</w:t>
      </w:r>
    </w:p>
    <w:p>
      <w:pPr>
        <w:numPr>
          <w:ilvl w:val="0"/>
          <w:numId w:val="3"/>
        </w:numPr>
        <w:spacing w:line="480" w:lineRule="exac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教学任务（包括承担核心课程讲授任务、培养博士、硕士研究生，指导博士后研究人员、高级访问学者等）：</w:t>
      </w:r>
    </w:p>
    <w:p>
      <w:pPr>
        <w:spacing w:line="480" w:lineRule="exact"/>
        <w:ind w:left="555"/>
        <w:rPr>
          <w:rFonts w:hint="eastAsia" w:ascii="仿宋_GB2312" w:hAnsi="华文仿宋" w:eastAsia="仿宋_GB2312"/>
          <w:sz w:val="28"/>
          <w:szCs w:val="28"/>
        </w:rPr>
      </w:pPr>
    </w:p>
    <w:p>
      <w:pPr>
        <w:numPr>
          <w:ilvl w:val="0"/>
          <w:numId w:val="3"/>
        </w:numPr>
        <w:spacing w:line="480" w:lineRule="exac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科研任务（包括高水平论文、科研项目、专利、科技成果转化等方面）：</w:t>
      </w:r>
    </w:p>
    <w:p>
      <w:pPr>
        <w:spacing w:line="480" w:lineRule="exact"/>
        <w:ind w:left="975"/>
        <w:rPr>
          <w:rFonts w:hint="eastAsia" w:ascii="仿宋_GB2312" w:hAnsi="华文仿宋" w:eastAsia="仿宋_GB2312"/>
          <w:sz w:val="28"/>
          <w:szCs w:val="28"/>
        </w:rPr>
      </w:pPr>
    </w:p>
    <w:p>
      <w:pPr>
        <w:numPr>
          <w:ilvl w:val="0"/>
          <w:numId w:val="3"/>
        </w:numPr>
        <w:spacing w:line="480" w:lineRule="exac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 xml:space="preserve">学科建设任务： </w:t>
      </w:r>
    </w:p>
    <w:p>
      <w:pPr>
        <w:spacing w:line="480" w:lineRule="exact"/>
        <w:ind w:left="555"/>
        <w:rPr>
          <w:rFonts w:ascii="仿宋_GB2312" w:hAnsi="华文仿宋" w:eastAsia="仿宋_GB2312"/>
          <w:sz w:val="28"/>
          <w:szCs w:val="28"/>
        </w:rPr>
      </w:pPr>
    </w:p>
    <w:p>
      <w:pPr>
        <w:spacing w:line="480" w:lineRule="exact"/>
        <w:ind w:left="555"/>
        <w:rPr>
          <w:rFonts w:hint="eastAsia" w:ascii="仿宋_GB2312" w:hAnsi="华文仿宋" w:eastAsia="仿宋_GB2312"/>
          <w:sz w:val="28"/>
          <w:szCs w:val="28"/>
        </w:rPr>
      </w:pPr>
    </w:p>
    <w:p>
      <w:pPr>
        <w:numPr>
          <w:ilvl w:val="0"/>
          <w:numId w:val="3"/>
        </w:numPr>
        <w:spacing w:line="480" w:lineRule="exact"/>
        <w:ind w:left="0" w:firstLine="555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 xml:space="preserve">人才培养任务： </w:t>
      </w:r>
    </w:p>
    <w:p>
      <w:pPr>
        <w:spacing w:line="480" w:lineRule="exact"/>
        <w:ind w:left="555"/>
        <w:rPr>
          <w:rFonts w:ascii="仿宋_GB2312" w:hAnsi="华文仿宋" w:eastAsia="仿宋_GB2312"/>
          <w:sz w:val="28"/>
          <w:szCs w:val="28"/>
        </w:rPr>
      </w:pPr>
    </w:p>
    <w:p>
      <w:pPr>
        <w:spacing w:line="480" w:lineRule="exact"/>
        <w:ind w:left="555"/>
        <w:rPr>
          <w:rFonts w:hint="eastAsia" w:ascii="仿宋_GB2312" w:hAnsi="华文仿宋" w:eastAsia="仿宋_GB2312"/>
          <w:sz w:val="28"/>
          <w:szCs w:val="28"/>
        </w:rPr>
      </w:pPr>
    </w:p>
    <w:p>
      <w:pPr>
        <w:numPr>
          <w:ilvl w:val="0"/>
          <w:numId w:val="3"/>
        </w:numPr>
        <w:spacing w:line="480" w:lineRule="exact"/>
        <w:ind w:left="0" w:firstLine="555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其他任务：</w:t>
      </w:r>
    </w:p>
    <w:p>
      <w:pPr>
        <w:spacing w:line="480" w:lineRule="exact"/>
        <w:rPr>
          <w:rFonts w:hint="eastAsia" w:ascii="仿宋_GB2312" w:hAnsi="华文仿宋" w:eastAsia="仿宋_GB2312"/>
          <w:sz w:val="28"/>
          <w:szCs w:val="28"/>
        </w:rPr>
      </w:pPr>
    </w:p>
    <w:p>
      <w:pPr>
        <w:numPr>
          <w:ilvl w:val="0"/>
          <w:numId w:val="1"/>
        </w:numPr>
        <w:spacing w:line="480" w:lineRule="exact"/>
        <w:ind w:left="0" w:firstLine="648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考核：</w:t>
      </w:r>
    </w:p>
    <w:p>
      <w:pPr>
        <w:spacing w:line="480" w:lineRule="exact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 w:cs="Tahoma"/>
          <w:kern w:val="0"/>
          <w:sz w:val="28"/>
          <w:szCs w:val="28"/>
        </w:rPr>
        <w:t>聘期结束时，学校和所在二级单位按聘任合同对受聘人进行考核，学校根据考核情况决定是否续聘，对未完成目标和任务者予以低聘，按评审通过前的专业技术职务聘任</w:t>
      </w:r>
      <w:r>
        <w:rPr>
          <w:rFonts w:hint="eastAsia" w:ascii="仿宋_GB2312" w:hAnsi="华文仿宋" w:eastAsia="仿宋_GB2312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hint="eastAsia" w:ascii="仿宋_GB2312" w:hAnsi="华文仿宋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 xml:space="preserve">华南理工大学（盖章）                     </w:t>
      </w:r>
    </w:p>
    <w:p>
      <w:pPr>
        <w:spacing w:line="480" w:lineRule="exac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法定代表人或委托代理人（签字）         年    月    日</w:t>
      </w:r>
    </w:p>
    <w:p>
      <w:pPr>
        <w:spacing w:line="480" w:lineRule="exact"/>
        <w:rPr>
          <w:rFonts w:ascii="仿宋_GB2312" w:hAnsi="华文仿宋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 xml:space="preserve">所在二级单位（盖章）            </w:t>
      </w:r>
      <w:r>
        <w:rPr>
          <w:rFonts w:ascii="仿宋_GB2312" w:hAnsi="华文仿宋" w:eastAsia="仿宋_GB2312"/>
          <w:sz w:val="28"/>
          <w:szCs w:val="28"/>
        </w:rPr>
        <w:t xml:space="preserve"> </w:t>
      </w:r>
      <w:r>
        <w:rPr>
          <w:rFonts w:hint="eastAsia" w:ascii="仿宋_GB2312" w:hAnsi="华文仿宋" w:eastAsia="仿宋_GB2312"/>
          <w:sz w:val="28"/>
          <w:szCs w:val="28"/>
        </w:rPr>
        <w:t xml:space="preserve">   受聘人（签字） </w:t>
      </w:r>
    </w:p>
    <w:p>
      <w:pPr>
        <w:spacing w:line="480" w:lineRule="exac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 xml:space="preserve"> 党政领导（签字）</w:t>
      </w:r>
    </w:p>
    <w:p>
      <w:pPr>
        <w:spacing w:line="480" w:lineRule="exact"/>
        <w:rPr>
          <w:rFonts w:ascii="仿宋_GB2312" w:hAnsi="华文仿宋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 xml:space="preserve">   年    月    日                     年    月    日</w:t>
      </w:r>
    </w:p>
    <w:p>
      <w:pPr>
        <w:spacing w:line="480" w:lineRule="exact"/>
        <w:rPr>
          <w:rFonts w:ascii="仿宋_GB2312" w:hAnsi="华文仿宋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（本人承诺:</w:t>
      </w:r>
      <w:r>
        <w:rPr>
          <w:rFonts w:hint="eastAsia" w:ascii="仿宋_GB2312" w:hAnsi="华文仿宋" w:eastAsia="仿宋_GB2312"/>
          <w:color w:val="000000"/>
          <w:sz w:val="28"/>
          <w:szCs w:val="28"/>
        </w:rPr>
        <w:t>严格遵守国家</w:t>
      </w:r>
      <w:r>
        <w:rPr>
          <w:rFonts w:ascii="仿宋_GB2312" w:hAnsi="华文仿宋" w:eastAsia="仿宋_GB2312"/>
          <w:color w:val="000000"/>
          <w:sz w:val="28"/>
          <w:szCs w:val="28"/>
        </w:rPr>
        <w:t>法律法规</w:t>
      </w:r>
      <w:r>
        <w:rPr>
          <w:rFonts w:hint="eastAsia" w:ascii="仿宋_GB2312" w:hAnsi="华文仿宋" w:eastAsia="仿宋_GB2312"/>
          <w:color w:val="000000"/>
          <w:sz w:val="28"/>
          <w:szCs w:val="28"/>
        </w:rPr>
        <w:t>和</w:t>
      </w:r>
      <w:r>
        <w:rPr>
          <w:rFonts w:ascii="仿宋_GB2312" w:hAnsi="华文仿宋" w:eastAsia="仿宋_GB2312"/>
          <w:color w:val="000000"/>
          <w:sz w:val="28"/>
          <w:szCs w:val="28"/>
        </w:rPr>
        <w:t>学校规章制度</w:t>
      </w:r>
      <w:r>
        <w:rPr>
          <w:rFonts w:hint="eastAsia" w:ascii="仿宋_GB2312" w:hAnsi="华文仿宋" w:eastAsia="仿宋_GB2312"/>
          <w:color w:val="000000"/>
          <w:sz w:val="28"/>
          <w:szCs w:val="28"/>
        </w:rPr>
        <w:t>，遵守</w:t>
      </w:r>
      <w:r>
        <w:rPr>
          <w:rFonts w:ascii="仿宋_GB2312" w:hAnsi="华文仿宋" w:eastAsia="仿宋_GB2312"/>
          <w:color w:val="000000"/>
          <w:sz w:val="28"/>
          <w:szCs w:val="28"/>
        </w:rPr>
        <w:t>《</w:t>
      </w:r>
      <w:r>
        <w:rPr>
          <w:rFonts w:hint="eastAsia" w:ascii="仿宋_GB2312" w:hAnsi="华文仿宋" w:eastAsia="仿宋_GB2312"/>
          <w:color w:val="000000"/>
          <w:sz w:val="28"/>
          <w:szCs w:val="28"/>
        </w:rPr>
        <w:t>高等学校教师职业道德规范</w:t>
      </w:r>
      <w:r>
        <w:rPr>
          <w:rFonts w:ascii="仿宋_GB2312" w:hAnsi="华文仿宋" w:eastAsia="仿宋_GB2312"/>
          <w:color w:val="000000"/>
          <w:sz w:val="28"/>
          <w:szCs w:val="28"/>
        </w:rPr>
        <w:t>》</w:t>
      </w:r>
      <w:r>
        <w:rPr>
          <w:rFonts w:hint="eastAsia" w:ascii="仿宋_GB2312" w:hAnsi="华文仿宋" w:eastAsia="仿宋_GB2312"/>
          <w:color w:val="000000"/>
          <w:sz w:val="28"/>
          <w:szCs w:val="28"/>
        </w:rPr>
        <w:t>和《新时代高校教师职业行为十项准则》，</w:t>
      </w:r>
      <w:r>
        <w:rPr>
          <w:rFonts w:ascii="仿宋_GB2312" w:hAnsi="华文仿宋" w:eastAsia="仿宋_GB2312"/>
          <w:color w:val="000000"/>
          <w:sz w:val="28"/>
          <w:szCs w:val="28"/>
        </w:rPr>
        <w:t>服从学校与所在二级单位工作安排，</w:t>
      </w:r>
      <w:r>
        <w:rPr>
          <w:rFonts w:hint="eastAsia" w:ascii="仿宋_GB2312" w:hAnsi="华文仿宋" w:eastAsia="仿宋_GB2312"/>
          <w:sz w:val="28"/>
          <w:szCs w:val="28"/>
        </w:rPr>
        <w:t>按上述聘期</w:t>
      </w:r>
      <w:r>
        <w:rPr>
          <w:rFonts w:ascii="仿宋_GB2312" w:hAnsi="华文仿宋" w:eastAsia="仿宋_GB2312"/>
          <w:sz w:val="28"/>
          <w:szCs w:val="28"/>
        </w:rPr>
        <w:t>目标和任务开展工作</w:t>
      </w:r>
      <w:r>
        <w:rPr>
          <w:rFonts w:hint="eastAsia" w:ascii="仿宋_GB2312" w:hAnsi="华文仿宋" w:eastAsia="仿宋_GB2312"/>
          <w:sz w:val="28"/>
          <w:szCs w:val="28"/>
        </w:rPr>
        <w:t>。）</w:t>
      </w:r>
    </w:p>
    <w:p>
      <w:pPr>
        <w:spacing w:line="480" w:lineRule="exac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请</w:t>
      </w:r>
      <w:r>
        <w:rPr>
          <w:rFonts w:ascii="仿宋_GB2312" w:hAnsi="华文仿宋" w:eastAsia="仿宋_GB2312"/>
          <w:sz w:val="28"/>
          <w:szCs w:val="28"/>
        </w:rPr>
        <w:t>将上述</w:t>
      </w:r>
      <w:r>
        <w:rPr>
          <w:rFonts w:hint="eastAsia" w:ascii="仿宋_GB2312" w:hAnsi="华文仿宋" w:eastAsia="仿宋_GB2312"/>
          <w:sz w:val="28"/>
          <w:szCs w:val="28"/>
        </w:rPr>
        <w:t>括号</w:t>
      </w:r>
      <w:r>
        <w:rPr>
          <w:rFonts w:ascii="仿宋_GB2312" w:hAnsi="华文仿宋" w:eastAsia="仿宋_GB2312"/>
          <w:sz w:val="28"/>
          <w:szCs w:val="28"/>
        </w:rPr>
        <w:t>内文字，亲笔书写于此：</w:t>
      </w:r>
    </w:p>
    <w:p>
      <w:pPr>
        <w:spacing w:line="480" w:lineRule="exact"/>
        <w:rPr>
          <w:rFonts w:ascii="仿宋_GB2312" w:hAnsi="华文仿宋" w:eastAsia="仿宋_GB2312"/>
          <w:sz w:val="28"/>
          <w:szCs w:val="28"/>
          <w:u w:val="single"/>
        </w:rPr>
      </w:pPr>
      <w:r>
        <w:rPr>
          <w:rFonts w:ascii="仿宋_GB2312" w:hAnsi="华文仿宋" w:eastAsia="仿宋_GB2312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480" w:lineRule="exact"/>
        <w:rPr>
          <w:rFonts w:ascii="仿宋_GB2312" w:hAnsi="华文仿宋" w:eastAsia="仿宋_GB2312"/>
          <w:sz w:val="28"/>
          <w:szCs w:val="28"/>
          <w:u w:val="single"/>
        </w:rPr>
      </w:pPr>
      <w:r>
        <w:rPr>
          <w:rFonts w:ascii="仿宋_GB2312" w:hAnsi="华文仿宋" w:eastAsia="仿宋_GB2312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480" w:lineRule="exact"/>
        <w:rPr>
          <w:rFonts w:ascii="仿宋_GB2312" w:hAnsi="华文仿宋" w:eastAsia="仿宋_GB2312"/>
          <w:sz w:val="28"/>
          <w:szCs w:val="28"/>
          <w:u w:val="single"/>
        </w:rPr>
      </w:pPr>
      <w:r>
        <w:rPr>
          <w:rFonts w:ascii="仿宋_GB2312" w:hAnsi="华文仿宋" w:eastAsia="仿宋_GB2312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480" w:lineRule="exact"/>
        <w:rPr>
          <w:rFonts w:ascii="仿宋_GB2312" w:hAnsi="华文仿宋" w:eastAsia="仿宋_GB2312"/>
          <w:sz w:val="28"/>
          <w:szCs w:val="28"/>
          <w:u w:val="single"/>
        </w:rPr>
      </w:pPr>
      <w:r>
        <w:rPr>
          <w:rFonts w:ascii="仿宋_GB2312" w:hAnsi="华文仿宋" w:eastAsia="仿宋_GB2312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480" w:lineRule="exact"/>
        <w:rPr>
          <w:rFonts w:ascii="仿宋_GB2312" w:hAnsi="华文仿宋" w:eastAsia="仿宋_GB2312"/>
          <w:sz w:val="28"/>
          <w:szCs w:val="28"/>
        </w:rPr>
      </w:pPr>
    </w:p>
    <w:p>
      <w:pPr>
        <w:spacing w:line="480" w:lineRule="exact"/>
        <w:ind w:firstLine="5040" w:firstLineChars="18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受聘人（签字）</w:t>
      </w:r>
    </w:p>
    <w:p>
      <w:pPr>
        <w:spacing w:line="480" w:lineRule="exact"/>
        <w:ind w:firstLine="5740" w:firstLineChars="2050"/>
        <w:rPr>
          <w:rFonts w:hint="eastAsia" w:ascii="仿宋_GB2312" w:hAnsi="华文仿宋" w:eastAsia="仿宋_GB2312"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 xml:space="preserve">      </w:t>
      </w:r>
      <w:r>
        <w:rPr>
          <w:rFonts w:ascii="仿宋_GB2312" w:hAnsi="华文仿宋" w:eastAsia="仿宋_GB2312"/>
          <w:sz w:val="28"/>
          <w:szCs w:val="28"/>
        </w:rPr>
        <w:t xml:space="preserve">   </w:t>
      </w:r>
      <w:r>
        <w:rPr>
          <w:rFonts w:hint="eastAsia" w:ascii="仿宋_GB2312" w:hAnsi="华文仿宋" w:eastAsia="仿宋_GB2312"/>
          <w:sz w:val="28"/>
          <w:szCs w:val="28"/>
        </w:rPr>
        <w:t xml:space="preserve">                             年    月    日</w:t>
      </w:r>
    </w:p>
    <w:p>
      <w:pPr>
        <w:spacing w:line="480" w:lineRule="exact"/>
        <w:jc w:val="left"/>
        <w:rPr>
          <w:rFonts w:ascii="仿宋_GB2312" w:hAnsi="华文仿宋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hAnsi="华文仿宋" w:eastAsia="仿宋_GB2312"/>
          <w:sz w:val="28"/>
          <w:szCs w:val="28"/>
          <w:u w:val="single"/>
        </w:rPr>
      </w:pPr>
      <w:r>
        <w:rPr>
          <w:rFonts w:hint="eastAsia" w:ascii="仿宋_GB2312" w:hAnsi="华文仿宋" w:eastAsia="仿宋_GB2312"/>
          <w:sz w:val="28"/>
          <w:szCs w:val="28"/>
          <w:u w:val="single"/>
        </w:rPr>
        <w:t>注：合同书双面</w:t>
      </w:r>
      <w:r>
        <w:rPr>
          <w:rFonts w:ascii="仿宋_GB2312" w:hAnsi="华文仿宋" w:eastAsia="仿宋_GB2312"/>
          <w:sz w:val="28"/>
          <w:szCs w:val="28"/>
          <w:u w:val="single"/>
        </w:rPr>
        <w:t>打印，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>一式</w:t>
      </w:r>
      <w:r>
        <w:rPr>
          <w:rFonts w:hint="eastAsia" w:ascii="仿宋_GB2312" w:hAnsi="华文仿宋" w:eastAsia="仿宋_GB2312"/>
          <w:sz w:val="28"/>
          <w:szCs w:val="28"/>
          <w:u w:val="single"/>
          <w:lang w:eastAsia="zh-CN"/>
        </w:rPr>
        <w:t>一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>份</w:t>
      </w:r>
      <w:r>
        <w:rPr>
          <w:rFonts w:hint="eastAsia" w:ascii="仿宋_GB2312" w:hAnsi="华文仿宋" w:eastAsia="仿宋_GB2312"/>
          <w:sz w:val="28"/>
          <w:szCs w:val="28"/>
          <w:u w:val="single"/>
          <w:lang w:eastAsia="zh-CN"/>
        </w:rPr>
        <w:t>，由学校留存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F39"/>
    <w:multiLevelType w:val="multilevel"/>
    <w:tmpl w:val="2A390F39"/>
    <w:lvl w:ilvl="0" w:tentative="0">
      <w:start w:val="1"/>
      <w:numFmt w:val="decimal"/>
      <w:lvlText w:val="（%1）"/>
      <w:lvlJc w:val="left"/>
      <w:pPr>
        <w:ind w:left="975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3755066C"/>
    <w:multiLevelType w:val="multilevel"/>
    <w:tmpl w:val="3755066C"/>
    <w:lvl w:ilvl="0" w:tentative="0">
      <w:start w:val="1"/>
      <w:numFmt w:val="chineseCountingThousand"/>
      <w:lvlText w:val="%1、"/>
      <w:lvlJc w:val="left"/>
      <w:pPr>
        <w:ind w:left="1068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488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8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8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8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8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8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8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8" w:hanging="420"/>
      </w:pPr>
      <w:rPr>
        <w:rFonts w:cs="Times New Roman"/>
      </w:rPr>
    </w:lvl>
  </w:abstractNum>
  <w:abstractNum w:abstractNumId="2">
    <w:nsid w:val="56EC5C45"/>
    <w:multiLevelType w:val="multilevel"/>
    <w:tmpl w:val="56EC5C45"/>
    <w:lvl w:ilvl="0" w:tentative="0">
      <w:start w:val="1"/>
      <w:numFmt w:val="decimal"/>
      <w:lvlText w:val="%1."/>
      <w:lvlJc w:val="left"/>
      <w:pPr>
        <w:ind w:left="1068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1488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8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8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8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8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8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8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8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58"/>
    <w:rsid w:val="00013887"/>
    <w:rsid w:val="00072EA2"/>
    <w:rsid w:val="000834B1"/>
    <w:rsid w:val="00097D41"/>
    <w:rsid w:val="000C3BEA"/>
    <w:rsid w:val="000D1D37"/>
    <w:rsid w:val="000D680C"/>
    <w:rsid w:val="00123FC9"/>
    <w:rsid w:val="00133D18"/>
    <w:rsid w:val="00137937"/>
    <w:rsid w:val="0017730B"/>
    <w:rsid w:val="0018214F"/>
    <w:rsid w:val="00186D39"/>
    <w:rsid w:val="001B36FE"/>
    <w:rsid w:val="001F0880"/>
    <w:rsid w:val="001F72B9"/>
    <w:rsid w:val="002232AF"/>
    <w:rsid w:val="00242672"/>
    <w:rsid w:val="00257495"/>
    <w:rsid w:val="002758D7"/>
    <w:rsid w:val="00287F3B"/>
    <w:rsid w:val="002B0048"/>
    <w:rsid w:val="002D00F7"/>
    <w:rsid w:val="00305991"/>
    <w:rsid w:val="0030630D"/>
    <w:rsid w:val="0031279F"/>
    <w:rsid w:val="003364F0"/>
    <w:rsid w:val="004416EE"/>
    <w:rsid w:val="00455606"/>
    <w:rsid w:val="004607A3"/>
    <w:rsid w:val="00472C5C"/>
    <w:rsid w:val="00482CAD"/>
    <w:rsid w:val="004A1E11"/>
    <w:rsid w:val="004B2A3D"/>
    <w:rsid w:val="004B419C"/>
    <w:rsid w:val="004B5A1B"/>
    <w:rsid w:val="004B6817"/>
    <w:rsid w:val="004D324A"/>
    <w:rsid w:val="00512108"/>
    <w:rsid w:val="00526A6F"/>
    <w:rsid w:val="0052781C"/>
    <w:rsid w:val="005329EC"/>
    <w:rsid w:val="00535375"/>
    <w:rsid w:val="005577C4"/>
    <w:rsid w:val="005970CB"/>
    <w:rsid w:val="0059780B"/>
    <w:rsid w:val="005B3158"/>
    <w:rsid w:val="005B4560"/>
    <w:rsid w:val="005B79A7"/>
    <w:rsid w:val="00600DB3"/>
    <w:rsid w:val="00621D91"/>
    <w:rsid w:val="006244B6"/>
    <w:rsid w:val="00653F4B"/>
    <w:rsid w:val="00661663"/>
    <w:rsid w:val="00664778"/>
    <w:rsid w:val="00677D41"/>
    <w:rsid w:val="00693955"/>
    <w:rsid w:val="00693CF8"/>
    <w:rsid w:val="006C49BA"/>
    <w:rsid w:val="006D78EE"/>
    <w:rsid w:val="006E359E"/>
    <w:rsid w:val="006E75DD"/>
    <w:rsid w:val="006F7893"/>
    <w:rsid w:val="0075698D"/>
    <w:rsid w:val="007C0B85"/>
    <w:rsid w:val="007D705A"/>
    <w:rsid w:val="007F2BFC"/>
    <w:rsid w:val="0080505A"/>
    <w:rsid w:val="00822322"/>
    <w:rsid w:val="00835956"/>
    <w:rsid w:val="00874951"/>
    <w:rsid w:val="008A3A6B"/>
    <w:rsid w:val="008B014E"/>
    <w:rsid w:val="008F34AF"/>
    <w:rsid w:val="008F5D8E"/>
    <w:rsid w:val="00944F9F"/>
    <w:rsid w:val="00945A59"/>
    <w:rsid w:val="00953381"/>
    <w:rsid w:val="009B5A06"/>
    <w:rsid w:val="009D014E"/>
    <w:rsid w:val="009D227B"/>
    <w:rsid w:val="009F7FB9"/>
    <w:rsid w:val="00A12CEB"/>
    <w:rsid w:val="00A36857"/>
    <w:rsid w:val="00AC287B"/>
    <w:rsid w:val="00AC6FF1"/>
    <w:rsid w:val="00AD1612"/>
    <w:rsid w:val="00AE4270"/>
    <w:rsid w:val="00AF5401"/>
    <w:rsid w:val="00B12D97"/>
    <w:rsid w:val="00B37956"/>
    <w:rsid w:val="00B47DDD"/>
    <w:rsid w:val="00B96568"/>
    <w:rsid w:val="00BB6958"/>
    <w:rsid w:val="00BB7AED"/>
    <w:rsid w:val="00BF2104"/>
    <w:rsid w:val="00C85A80"/>
    <w:rsid w:val="00CF4FB9"/>
    <w:rsid w:val="00CF6A35"/>
    <w:rsid w:val="00CF765B"/>
    <w:rsid w:val="00D3160D"/>
    <w:rsid w:val="00D55BE9"/>
    <w:rsid w:val="00DA0646"/>
    <w:rsid w:val="00DA69A7"/>
    <w:rsid w:val="00DD25E8"/>
    <w:rsid w:val="00DD5283"/>
    <w:rsid w:val="00DD54A9"/>
    <w:rsid w:val="00DE2595"/>
    <w:rsid w:val="00E20845"/>
    <w:rsid w:val="00E42A76"/>
    <w:rsid w:val="00EE78E3"/>
    <w:rsid w:val="00F02FB0"/>
    <w:rsid w:val="00F73F16"/>
    <w:rsid w:val="00FB31A6"/>
    <w:rsid w:val="0C507AF9"/>
    <w:rsid w:val="2951424A"/>
    <w:rsid w:val="31294100"/>
    <w:rsid w:val="677071B8"/>
    <w:rsid w:val="77B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  <w:rPr>
      <w:kern w:val="0"/>
      <w:sz w:val="20"/>
      <w:szCs w:val="20"/>
      <w:lang w:val="zh-CN" w:eastAsia="zh-CN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  <w:lang w:val="zh-CN" w:eastAsia="zh-CN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6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日期 Char"/>
    <w:link w:val="3"/>
    <w:semiHidden/>
    <w:qFormat/>
    <w:locked/>
    <w:uiPriority w:val="99"/>
    <w:rPr>
      <w:rFonts w:cs="Times New Roman"/>
    </w:rPr>
  </w:style>
  <w:style w:type="character" w:customStyle="1" w:styleId="13">
    <w:name w:val="批注框文本 Char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155</Words>
  <Characters>885</Characters>
  <Lines>7</Lines>
  <Paragraphs>2</Paragraphs>
  <TotalTime>132</TotalTime>
  <ScaleCrop>false</ScaleCrop>
  <LinksUpToDate>false</LinksUpToDate>
  <CharactersWithSpaces>1038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2019-06-03T02:07:00Z</dcterms:created>
  <dc:creator>Administrator</dc:creator>
  <cp:lastModifiedBy>x-i-n</cp:lastModifiedBy>
  <cp:lastPrinted>2019-05-28T01:22:00Z</cp:lastPrinted>
  <dcterms:modified xsi:type="dcterms:W3CDTF">2020-05-29T08:22:09Z</dcterms:modified>
  <dc:title>关于进一步规范高级专业技术职务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