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B76" w:rsidRDefault="00251339">
      <w:pPr>
        <w:spacing w:line="300" w:lineRule="auto"/>
        <w:jc w:val="center"/>
        <w:rPr>
          <w:rFonts w:ascii="Calibri" w:eastAsia="黑体" w:hAnsi="Calibri" w:cs="Times New Roman"/>
          <w:b/>
          <w:color w:val="000000"/>
          <w:sz w:val="32"/>
          <w:szCs w:val="32"/>
        </w:rPr>
      </w:pPr>
      <w:bookmarkStart w:id="0" w:name="_GoBack"/>
      <w:bookmarkEnd w:id="0"/>
      <w:r>
        <w:rPr>
          <w:rFonts w:ascii="Calibri" w:eastAsia="黑体" w:hAnsi="Calibri" w:cs="Times New Roman" w:hint="eastAsia"/>
          <w:b/>
          <w:color w:val="000000"/>
          <w:sz w:val="32"/>
          <w:szCs w:val="32"/>
        </w:rPr>
        <w:t>光电信息科学与工程</w:t>
      </w:r>
      <w:r>
        <w:rPr>
          <w:rFonts w:ascii="Calibri" w:eastAsia="黑体" w:hAnsi="Calibri" w:cs="Times New Roman"/>
          <w:b/>
          <w:color w:val="000000"/>
          <w:sz w:val="32"/>
          <w:szCs w:val="32"/>
        </w:rPr>
        <w:t>(</w:t>
      </w:r>
      <w:r>
        <w:rPr>
          <w:rFonts w:ascii="Calibri" w:eastAsia="黑体" w:hAnsi="Calibri" w:cs="Times New Roman" w:hint="eastAsia"/>
          <w:b/>
          <w:color w:val="000000"/>
          <w:sz w:val="32"/>
          <w:szCs w:val="32"/>
        </w:rPr>
        <w:t>光电信息</w:t>
      </w:r>
      <w:r>
        <w:rPr>
          <w:rFonts w:ascii="Calibri" w:eastAsia="黑体" w:hAnsi="Calibri" w:cs="Times New Roman"/>
          <w:b/>
          <w:color w:val="000000"/>
          <w:sz w:val="32"/>
          <w:szCs w:val="32"/>
        </w:rPr>
        <w:t>)</w:t>
      </w:r>
    </w:p>
    <w:p w:rsidR="006F3B76" w:rsidRDefault="00251339">
      <w:pPr>
        <w:jc w:val="center"/>
        <w:rPr>
          <w:rFonts w:ascii="Calibri" w:eastAsia="宋体" w:hAnsi="Calibri" w:cs="Times New Roman"/>
          <w:b/>
          <w:color w:val="000000"/>
          <w:sz w:val="30"/>
          <w:szCs w:val="30"/>
        </w:rPr>
      </w:pPr>
      <w:r>
        <w:rPr>
          <w:rFonts w:ascii="Calibri" w:eastAsia="宋体" w:hAnsi="Calibri" w:cs="Times New Roman"/>
          <w:b/>
          <w:color w:val="000000"/>
          <w:sz w:val="30"/>
          <w:szCs w:val="30"/>
        </w:rPr>
        <w:t>Opto-electronics Information Science and Engineering</w:t>
      </w:r>
    </w:p>
    <w:p w:rsidR="006F3B76" w:rsidRDefault="00251339">
      <w:pPr>
        <w:jc w:val="center"/>
        <w:rPr>
          <w:rFonts w:ascii="Calibri" w:eastAsia="宋体" w:hAnsi="Calibri" w:cs="Times New Roman"/>
          <w:b/>
          <w:color w:val="000000"/>
          <w:sz w:val="30"/>
          <w:szCs w:val="30"/>
        </w:rPr>
      </w:pPr>
      <w:r>
        <w:rPr>
          <w:rFonts w:ascii="Calibri" w:eastAsia="宋体" w:hAnsi="Calibri" w:cs="Times New Roman"/>
          <w:b/>
          <w:color w:val="000000"/>
          <w:sz w:val="30"/>
          <w:szCs w:val="30"/>
        </w:rPr>
        <w:t xml:space="preserve"> (Optoelectronic Information)</w:t>
      </w:r>
    </w:p>
    <w:p w:rsidR="006F3B76" w:rsidRDefault="00251339">
      <w:pPr>
        <w:spacing w:line="300" w:lineRule="auto"/>
        <w:jc w:val="center"/>
        <w:rPr>
          <w:rFonts w:ascii="Calibri" w:eastAsia="宋体" w:hAnsi="Calibri" w:cs="Times New Roman"/>
          <w:b/>
          <w:color w:val="000000"/>
          <w:sz w:val="24"/>
          <w:szCs w:val="22"/>
        </w:rPr>
      </w:pPr>
      <w:r>
        <w:rPr>
          <w:rFonts w:ascii="Calibri" w:eastAsia="黑体" w:hAnsi="Calibri" w:cs="Times New Roman" w:hint="eastAsia"/>
          <w:b/>
          <w:color w:val="000000"/>
          <w:sz w:val="24"/>
          <w:szCs w:val="22"/>
        </w:rPr>
        <w:t>专业代码</w:t>
      </w:r>
      <w:r>
        <w:rPr>
          <w:rFonts w:ascii="Calibri" w:eastAsia="宋体" w:hAnsi="Calibri" w:cs="Times New Roman" w:hint="eastAsia"/>
          <w:b/>
          <w:color w:val="000000"/>
          <w:sz w:val="24"/>
          <w:szCs w:val="22"/>
        </w:rPr>
        <w:t>：</w:t>
      </w:r>
      <w:r>
        <w:rPr>
          <w:rFonts w:ascii="Calibri" w:eastAsia="宋体" w:hAnsi="Calibri" w:cs="Times New Roman"/>
          <w:b/>
          <w:color w:val="000000"/>
          <w:sz w:val="24"/>
          <w:szCs w:val="22"/>
        </w:rPr>
        <w:t>080705</w:t>
      </w:r>
      <w:r>
        <w:rPr>
          <w:rFonts w:ascii="Calibri" w:eastAsia="宋体" w:hAnsi="Calibri" w:cs="Times New Roman" w:hint="eastAsia"/>
          <w:b/>
          <w:color w:val="000000"/>
          <w:sz w:val="24"/>
          <w:szCs w:val="22"/>
        </w:rPr>
        <w:t xml:space="preserve">　　　　　　　　　　</w:t>
      </w:r>
      <w:r>
        <w:rPr>
          <w:rFonts w:ascii="Calibri" w:eastAsia="黑体" w:hAnsi="Calibri" w:cs="Times New Roman" w:hint="eastAsia"/>
          <w:b/>
          <w:color w:val="000000"/>
          <w:sz w:val="24"/>
          <w:szCs w:val="22"/>
        </w:rPr>
        <w:t>学制</w:t>
      </w:r>
      <w:r>
        <w:rPr>
          <w:rFonts w:ascii="Calibri" w:eastAsia="宋体" w:hAnsi="Calibri" w:cs="Times New Roman" w:hint="eastAsia"/>
          <w:b/>
          <w:color w:val="000000"/>
          <w:sz w:val="24"/>
          <w:szCs w:val="22"/>
        </w:rPr>
        <w:t>：</w:t>
      </w:r>
      <w:r>
        <w:rPr>
          <w:rFonts w:ascii="Calibri" w:eastAsia="宋体" w:hAnsi="Calibri" w:cs="Times New Roman"/>
          <w:b/>
          <w:color w:val="000000"/>
          <w:sz w:val="24"/>
          <w:szCs w:val="22"/>
        </w:rPr>
        <w:t>4</w:t>
      </w:r>
      <w:r>
        <w:rPr>
          <w:rFonts w:ascii="Calibri" w:eastAsia="宋体" w:hAnsi="Calibri" w:cs="Times New Roman" w:hint="eastAsia"/>
          <w:b/>
          <w:color w:val="000000"/>
          <w:sz w:val="24"/>
          <w:szCs w:val="22"/>
        </w:rPr>
        <w:t>年</w:t>
      </w:r>
    </w:p>
    <w:p w:rsidR="006F3B76" w:rsidRDefault="00251339">
      <w:pPr>
        <w:spacing w:line="300" w:lineRule="auto"/>
        <w:ind w:firstLineChars="600" w:firstLine="1446"/>
        <w:rPr>
          <w:rFonts w:ascii="Calibri" w:eastAsia="黑体" w:hAnsi="Calibri" w:cs="Times New Roman"/>
          <w:b/>
          <w:color w:val="000000"/>
          <w:sz w:val="24"/>
          <w:szCs w:val="22"/>
        </w:rPr>
      </w:pPr>
      <w:r>
        <w:rPr>
          <w:rFonts w:ascii="Calibri" w:eastAsia="黑体" w:hAnsi="Calibri" w:cs="Times New Roman"/>
          <w:b/>
          <w:color w:val="000000"/>
          <w:sz w:val="24"/>
          <w:szCs w:val="22"/>
        </w:rPr>
        <w:t xml:space="preserve">Program Code: </w:t>
      </w:r>
      <w:r>
        <w:rPr>
          <w:rFonts w:ascii="Calibri" w:eastAsia="宋体" w:hAnsi="Calibri" w:cs="Times New Roman"/>
          <w:b/>
          <w:color w:val="000000"/>
          <w:sz w:val="24"/>
          <w:szCs w:val="22"/>
        </w:rPr>
        <w:t>080705</w:t>
      </w:r>
      <w:r>
        <w:rPr>
          <w:rFonts w:ascii="Calibri" w:eastAsia="宋体" w:hAnsi="Calibri" w:cs="Times New Roman" w:hint="eastAsia"/>
          <w:b/>
          <w:color w:val="000000"/>
          <w:sz w:val="24"/>
          <w:szCs w:val="22"/>
        </w:rPr>
        <w:t xml:space="preserve">　　　　</w:t>
      </w:r>
      <w:r>
        <w:rPr>
          <w:rFonts w:ascii="Calibri" w:eastAsia="黑体" w:hAnsi="Calibri" w:cs="Times New Roman"/>
          <w:b/>
          <w:color w:val="000000"/>
          <w:sz w:val="24"/>
          <w:szCs w:val="22"/>
        </w:rPr>
        <w:t>Duration</w:t>
      </w:r>
      <w:r>
        <w:rPr>
          <w:rFonts w:ascii="Calibri" w:eastAsia="黑体" w:hAnsi="Calibri" w:cs="Times New Roman" w:hint="eastAsia"/>
          <w:b/>
          <w:color w:val="000000"/>
          <w:sz w:val="24"/>
          <w:szCs w:val="22"/>
        </w:rPr>
        <w:t>：</w:t>
      </w:r>
      <w:r>
        <w:rPr>
          <w:rFonts w:ascii="Calibri" w:eastAsia="黑体" w:hAnsi="Calibri" w:cs="Times New Roman"/>
          <w:b/>
          <w:color w:val="000000"/>
          <w:sz w:val="24"/>
          <w:szCs w:val="22"/>
        </w:rPr>
        <w:t>Four years</w:t>
      </w:r>
    </w:p>
    <w:p w:rsidR="006F3B76" w:rsidRDefault="006F3B76">
      <w:pPr>
        <w:spacing w:line="300" w:lineRule="auto"/>
        <w:jc w:val="center"/>
        <w:rPr>
          <w:rFonts w:ascii="Calibri" w:eastAsia="黑体" w:hAnsi="Calibri" w:cs="Times New Roman"/>
          <w:b/>
          <w:color w:val="000000"/>
          <w:sz w:val="24"/>
          <w:szCs w:val="22"/>
        </w:rPr>
      </w:pPr>
    </w:p>
    <w:p w:rsidR="006F3B76" w:rsidRDefault="006F3B76">
      <w:pPr>
        <w:spacing w:line="300" w:lineRule="auto"/>
        <w:rPr>
          <w:rFonts w:ascii="Calibri" w:eastAsia="黑体" w:hAnsi="Calibri" w:cs="Times New Roman"/>
          <w:b/>
          <w:color w:val="000000"/>
          <w:szCs w:val="21"/>
        </w:rPr>
      </w:pPr>
    </w:p>
    <w:p w:rsidR="006F3B76" w:rsidRDefault="00251339" w:rsidP="00767BD8">
      <w:pPr>
        <w:spacing w:beforeLines="50" w:before="156" w:afterLines="50" w:after="156" w:line="300" w:lineRule="auto"/>
        <w:rPr>
          <w:rFonts w:ascii="Calibri" w:eastAsia="宋体" w:hAnsi="Calibri" w:cs="Times New Roman"/>
          <w:b/>
          <w:color w:val="000000"/>
          <w:sz w:val="24"/>
          <w:szCs w:val="22"/>
        </w:rPr>
      </w:pPr>
      <w:r>
        <w:rPr>
          <w:rFonts w:ascii="Calibri" w:eastAsia="黑体" w:hAnsi="Calibri" w:cs="Times New Roman" w:hint="eastAsia"/>
          <w:b/>
          <w:color w:val="000000"/>
          <w:sz w:val="24"/>
          <w:szCs w:val="22"/>
        </w:rPr>
        <w:t>培养目标</w:t>
      </w:r>
      <w:r>
        <w:rPr>
          <w:rFonts w:ascii="Calibri" w:eastAsia="宋体" w:hAnsi="Calibri" w:cs="Times New Roman" w:hint="eastAsia"/>
          <w:b/>
          <w:color w:val="000000"/>
          <w:sz w:val="24"/>
          <w:szCs w:val="22"/>
        </w:rPr>
        <w:t>：</w:t>
      </w:r>
    </w:p>
    <w:p w:rsidR="006F3B76" w:rsidRDefault="00251339">
      <w:pPr>
        <w:spacing w:line="360" w:lineRule="auto"/>
        <w:ind w:firstLineChars="200" w:firstLine="420"/>
        <w:rPr>
          <w:rFonts w:ascii="宋体" w:eastAsia="宋体" w:hAnsi="宋体" w:cs="Times New Roman"/>
          <w:color w:val="000000"/>
          <w:kern w:val="0"/>
          <w:szCs w:val="21"/>
        </w:rPr>
      </w:pPr>
      <w:r>
        <w:rPr>
          <w:rFonts w:ascii="宋体" w:eastAsia="宋体" w:hAnsi="宋体" w:cs="Times New Roman"/>
          <w:color w:val="000000"/>
          <w:kern w:val="0"/>
          <w:szCs w:val="21"/>
        </w:rPr>
        <w:t>本专业</w:t>
      </w:r>
      <w:r>
        <w:rPr>
          <w:rFonts w:ascii="宋体" w:eastAsia="宋体" w:hAnsi="宋体" w:cs="Times New Roman" w:hint="eastAsia"/>
          <w:color w:val="000000"/>
          <w:kern w:val="0"/>
          <w:szCs w:val="21"/>
        </w:rPr>
        <w:t>以</w:t>
      </w:r>
      <w:r>
        <w:rPr>
          <w:rFonts w:ascii="宋体" w:eastAsia="宋体" w:hAnsi="宋体" w:cs="Times New Roman"/>
          <w:color w:val="000000"/>
          <w:kern w:val="0"/>
          <w:szCs w:val="21"/>
        </w:rPr>
        <w:t>党的教育方针</w:t>
      </w:r>
      <w:r>
        <w:rPr>
          <w:rFonts w:ascii="宋体" w:eastAsia="宋体" w:hAnsi="宋体" w:cs="Times New Roman" w:hint="eastAsia"/>
          <w:color w:val="000000"/>
          <w:kern w:val="0"/>
          <w:szCs w:val="21"/>
        </w:rPr>
        <w:t>为准绳</w:t>
      </w:r>
      <w:r>
        <w:rPr>
          <w:rFonts w:ascii="宋体" w:eastAsia="宋体" w:hAnsi="宋体" w:cs="Times New Roman"/>
          <w:color w:val="000000"/>
          <w:kern w:val="0"/>
          <w:szCs w:val="21"/>
        </w:rPr>
        <w:t>，</w:t>
      </w:r>
      <w:r>
        <w:rPr>
          <w:rFonts w:ascii="宋体" w:eastAsia="宋体" w:hAnsi="宋体" w:cs="Times New Roman" w:hint="eastAsia"/>
          <w:color w:val="000000"/>
          <w:kern w:val="0"/>
          <w:szCs w:val="21"/>
        </w:rPr>
        <w:t>以</w:t>
      </w:r>
      <w:r>
        <w:rPr>
          <w:rFonts w:ascii="宋体" w:eastAsia="宋体" w:hAnsi="宋体" w:cs="Times New Roman"/>
          <w:color w:val="000000"/>
          <w:kern w:val="0"/>
          <w:szCs w:val="21"/>
        </w:rPr>
        <w:t>立德树人</w:t>
      </w:r>
      <w:r>
        <w:rPr>
          <w:rFonts w:ascii="宋体" w:eastAsia="宋体" w:hAnsi="宋体" w:cs="Times New Roman" w:hint="eastAsia"/>
          <w:color w:val="000000"/>
          <w:kern w:val="0"/>
          <w:szCs w:val="21"/>
        </w:rPr>
        <w:t>为导向</w:t>
      </w:r>
      <w:r>
        <w:rPr>
          <w:rFonts w:ascii="宋体" w:eastAsia="宋体" w:hAnsi="宋体" w:cs="Times New Roman"/>
          <w:color w:val="000000"/>
          <w:kern w:val="0"/>
          <w:szCs w:val="21"/>
        </w:rPr>
        <w:t>，</w:t>
      </w:r>
      <w:r>
        <w:rPr>
          <w:rFonts w:ascii="宋体" w:eastAsia="宋体" w:hAnsi="宋体" w:cs="Times New Roman" w:hint="eastAsia"/>
          <w:color w:val="000000"/>
          <w:kern w:val="0"/>
          <w:szCs w:val="21"/>
        </w:rPr>
        <w:t>立足于国家战略新兴产业及粤港澳大湾区光电信息产业集群的重大战略需求</w:t>
      </w:r>
      <w:r>
        <w:rPr>
          <w:rFonts w:ascii="宋体" w:eastAsia="宋体" w:hAnsi="宋体" w:cs="Times New Roman"/>
          <w:color w:val="000000"/>
          <w:kern w:val="0"/>
          <w:szCs w:val="21"/>
        </w:rPr>
        <w:t>，培养</w:t>
      </w:r>
      <w:r>
        <w:rPr>
          <w:rFonts w:ascii="宋体" w:eastAsia="宋体" w:hAnsi="宋体" w:cs="Times New Roman" w:hint="eastAsia"/>
          <w:color w:val="000000"/>
          <w:kern w:val="0"/>
          <w:szCs w:val="21"/>
        </w:rPr>
        <w:t>拥有</w:t>
      </w:r>
      <w:r>
        <w:rPr>
          <w:rFonts w:ascii="宋体" w:eastAsia="宋体" w:hAnsi="宋体" w:cs="Times New Roman"/>
          <w:color w:val="000000"/>
          <w:kern w:val="0"/>
          <w:szCs w:val="21"/>
        </w:rPr>
        <w:t>社会主义核心价值观</w:t>
      </w:r>
      <w:r>
        <w:rPr>
          <w:rFonts w:ascii="宋体" w:eastAsia="宋体" w:hAnsi="宋体" w:cs="Times New Roman" w:hint="eastAsia"/>
          <w:color w:val="000000"/>
          <w:kern w:val="0"/>
          <w:szCs w:val="21"/>
        </w:rPr>
        <w:t>，</w:t>
      </w:r>
      <w:r>
        <w:rPr>
          <w:rFonts w:ascii="宋体" w:eastAsia="宋体" w:hAnsi="宋体" w:cs="Times New Roman"/>
          <w:color w:val="000000"/>
          <w:kern w:val="0"/>
          <w:szCs w:val="21"/>
        </w:rPr>
        <w:t>德</w:t>
      </w:r>
      <w:r>
        <w:rPr>
          <w:rFonts w:ascii="宋体" w:eastAsia="宋体" w:hAnsi="宋体" w:cs="Times New Roman" w:hint="eastAsia"/>
          <w:color w:val="000000"/>
          <w:kern w:val="0"/>
          <w:szCs w:val="21"/>
        </w:rPr>
        <w:t>、</w:t>
      </w:r>
      <w:r>
        <w:rPr>
          <w:rFonts w:ascii="宋体" w:eastAsia="宋体" w:hAnsi="宋体" w:cs="Times New Roman"/>
          <w:color w:val="000000"/>
          <w:kern w:val="0"/>
          <w:szCs w:val="21"/>
        </w:rPr>
        <w:t>智</w:t>
      </w:r>
      <w:r>
        <w:rPr>
          <w:rFonts w:ascii="宋体" w:eastAsia="宋体" w:hAnsi="宋体" w:cs="Times New Roman" w:hint="eastAsia"/>
          <w:color w:val="000000"/>
          <w:kern w:val="0"/>
          <w:szCs w:val="21"/>
        </w:rPr>
        <w:t>、</w:t>
      </w:r>
      <w:r>
        <w:rPr>
          <w:rFonts w:ascii="宋体" w:eastAsia="宋体" w:hAnsi="宋体" w:cs="Times New Roman"/>
          <w:color w:val="000000"/>
          <w:kern w:val="0"/>
          <w:szCs w:val="21"/>
        </w:rPr>
        <w:t>体</w:t>
      </w:r>
      <w:r>
        <w:rPr>
          <w:rFonts w:ascii="宋体" w:eastAsia="宋体" w:hAnsi="宋体" w:cs="Times New Roman" w:hint="eastAsia"/>
          <w:color w:val="000000"/>
          <w:kern w:val="0"/>
          <w:szCs w:val="21"/>
        </w:rPr>
        <w:t>、</w:t>
      </w:r>
      <w:r>
        <w:rPr>
          <w:rFonts w:ascii="宋体" w:eastAsia="宋体" w:hAnsi="宋体" w:cs="Times New Roman"/>
          <w:color w:val="000000"/>
          <w:kern w:val="0"/>
          <w:szCs w:val="21"/>
        </w:rPr>
        <w:t>美</w:t>
      </w:r>
      <w:r>
        <w:rPr>
          <w:rFonts w:ascii="宋体" w:eastAsia="宋体" w:hAnsi="宋体" w:cs="Times New Roman" w:hint="eastAsia"/>
          <w:color w:val="000000"/>
          <w:kern w:val="0"/>
          <w:szCs w:val="21"/>
        </w:rPr>
        <w:t>、</w:t>
      </w:r>
      <w:r>
        <w:rPr>
          <w:rFonts w:ascii="宋体" w:eastAsia="宋体" w:hAnsi="宋体" w:cs="Times New Roman"/>
          <w:color w:val="000000"/>
          <w:kern w:val="0"/>
          <w:szCs w:val="21"/>
        </w:rPr>
        <w:t>劳全面发展，</w:t>
      </w:r>
      <w:r>
        <w:rPr>
          <w:rFonts w:ascii="宋体" w:eastAsia="宋体" w:hAnsi="宋体" w:cs="Times New Roman" w:hint="eastAsia"/>
          <w:color w:val="000000"/>
          <w:kern w:val="0"/>
          <w:szCs w:val="21"/>
        </w:rPr>
        <w:t>具备扎实的数理</w:t>
      </w:r>
      <w:r>
        <w:rPr>
          <w:rFonts w:ascii="宋体" w:eastAsia="宋体" w:hAnsi="宋体" w:cs="Times New Roman"/>
          <w:color w:val="000000"/>
          <w:kern w:val="0"/>
          <w:szCs w:val="21"/>
        </w:rPr>
        <w:t>基础</w:t>
      </w:r>
      <w:r>
        <w:rPr>
          <w:rFonts w:ascii="宋体" w:eastAsia="宋体" w:hAnsi="宋体" w:cs="Times New Roman" w:hint="eastAsia"/>
          <w:color w:val="000000"/>
          <w:kern w:val="0"/>
          <w:szCs w:val="21"/>
        </w:rPr>
        <w:t>，具有良好的</w:t>
      </w:r>
      <w:r>
        <w:rPr>
          <w:rFonts w:ascii="宋体" w:eastAsia="宋体" w:hAnsi="宋体" w:cs="Times New Roman"/>
          <w:color w:val="000000"/>
          <w:kern w:val="0"/>
          <w:szCs w:val="21"/>
        </w:rPr>
        <w:t>光电信息科学与工程专业</w:t>
      </w:r>
      <w:r>
        <w:rPr>
          <w:rFonts w:ascii="宋体" w:eastAsia="宋体" w:hAnsi="宋体" w:cs="Times New Roman" w:hint="eastAsia"/>
          <w:color w:val="000000"/>
          <w:kern w:val="0"/>
          <w:szCs w:val="21"/>
        </w:rPr>
        <w:t>中光电技术、光电感知与通信领域的理论基础和实践能力，能不断适应技术进步和社会的变化需求，具备优秀的人文素养、</w:t>
      </w:r>
      <w:r>
        <w:rPr>
          <w:rFonts w:ascii="宋体" w:eastAsia="宋体" w:hAnsi="宋体" w:cs="Times New Roman"/>
          <w:color w:val="000000"/>
          <w:kern w:val="0"/>
          <w:szCs w:val="21"/>
        </w:rPr>
        <w:t>创新意识、团队合作精神和国际化视野，能够从事</w:t>
      </w:r>
      <w:r>
        <w:rPr>
          <w:rFonts w:ascii="宋体" w:eastAsia="宋体" w:hAnsi="宋体" w:cs="Times New Roman" w:hint="eastAsia"/>
          <w:color w:val="000000"/>
          <w:kern w:val="0"/>
          <w:szCs w:val="21"/>
        </w:rPr>
        <w:t>并引领光电技术、光电感知与通信</w:t>
      </w:r>
      <w:r>
        <w:rPr>
          <w:rFonts w:ascii="宋体" w:eastAsia="宋体" w:hAnsi="宋体" w:cs="Times New Roman"/>
          <w:color w:val="000000"/>
          <w:kern w:val="0"/>
          <w:szCs w:val="21"/>
        </w:rPr>
        <w:t>领域复杂工程问题的</w:t>
      </w:r>
      <w:r>
        <w:rPr>
          <w:rFonts w:ascii="宋体" w:eastAsia="宋体" w:hAnsi="宋体" w:cs="Times New Roman" w:hint="eastAsia"/>
          <w:color w:val="000000"/>
          <w:kern w:val="0"/>
          <w:szCs w:val="21"/>
        </w:rPr>
        <w:t>研究、开发和管理工作，具有学习力、思想力和行动力的</w:t>
      </w:r>
      <w:r>
        <w:rPr>
          <w:rFonts w:ascii="宋体" w:eastAsia="宋体" w:hAnsi="宋体" w:cs="Times New Roman"/>
          <w:color w:val="000000"/>
          <w:kern w:val="0"/>
          <w:szCs w:val="21"/>
        </w:rPr>
        <w:t>高</w:t>
      </w:r>
      <w:r>
        <w:rPr>
          <w:rFonts w:ascii="宋体" w:eastAsia="宋体" w:hAnsi="宋体" w:cs="Times New Roman" w:hint="eastAsia"/>
          <w:color w:val="000000"/>
          <w:kern w:val="0"/>
          <w:szCs w:val="21"/>
        </w:rPr>
        <w:t>素质</w:t>
      </w:r>
      <w:r>
        <w:rPr>
          <w:rFonts w:ascii="宋体" w:eastAsia="宋体" w:hAnsi="宋体" w:cs="Times New Roman"/>
          <w:color w:val="000000"/>
          <w:kern w:val="0"/>
          <w:szCs w:val="21"/>
        </w:rPr>
        <w:t>“三创</w:t>
      </w:r>
      <w:r>
        <w:rPr>
          <w:rFonts w:ascii="宋体" w:eastAsia="宋体" w:hAnsi="宋体" w:cs="Times New Roman" w:hint="eastAsia"/>
          <w:color w:val="000000"/>
          <w:kern w:val="0"/>
          <w:szCs w:val="21"/>
        </w:rPr>
        <w:t>型</w:t>
      </w:r>
      <w:r>
        <w:rPr>
          <w:rFonts w:ascii="宋体" w:eastAsia="宋体" w:hAnsi="宋体" w:cs="Times New Roman"/>
          <w:color w:val="000000"/>
          <w:kern w:val="0"/>
          <w:szCs w:val="21"/>
        </w:rPr>
        <w:t>”（创新、创造、创业）</w:t>
      </w:r>
      <w:r>
        <w:rPr>
          <w:rFonts w:ascii="宋体" w:eastAsia="宋体" w:hAnsi="宋体" w:cs="Times New Roman" w:hint="eastAsia"/>
          <w:color w:val="000000"/>
          <w:kern w:val="0"/>
          <w:szCs w:val="21"/>
        </w:rPr>
        <w:t>、复合</w:t>
      </w:r>
      <w:r>
        <w:rPr>
          <w:rFonts w:ascii="宋体" w:eastAsia="宋体" w:hAnsi="宋体" w:cs="Times New Roman"/>
          <w:color w:val="000000"/>
          <w:kern w:val="0"/>
          <w:szCs w:val="21"/>
        </w:rPr>
        <w:t>型人才。</w:t>
      </w:r>
    </w:p>
    <w:p w:rsidR="006F3B76" w:rsidRDefault="00251339">
      <w:pPr>
        <w:spacing w:line="360" w:lineRule="auto"/>
        <w:ind w:firstLineChars="200" w:firstLine="420"/>
        <w:rPr>
          <w:rFonts w:ascii="宋体" w:eastAsia="宋体" w:hAnsi="宋体" w:cs="Times New Roman"/>
          <w:color w:val="000000"/>
          <w:kern w:val="0"/>
          <w:szCs w:val="21"/>
        </w:rPr>
      </w:pPr>
      <w:r>
        <w:rPr>
          <w:rFonts w:ascii="宋体" w:eastAsia="宋体" w:hAnsi="宋体" w:cs="Times New Roman" w:hint="eastAsia"/>
          <w:color w:val="000000"/>
          <w:kern w:val="0"/>
          <w:szCs w:val="21"/>
        </w:rPr>
        <w:t xml:space="preserve">本专业的毕业生培养目标分解为下列 3 个子目标。 </w:t>
      </w:r>
    </w:p>
    <w:p w:rsidR="006F3B76" w:rsidRDefault="00251339">
      <w:pPr>
        <w:spacing w:line="360" w:lineRule="auto"/>
        <w:ind w:firstLineChars="200" w:firstLine="420"/>
        <w:rPr>
          <w:rFonts w:ascii="宋体" w:eastAsia="宋体" w:hAnsi="宋体" w:cs="Times New Roman"/>
          <w:color w:val="000000"/>
          <w:kern w:val="0"/>
          <w:szCs w:val="21"/>
        </w:rPr>
      </w:pPr>
      <w:r>
        <w:rPr>
          <w:rFonts w:ascii="宋体" w:eastAsia="宋体" w:hAnsi="宋体" w:cs="Times New Roman" w:hint="eastAsia"/>
          <w:color w:val="000000"/>
          <w:kern w:val="0"/>
          <w:szCs w:val="21"/>
        </w:rPr>
        <w:t xml:space="preserve">培养目标 1（工程能力）：能够推动光电信息科学与工程专业的前沿技术发展，具备突出的工程创新意识，能灵活运用现代工具和相关技术从事光电技术、光电感知与通信等领域的研究、开发和管理工作。 </w:t>
      </w:r>
    </w:p>
    <w:p w:rsidR="006F3B76" w:rsidRDefault="00251339">
      <w:pPr>
        <w:spacing w:line="360" w:lineRule="auto"/>
        <w:ind w:firstLineChars="200" w:firstLine="420"/>
        <w:rPr>
          <w:rFonts w:ascii="宋体" w:eastAsia="宋体" w:hAnsi="宋体" w:cs="Times New Roman"/>
          <w:color w:val="000000"/>
          <w:kern w:val="0"/>
          <w:szCs w:val="21"/>
        </w:rPr>
      </w:pPr>
      <w:r>
        <w:rPr>
          <w:rFonts w:ascii="宋体" w:eastAsia="宋体" w:hAnsi="宋体" w:cs="Times New Roman" w:hint="eastAsia"/>
          <w:color w:val="000000"/>
          <w:kern w:val="0"/>
          <w:szCs w:val="21"/>
        </w:rPr>
        <w:t xml:space="preserve">培养目标 2（工程素养）：具备优良的专业素养和突出的创新能力，能够不断适应国际、国内新形势下光电信息科学与工程专业的现代技术发展，熟练掌握并应用相关的科学理论和专业知识，能够作为团队或项目负责人、技术或管理骨干对光电技术、光电感知与通信等领域的复杂工程问题开展创新性、系统性研发工作。 </w:t>
      </w:r>
    </w:p>
    <w:p w:rsidR="006F3B76" w:rsidRDefault="00251339">
      <w:pPr>
        <w:spacing w:line="360" w:lineRule="auto"/>
        <w:ind w:firstLineChars="200" w:firstLine="420"/>
        <w:rPr>
          <w:rFonts w:ascii="宋体" w:eastAsia="宋体" w:hAnsi="宋体" w:cs="Times New Roman"/>
          <w:color w:val="000000"/>
          <w:kern w:val="0"/>
          <w:szCs w:val="21"/>
        </w:rPr>
      </w:pPr>
      <w:r>
        <w:rPr>
          <w:rFonts w:ascii="宋体" w:eastAsia="宋体" w:hAnsi="宋体" w:cs="Times New Roman" w:hint="eastAsia"/>
          <w:color w:val="000000"/>
          <w:kern w:val="0"/>
          <w:szCs w:val="21"/>
        </w:rPr>
        <w:t>培养目标 3（发展能力）：具有优秀的道德修养，富有科学素养、人文素质、创新意识、法制观念、合作精神、国际视野和社会责任感，具有终身学习和适应发展的能力。</w:t>
      </w:r>
    </w:p>
    <w:p w:rsidR="006F3B76" w:rsidRDefault="00251339" w:rsidP="00767BD8">
      <w:pPr>
        <w:spacing w:beforeLines="50" w:before="156" w:afterLines="50" w:after="156" w:line="300" w:lineRule="auto"/>
        <w:rPr>
          <w:rFonts w:ascii="Calibri" w:eastAsia="黑体" w:hAnsi="Calibri" w:cs="Times New Roman"/>
          <w:b/>
          <w:color w:val="000000"/>
          <w:sz w:val="24"/>
          <w:szCs w:val="22"/>
        </w:rPr>
      </w:pPr>
      <w:r>
        <w:rPr>
          <w:rFonts w:ascii="Calibri" w:eastAsia="黑体" w:hAnsi="Calibri" w:cs="Times New Roman" w:hint="eastAsia"/>
          <w:b/>
          <w:color w:val="000000"/>
          <w:sz w:val="24"/>
          <w:szCs w:val="22"/>
        </w:rPr>
        <w:t>毕业要求：</w:t>
      </w:r>
    </w:p>
    <w:p w:rsidR="006F3B76" w:rsidRDefault="00251339">
      <w:pPr>
        <w:spacing w:line="360" w:lineRule="auto"/>
        <w:ind w:firstLineChars="200" w:firstLine="422"/>
        <w:rPr>
          <w:rFonts w:ascii="宋体" w:eastAsia="宋体" w:hAnsi="宋体" w:cs="Times New Roman"/>
          <w:color w:val="000000"/>
          <w:kern w:val="0"/>
          <w:szCs w:val="21"/>
        </w:rPr>
      </w:pPr>
      <w:r>
        <w:rPr>
          <w:rFonts w:ascii="宋体" w:eastAsia="宋体" w:hAnsi="宋体" w:cs="Times New Roman"/>
          <w:b/>
          <w:color w:val="000000"/>
          <w:kern w:val="0"/>
          <w:szCs w:val="21"/>
        </w:rPr>
        <w:t>№1.</w:t>
      </w:r>
      <w:r>
        <w:rPr>
          <w:rFonts w:ascii="宋体" w:eastAsia="宋体" w:hAnsi="宋体" w:cs="Times New Roman" w:hint="eastAsia"/>
          <w:b/>
          <w:color w:val="000000"/>
          <w:kern w:val="0"/>
          <w:szCs w:val="21"/>
        </w:rPr>
        <w:t>工程知识：</w:t>
      </w:r>
      <w:r>
        <w:rPr>
          <w:rFonts w:ascii="宋体" w:eastAsia="宋体" w:hAnsi="宋体" w:cs="Times New Roman" w:hint="eastAsia"/>
          <w:color w:val="000000"/>
          <w:kern w:val="0"/>
          <w:szCs w:val="21"/>
        </w:rPr>
        <w:t>能够将数学、自然科学、工程基础和专业知识用于解决光电信息科学与工程复杂问题。</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lastRenderedPageBreak/>
        <w:t>№1</w:t>
      </w:r>
      <w:r>
        <w:rPr>
          <w:rFonts w:ascii="宋体" w:eastAsia="宋体" w:hAnsi="宋体" w:cs="Times New Roman" w:hint="eastAsia"/>
          <w:color w:val="000000"/>
          <w:kern w:val="0"/>
          <w:sz w:val="18"/>
          <w:szCs w:val="18"/>
        </w:rPr>
        <w:t>.1 具备解决光电信息科学与工程复杂问题所需的数学、自然科学、工程基础和专业知识。</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№1</w:t>
      </w:r>
      <w:r>
        <w:rPr>
          <w:rFonts w:ascii="宋体" w:eastAsia="宋体" w:hAnsi="宋体" w:cs="Times New Roman" w:hint="eastAsia"/>
          <w:color w:val="000000"/>
          <w:kern w:val="0"/>
          <w:sz w:val="18"/>
          <w:szCs w:val="18"/>
        </w:rPr>
        <w:t>.2 能将数学、自然科学、工程科学的语言工具用于光电信息科学与工程复杂问题的表述，能够针对光电信息科学与工程复杂问题中的具体对象建立数学模型并求解。</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№1</w:t>
      </w:r>
      <w:r>
        <w:rPr>
          <w:rFonts w:ascii="宋体" w:eastAsia="宋体" w:hAnsi="宋体" w:cs="Times New Roman" w:hint="eastAsia"/>
          <w:color w:val="000000"/>
          <w:kern w:val="0"/>
          <w:sz w:val="18"/>
          <w:szCs w:val="18"/>
        </w:rPr>
        <w:t>.3 能够将相关知识和数学模型用于推演、分析光电信息科学与工程复杂问题。</w:t>
      </w:r>
    </w:p>
    <w:p w:rsidR="006F3B76" w:rsidRDefault="00251339">
      <w:pPr>
        <w:spacing w:line="360" w:lineRule="auto"/>
        <w:ind w:firstLineChars="200" w:firstLine="360"/>
        <w:rPr>
          <w:rFonts w:ascii="宋体" w:eastAsia="宋体" w:hAnsi="宋体" w:cs="Times New Roman"/>
          <w:color w:val="000000"/>
          <w:kern w:val="0"/>
          <w:szCs w:val="21"/>
        </w:rPr>
      </w:pPr>
      <w:r>
        <w:rPr>
          <w:rFonts w:ascii="宋体" w:eastAsia="宋体" w:hAnsi="宋体" w:cs="Times New Roman"/>
          <w:color w:val="000000"/>
          <w:kern w:val="0"/>
          <w:sz w:val="18"/>
          <w:szCs w:val="18"/>
        </w:rPr>
        <w:t>№1</w:t>
      </w:r>
      <w:r>
        <w:rPr>
          <w:rFonts w:ascii="宋体" w:eastAsia="宋体" w:hAnsi="宋体" w:cs="Times New Roman" w:hint="eastAsia"/>
          <w:color w:val="000000"/>
          <w:kern w:val="0"/>
          <w:sz w:val="18"/>
          <w:szCs w:val="18"/>
        </w:rPr>
        <w:t>.4 能够将相关知识和数学模型方法用于光电信息科学与工程复杂问题解决方案的比较与综合。</w:t>
      </w:r>
    </w:p>
    <w:p w:rsidR="006F3B76" w:rsidRDefault="00251339">
      <w:pPr>
        <w:spacing w:line="360" w:lineRule="auto"/>
        <w:ind w:firstLineChars="200" w:firstLine="422"/>
        <w:rPr>
          <w:rFonts w:ascii="宋体" w:eastAsia="宋体" w:hAnsi="宋体" w:cs="Times New Roman"/>
          <w:color w:val="000000"/>
          <w:kern w:val="0"/>
          <w:szCs w:val="21"/>
        </w:rPr>
      </w:pPr>
      <w:r>
        <w:rPr>
          <w:rFonts w:ascii="宋体" w:eastAsia="宋体" w:hAnsi="宋体" w:cs="Times New Roman"/>
          <w:b/>
          <w:color w:val="000000"/>
          <w:kern w:val="0"/>
          <w:szCs w:val="21"/>
        </w:rPr>
        <w:t>№2.</w:t>
      </w:r>
      <w:r>
        <w:rPr>
          <w:rFonts w:ascii="宋体" w:eastAsia="宋体" w:hAnsi="宋体" w:cs="Times New Roman" w:hint="eastAsia"/>
          <w:b/>
          <w:color w:val="000000"/>
          <w:kern w:val="0"/>
          <w:szCs w:val="21"/>
        </w:rPr>
        <w:t>问题分析：</w:t>
      </w:r>
      <w:r>
        <w:rPr>
          <w:rFonts w:ascii="宋体" w:eastAsia="宋体" w:hAnsi="宋体" w:cs="Times New Roman" w:hint="eastAsia"/>
          <w:color w:val="000000"/>
          <w:kern w:val="0"/>
          <w:szCs w:val="21"/>
        </w:rPr>
        <w:t>能够应用数学、自然科学和工程科学的基本原理，识别、表达、并通过文献研究分析光电信息科学与工程复杂工程问题，以获得有效结论。</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№2.</w:t>
      </w:r>
      <w:r>
        <w:rPr>
          <w:rFonts w:ascii="宋体" w:eastAsia="宋体" w:hAnsi="宋体" w:cs="Times New Roman" w:hint="eastAsia"/>
          <w:color w:val="000000"/>
          <w:kern w:val="0"/>
          <w:sz w:val="18"/>
          <w:szCs w:val="18"/>
        </w:rPr>
        <w:t>1 能够基于数学、自然科学和工程科学的基本原理分析、识别和判断影响光电信息产品性能和质量的关键因素。</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№2.</w:t>
      </w:r>
      <w:r>
        <w:rPr>
          <w:rFonts w:ascii="宋体" w:eastAsia="宋体" w:hAnsi="宋体" w:cs="Times New Roman" w:hint="eastAsia"/>
          <w:color w:val="000000"/>
          <w:kern w:val="0"/>
          <w:sz w:val="18"/>
          <w:szCs w:val="18"/>
        </w:rPr>
        <w:t>2 能基于相关科学原理和数学模型方法正确表达光电信息科学与工程应用中的复杂工程问题。</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№2.</w:t>
      </w:r>
      <w:r>
        <w:rPr>
          <w:rFonts w:ascii="宋体" w:eastAsia="宋体" w:hAnsi="宋体" w:cs="Times New Roman" w:hint="eastAsia"/>
          <w:color w:val="000000"/>
          <w:kern w:val="0"/>
          <w:sz w:val="18"/>
          <w:szCs w:val="18"/>
        </w:rPr>
        <w:t>3 针对光电信息科学与工程应用中的复杂问题，能结合基本原理和文献研究进行分析论证，提出可能的解决方案，并认识到解决方案的多样性。</w:t>
      </w:r>
    </w:p>
    <w:p w:rsidR="006F3B76" w:rsidRDefault="00251339">
      <w:pPr>
        <w:spacing w:line="360" w:lineRule="auto"/>
        <w:ind w:firstLineChars="200" w:firstLine="360"/>
        <w:rPr>
          <w:rFonts w:ascii="宋体" w:eastAsia="宋体" w:hAnsi="宋体" w:cs="Times New Roman"/>
          <w:b/>
          <w:color w:val="000000"/>
          <w:kern w:val="0"/>
          <w:szCs w:val="21"/>
        </w:rPr>
      </w:pPr>
      <w:r>
        <w:rPr>
          <w:rFonts w:ascii="宋体" w:eastAsia="宋体" w:hAnsi="宋体" w:cs="Times New Roman"/>
          <w:color w:val="000000"/>
          <w:kern w:val="0"/>
          <w:sz w:val="18"/>
          <w:szCs w:val="18"/>
        </w:rPr>
        <w:t>№2.</w:t>
      </w:r>
      <w:r>
        <w:rPr>
          <w:rFonts w:ascii="宋体" w:eastAsia="宋体" w:hAnsi="宋体" w:cs="Times New Roman" w:hint="eastAsia"/>
          <w:color w:val="000000"/>
          <w:kern w:val="0"/>
          <w:sz w:val="18"/>
          <w:szCs w:val="18"/>
        </w:rPr>
        <w:t>4 能运用专业基本原理，借助文献研究，分析光电信息科学与工程应用中的影响因素，并获得有效结论。</w:t>
      </w:r>
    </w:p>
    <w:p w:rsidR="006F3B76" w:rsidRDefault="00251339">
      <w:pPr>
        <w:spacing w:line="360" w:lineRule="auto"/>
        <w:ind w:firstLineChars="200" w:firstLine="422"/>
        <w:rPr>
          <w:rFonts w:ascii="宋体" w:eastAsia="宋体" w:hAnsi="宋体" w:cs="Times New Roman"/>
          <w:color w:val="000000"/>
          <w:kern w:val="0"/>
          <w:szCs w:val="21"/>
        </w:rPr>
      </w:pPr>
      <w:r>
        <w:rPr>
          <w:rFonts w:ascii="宋体" w:eastAsia="宋体" w:hAnsi="宋体" w:cs="Times New Roman"/>
          <w:b/>
          <w:color w:val="000000"/>
          <w:kern w:val="0"/>
          <w:szCs w:val="21"/>
        </w:rPr>
        <w:t>№3.</w:t>
      </w:r>
      <w:r>
        <w:rPr>
          <w:rFonts w:ascii="宋体" w:eastAsia="宋体" w:hAnsi="宋体" w:cs="Times New Roman" w:hint="eastAsia"/>
          <w:b/>
          <w:color w:val="000000"/>
          <w:kern w:val="0"/>
          <w:szCs w:val="21"/>
        </w:rPr>
        <w:t>设计</w:t>
      </w:r>
      <w:r>
        <w:rPr>
          <w:rFonts w:ascii="宋体" w:eastAsia="宋体" w:hAnsi="宋体" w:cs="Times New Roman"/>
          <w:b/>
          <w:color w:val="000000"/>
          <w:kern w:val="0"/>
          <w:szCs w:val="21"/>
        </w:rPr>
        <w:t>/</w:t>
      </w:r>
      <w:r>
        <w:rPr>
          <w:rFonts w:ascii="宋体" w:eastAsia="宋体" w:hAnsi="宋体" w:cs="Times New Roman" w:hint="eastAsia"/>
          <w:b/>
          <w:color w:val="000000"/>
          <w:kern w:val="0"/>
          <w:szCs w:val="21"/>
        </w:rPr>
        <w:t>开发解决方案：</w:t>
      </w:r>
      <w:r>
        <w:rPr>
          <w:rFonts w:ascii="宋体" w:eastAsia="宋体" w:hAnsi="宋体" w:cs="Times New Roman" w:hint="eastAsia"/>
          <w:color w:val="000000"/>
          <w:kern w:val="0"/>
          <w:szCs w:val="21"/>
        </w:rPr>
        <w:t>能够设计针对光电信息工程复杂问题的解决方案，设计满足特定需求的系统、单元（部件）或工艺流程，并能够在设计环节中体现创新意识，考虑社会、健康、安全、法律、文化以及环境等因素。</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№3.</w:t>
      </w:r>
      <w:r>
        <w:rPr>
          <w:rFonts w:ascii="宋体" w:eastAsia="宋体" w:hAnsi="宋体" w:cs="Times New Roman" w:hint="eastAsia"/>
          <w:color w:val="000000"/>
          <w:kern w:val="0"/>
          <w:sz w:val="18"/>
          <w:szCs w:val="18"/>
        </w:rPr>
        <w:t>1 针对光电信息产品设计中的复杂工程问题，能掌握工程设计和产品开发全周期、全流程的基本设计开发方法和技术，了解影响设计目标和技术方案的各种因素。</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№3.</w:t>
      </w:r>
      <w:r>
        <w:rPr>
          <w:rFonts w:ascii="宋体" w:eastAsia="宋体" w:hAnsi="宋体" w:cs="Times New Roman" w:hint="eastAsia"/>
          <w:color w:val="000000"/>
          <w:kern w:val="0"/>
          <w:sz w:val="18"/>
          <w:szCs w:val="18"/>
        </w:rPr>
        <w:t>2 能够针对光电信息产品制造的特定工况、特定性能要求，完成单元设计。</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№3.</w:t>
      </w:r>
      <w:r>
        <w:rPr>
          <w:rFonts w:ascii="宋体" w:eastAsia="宋体" w:hAnsi="宋体" w:cs="Times New Roman" w:hint="eastAsia"/>
          <w:color w:val="000000"/>
          <w:kern w:val="0"/>
          <w:sz w:val="18"/>
          <w:szCs w:val="18"/>
        </w:rPr>
        <w:t>3 能够进行光电信息产品系统或工艺流程设计，在设计中体现创新意识。</w:t>
      </w:r>
    </w:p>
    <w:p w:rsidR="006F3B76" w:rsidRDefault="00251339">
      <w:pPr>
        <w:spacing w:line="360" w:lineRule="auto"/>
        <w:ind w:firstLineChars="200" w:firstLine="360"/>
        <w:rPr>
          <w:rFonts w:ascii="宋体" w:eastAsia="宋体" w:hAnsi="宋体" w:cs="Times New Roman"/>
          <w:b/>
          <w:color w:val="000000"/>
          <w:kern w:val="0"/>
          <w:szCs w:val="21"/>
        </w:rPr>
      </w:pPr>
      <w:r>
        <w:rPr>
          <w:rFonts w:ascii="宋体" w:eastAsia="宋体" w:hAnsi="宋体" w:cs="Times New Roman"/>
          <w:color w:val="000000"/>
          <w:kern w:val="0"/>
          <w:sz w:val="18"/>
          <w:szCs w:val="18"/>
        </w:rPr>
        <w:t>№3.</w:t>
      </w:r>
      <w:r>
        <w:rPr>
          <w:rFonts w:ascii="宋体" w:eastAsia="宋体" w:hAnsi="宋体" w:cs="Times New Roman" w:hint="eastAsia"/>
          <w:color w:val="000000"/>
          <w:kern w:val="0"/>
          <w:sz w:val="18"/>
          <w:szCs w:val="18"/>
        </w:rPr>
        <w:t>4 在光电信息产品设计中能够考虑安全、健康、法律、文化和环境等制约因素，主动规避可能的负面作用。</w:t>
      </w:r>
    </w:p>
    <w:p w:rsidR="006F3B76" w:rsidRDefault="00251339">
      <w:pPr>
        <w:spacing w:line="360" w:lineRule="auto"/>
        <w:ind w:firstLineChars="200" w:firstLine="422"/>
        <w:rPr>
          <w:rFonts w:ascii="宋体" w:eastAsia="宋体" w:hAnsi="宋体" w:cs="Times New Roman"/>
          <w:color w:val="000000"/>
          <w:kern w:val="0"/>
          <w:szCs w:val="21"/>
        </w:rPr>
      </w:pPr>
      <w:r>
        <w:rPr>
          <w:rFonts w:ascii="宋体" w:eastAsia="宋体" w:hAnsi="宋体" w:cs="Times New Roman"/>
          <w:b/>
          <w:color w:val="000000"/>
          <w:kern w:val="0"/>
          <w:szCs w:val="21"/>
        </w:rPr>
        <w:t>№4.</w:t>
      </w:r>
      <w:r>
        <w:rPr>
          <w:rFonts w:ascii="宋体" w:eastAsia="宋体" w:hAnsi="宋体" w:cs="Times New Roman" w:hint="eastAsia"/>
          <w:b/>
          <w:color w:val="000000"/>
          <w:kern w:val="0"/>
          <w:szCs w:val="21"/>
        </w:rPr>
        <w:t>研究：</w:t>
      </w:r>
      <w:r>
        <w:rPr>
          <w:rFonts w:ascii="宋体" w:eastAsia="宋体" w:hAnsi="宋体" w:cs="Times New Roman" w:hint="eastAsia"/>
          <w:color w:val="000000"/>
          <w:kern w:val="0"/>
          <w:szCs w:val="21"/>
        </w:rPr>
        <w:t>能够基于科学原理并采用科学方法对光电信息科学与工程复杂问题进行研究，包括设计实验、分析与解释数据、并通过信息综合得到合理有效的结论。</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№4.</w:t>
      </w:r>
      <w:r>
        <w:rPr>
          <w:rFonts w:ascii="宋体" w:eastAsia="宋体" w:hAnsi="宋体" w:cs="Times New Roman" w:hint="eastAsia"/>
          <w:color w:val="000000"/>
          <w:kern w:val="0"/>
          <w:sz w:val="18"/>
          <w:szCs w:val="18"/>
        </w:rPr>
        <w:t>1 针对光电信息产品设计、开发、制造与应用中的复杂工程问题，能基于自然科学和专业基本原理，通过文献研究和相关方法，调研和分析复杂工程问题的解决方案。</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№4.</w:t>
      </w:r>
      <w:r>
        <w:rPr>
          <w:rFonts w:ascii="宋体" w:eastAsia="宋体" w:hAnsi="宋体" w:cs="Times New Roman" w:hint="eastAsia"/>
          <w:color w:val="000000"/>
          <w:kern w:val="0"/>
          <w:sz w:val="18"/>
          <w:szCs w:val="18"/>
        </w:rPr>
        <w:t>2 针对光电信息产品设计、开发、制造与应用中的复杂工程问题，能根据要求选择研究路线，设计使用方案。</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№4.</w:t>
      </w:r>
      <w:r>
        <w:rPr>
          <w:rFonts w:ascii="宋体" w:eastAsia="宋体" w:hAnsi="宋体" w:cs="Times New Roman" w:hint="eastAsia"/>
          <w:color w:val="000000"/>
          <w:kern w:val="0"/>
          <w:sz w:val="18"/>
          <w:szCs w:val="18"/>
        </w:rPr>
        <w:t>3 针对光电信息产品设计、开发、制造与应用中的复杂工程问题，能够根据实验方案构建实验系统，安全地开展实验，正确地采集实验数据。</w:t>
      </w:r>
    </w:p>
    <w:p w:rsidR="006F3B76" w:rsidRDefault="00251339">
      <w:pPr>
        <w:spacing w:line="360" w:lineRule="auto"/>
        <w:ind w:firstLineChars="200" w:firstLine="360"/>
        <w:rPr>
          <w:rFonts w:ascii="宋体" w:eastAsia="宋体" w:hAnsi="宋体" w:cs="Times New Roman"/>
          <w:b/>
          <w:color w:val="000000"/>
          <w:kern w:val="0"/>
          <w:szCs w:val="21"/>
        </w:rPr>
      </w:pPr>
      <w:r>
        <w:rPr>
          <w:rFonts w:ascii="宋体" w:eastAsia="宋体" w:hAnsi="宋体" w:cs="Times New Roman"/>
          <w:color w:val="000000"/>
          <w:kern w:val="0"/>
          <w:sz w:val="18"/>
          <w:szCs w:val="18"/>
        </w:rPr>
        <w:lastRenderedPageBreak/>
        <w:t>№4.</w:t>
      </w:r>
      <w:r>
        <w:rPr>
          <w:rFonts w:ascii="宋体" w:eastAsia="宋体" w:hAnsi="宋体" w:cs="Times New Roman" w:hint="eastAsia"/>
          <w:color w:val="000000"/>
          <w:kern w:val="0"/>
          <w:sz w:val="18"/>
          <w:szCs w:val="18"/>
        </w:rPr>
        <w:t>4 能对实验结果进行分析和解释，并通过信息综合得到合理有效的结论。</w:t>
      </w:r>
    </w:p>
    <w:p w:rsidR="006F3B76" w:rsidRDefault="00251339">
      <w:pPr>
        <w:spacing w:line="360" w:lineRule="auto"/>
        <w:ind w:firstLineChars="200" w:firstLine="422"/>
        <w:rPr>
          <w:rFonts w:ascii="宋体" w:eastAsia="宋体" w:hAnsi="宋体" w:cs="Times New Roman"/>
          <w:color w:val="000000"/>
          <w:kern w:val="0"/>
          <w:szCs w:val="21"/>
        </w:rPr>
      </w:pPr>
      <w:r>
        <w:rPr>
          <w:rFonts w:ascii="宋体" w:eastAsia="宋体" w:hAnsi="宋体" w:cs="Times New Roman"/>
          <w:b/>
          <w:color w:val="000000"/>
          <w:kern w:val="0"/>
          <w:szCs w:val="21"/>
        </w:rPr>
        <w:t>№5.</w:t>
      </w:r>
      <w:r>
        <w:rPr>
          <w:rFonts w:ascii="宋体" w:eastAsia="宋体" w:hAnsi="宋体" w:cs="Times New Roman" w:hint="eastAsia"/>
          <w:b/>
          <w:color w:val="000000"/>
          <w:kern w:val="0"/>
          <w:szCs w:val="21"/>
        </w:rPr>
        <w:t>使用现代工具：</w:t>
      </w:r>
      <w:r>
        <w:rPr>
          <w:rFonts w:ascii="宋体" w:eastAsia="宋体" w:hAnsi="宋体" w:cs="Times New Roman" w:hint="eastAsia"/>
          <w:color w:val="000000"/>
          <w:kern w:val="0"/>
          <w:szCs w:val="21"/>
        </w:rPr>
        <w:t>能够针对光电信息产品设计、开发、制造与应用中的复杂工程问题，</w:t>
      </w:r>
      <w:r>
        <w:rPr>
          <w:rFonts w:hint="eastAsia"/>
          <w:color w:val="000000"/>
          <w:szCs w:val="21"/>
        </w:rPr>
        <w:t>开</w:t>
      </w:r>
      <w:r>
        <w:rPr>
          <w:rFonts w:ascii="宋体" w:eastAsia="宋体" w:hAnsi="宋体" w:cs="Times New Roman" w:hint="eastAsia"/>
          <w:color w:val="000000"/>
          <w:kern w:val="0"/>
          <w:szCs w:val="21"/>
        </w:rPr>
        <w:t>发、选择与使用恰当的技术、资源、现代工程工具和信息技术工具，包括对复杂科学或工程问题的预测与模拟，并能够理解其局限性。</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№5.</w:t>
      </w:r>
      <w:r>
        <w:rPr>
          <w:rFonts w:ascii="宋体" w:eastAsia="宋体" w:hAnsi="宋体" w:cs="Times New Roman" w:hint="eastAsia"/>
          <w:color w:val="000000"/>
          <w:kern w:val="0"/>
          <w:sz w:val="18"/>
          <w:szCs w:val="18"/>
        </w:rPr>
        <w:t>1 了解光电信息科学与工程专业常用的现代仪器、信息技术工具、工程工具和模拟软件的使用原理和方法，并理解其局限性。</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№5.</w:t>
      </w:r>
      <w:r>
        <w:rPr>
          <w:rFonts w:ascii="宋体" w:eastAsia="宋体" w:hAnsi="宋体" w:cs="Times New Roman" w:hint="eastAsia"/>
          <w:color w:val="000000"/>
          <w:kern w:val="0"/>
          <w:sz w:val="18"/>
          <w:szCs w:val="18"/>
        </w:rPr>
        <w:t>2 能够选择与使用恰当的仪器、信息资源、工程工具和专业模拟软件，对光电信息科学与工程复杂问题进行分析、计算与设计。</w:t>
      </w:r>
    </w:p>
    <w:p w:rsidR="006F3B76" w:rsidRDefault="00251339">
      <w:pPr>
        <w:spacing w:line="360" w:lineRule="auto"/>
        <w:ind w:firstLineChars="200" w:firstLine="360"/>
        <w:rPr>
          <w:rFonts w:ascii="宋体" w:eastAsia="宋体" w:hAnsi="宋体" w:cs="Times New Roman"/>
          <w:b/>
          <w:color w:val="000000"/>
          <w:kern w:val="0"/>
          <w:szCs w:val="21"/>
        </w:rPr>
      </w:pPr>
      <w:r>
        <w:rPr>
          <w:rFonts w:ascii="宋体" w:eastAsia="宋体" w:hAnsi="宋体" w:cs="Times New Roman"/>
          <w:color w:val="000000"/>
          <w:kern w:val="0"/>
          <w:sz w:val="18"/>
          <w:szCs w:val="18"/>
        </w:rPr>
        <w:t>№5.</w:t>
      </w:r>
      <w:r>
        <w:rPr>
          <w:rFonts w:ascii="宋体" w:eastAsia="宋体" w:hAnsi="宋体" w:cs="Times New Roman" w:hint="eastAsia"/>
          <w:color w:val="000000"/>
          <w:kern w:val="0"/>
          <w:sz w:val="18"/>
          <w:szCs w:val="18"/>
        </w:rPr>
        <w:t>3 能够针对光电信息科学与工程具体对象，开发或选用满足特定需求的现代工具，模拟和预测专业问题，能够分析其局限性。</w:t>
      </w:r>
    </w:p>
    <w:p w:rsidR="006F3B76" w:rsidRDefault="00251339">
      <w:pPr>
        <w:spacing w:line="360" w:lineRule="auto"/>
        <w:ind w:firstLineChars="200" w:firstLine="422"/>
        <w:rPr>
          <w:rFonts w:ascii="宋体" w:eastAsia="宋体" w:hAnsi="宋体" w:cs="Times New Roman"/>
          <w:color w:val="000000"/>
          <w:kern w:val="0"/>
          <w:szCs w:val="21"/>
        </w:rPr>
      </w:pPr>
      <w:r>
        <w:rPr>
          <w:rFonts w:ascii="宋体" w:eastAsia="宋体" w:hAnsi="宋体" w:cs="Times New Roman"/>
          <w:b/>
          <w:color w:val="000000"/>
          <w:kern w:val="0"/>
          <w:szCs w:val="21"/>
        </w:rPr>
        <w:t>№6.</w:t>
      </w:r>
      <w:r>
        <w:rPr>
          <w:rFonts w:ascii="宋体" w:eastAsia="宋体" w:hAnsi="宋体" w:cs="Times New Roman" w:hint="eastAsia"/>
          <w:b/>
          <w:color w:val="000000"/>
          <w:kern w:val="0"/>
          <w:szCs w:val="21"/>
        </w:rPr>
        <w:t>工程与社会：</w:t>
      </w:r>
      <w:r>
        <w:rPr>
          <w:rFonts w:ascii="宋体" w:eastAsia="宋体" w:hAnsi="宋体" w:cs="Times New Roman" w:hint="eastAsia"/>
          <w:color w:val="000000"/>
          <w:kern w:val="0"/>
          <w:szCs w:val="21"/>
        </w:rPr>
        <w:t>能够基于工程相关背景知识进行合理分析，评价光电信息产品设计、开发、制造与应用中的工程实践和复杂工程问题解决方案对社会、健康、安全、法律以及文化的影响，并理解应承担的责任。</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№6.</w:t>
      </w:r>
      <w:r>
        <w:rPr>
          <w:rFonts w:ascii="宋体" w:eastAsia="宋体" w:hAnsi="宋体" w:cs="Times New Roman" w:hint="eastAsia"/>
          <w:color w:val="000000"/>
          <w:kern w:val="0"/>
          <w:sz w:val="18"/>
          <w:szCs w:val="18"/>
        </w:rPr>
        <w:t>1 充分认识光电信息科学在技术进步和社会发展中的重要地位和作用，了解光电信息专业相关领域的技术标准体系、知识产权、产业政策和法律法规，理解不同社会文化对工程活动的影响。</w:t>
      </w:r>
    </w:p>
    <w:p w:rsidR="006F3B76" w:rsidRDefault="00251339">
      <w:pPr>
        <w:spacing w:line="360" w:lineRule="auto"/>
        <w:ind w:firstLineChars="200" w:firstLine="360"/>
        <w:rPr>
          <w:rFonts w:ascii="宋体" w:eastAsia="宋体" w:hAnsi="宋体" w:cs="Times New Roman"/>
          <w:color w:val="000000"/>
          <w:kern w:val="0"/>
          <w:szCs w:val="21"/>
        </w:rPr>
      </w:pPr>
      <w:r>
        <w:rPr>
          <w:rFonts w:ascii="宋体" w:eastAsia="宋体" w:hAnsi="宋体" w:cs="Times New Roman"/>
          <w:color w:val="000000"/>
          <w:kern w:val="0"/>
          <w:sz w:val="18"/>
          <w:szCs w:val="18"/>
        </w:rPr>
        <w:t>№6.</w:t>
      </w:r>
      <w:r>
        <w:rPr>
          <w:rFonts w:ascii="宋体" w:eastAsia="宋体" w:hAnsi="宋体" w:cs="Times New Roman" w:hint="eastAsia"/>
          <w:color w:val="000000"/>
          <w:kern w:val="0"/>
          <w:sz w:val="18"/>
          <w:szCs w:val="18"/>
        </w:rPr>
        <w:t>2 通过光电信息产品设计、开发、制造与应用的实验、实践和实习等，能分析和评价工程实践对社会、健康、安全、法律及文化的影响，以及这些制约因素对项目实施的影响，并理解和明确应承担的责任和义务。</w:t>
      </w:r>
    </w:p>
    <w:p w:rsidR="006F3B76" w:rsidRDefault="00251339">
      <w:pPr>
        <w:spacing w:line="360" w:lineRule="auto"/>
        <w:ind w:firstLineChars="200" w:firstLine="422"/>
        <w:rPr>
          <w:rFonts w:ascii="宋体" w:eastAsia="宋体" w:hAnsi="宋体" w:cs="Times New Roman"/>
          <w:color w:val="000000"/>
          <w:kern w:val="0"/>
          <w:szCs w:val="21"/>
        </w:rPr>
      </w:pPr>
      <w:r>
        <w:rPr>
          <w:rFonts w:ascii="宋体" w:eastAsia="宋体" w:hAnsi="宋体" w:cs="Times New Roman"/>
          <w:b/>
          <w:color w:val="000000"/>
          <w:kern w:val="0"/>
          <w:szCs w:val="21"/>
        </w:rPr>
        <w:t>№7.</w:t>
      </w:r>
      <w:r>
        <w:rPr>
          <w:rFonts w:ascii="宋体" w:eastAsia="宋体" w:hAnsi="宋体" w:cs="Times New Roman" w:hint="eastAsia"/>
          <w:b/>
          <w:color w:val="000000"/>
          <w:kern w:val="0"/>
          <w:szCs w:val="21"/>
        </w:rPr>
        <w:t>环境和可持续发展：</w:t>
      </w:r>
      <w:r>
        <w:rPr>
          <w:rFonts w:ascii="宋体" w:eastAsia="宋体" w:hAnsi="宋体" w:cs="Times New Roman" w:hint="eastAsia"/>
          <w:color w:val="000000"/>
          <w:kern w:val="0"/>
          <w:szCs w:val="21"/>
        </w:rPr>
        <w:t>能够理解和评价针对光电信息产品设计、开发、制造和应用中复杂工程问题的专业工程实践对环境、社会可持续发展的影响。</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№7.</w:t>
      </w:r>
      <w:r>
        <w:rPr>
          <w:rFonts w:ascii="宋体" w:eastAsia="宋体" w:hAnsi="宋体" w:cs="Times New Roman" w:hint="eastAsia"/>
          <w:color w:val="000000"/>
          <w:kern w:val="0"/>
          <w:sz w:val="18"/>
          <w:szCs w:val="18"/>
        </w:rPr>
        <w:t>1 知晓和理解环境保护和可持续发展的理念和内涵。</w:t>
      </w:r>
    </w:p>
    <w:p w:rsidR="006F3B76" w:rsidRDefault="00251339">
      <w:pPr>
        <w:spacing w:line="360" w:lineRule="auto"/>
        <w:ind w:firstLineChars="200" w:firstLine="360"/>
        <w:rPr>
          <w:rFonts w:ascii="宋体" w:eastAsia="宋体" w:hAnsi="宋体" w:cs="Times New Roman"/>
          <w:color w:val="000000"/>
          <w:kern w:val="0"/>
          <w:szCs w:val="21"/>
        </w:rPr>
      </w:pPr>
      <w:r>
        <w:rPr>
          <w:rFonts w:ascii="宋体" w:eastAsia="宋体" w:hAnsi="宋体" w:cs="Times New Roman"/>
          <w:color w:val="000000"/>
          <w:kern w:val="0"/>
          <w:sz w:val="18"/>
          <w:szCs w:val="18"/>
        </w:rPr>
        <w:t>№7.</w:t>
      </w:r>
      <w:r>
        <w:rPr>
          <w:rFonts w:ascii="宋体" w:eastAsia="宋体" w:hAnsi="宋体" w:cs="Times New Roman" w:hint="eastAsia"/>
          <w:color w:val="000000"/>
          <w:kern w:val="0"/>
          <w:sz w:val="18"/>
          <w:szCs w:val="18"/>
        </w:rPr>
        <w:t>2 能充分认识光电信息生产实践过程中可能对人类和环境造成的损害和隐患，在制定复杂工程问题解决方案时能充分考虑并评价环境影响因素，能站在环境保护和可持续发展的角度进行自我约束。</w:t>
      </w:r>
    </w:p>
    <w:p w:rsidR="006F3B76" w:rsidRDefault="00251339">
      <w:pPr>
        <w:spacing w:line="360" w:lineRule="auto"/>
        <w:ind w:firstLineChars="200" w:firstLine="422"/>
        <w:rPr>
          <w:rFonts w:ascii="宋体" w:eastAsia="宋体" w:hAnsi="宋体" w:cs="Times New Roman"/>
          <w:color w:val="000000"/>
          <w:kern w:val="0"/>
          <w:szCs w:val="21"/>
        </w:rPr>
      </w:pPr>
      <w:r>
        <w:rPr>
          <w:rFonts w:ascii="宋体" w:eastAsia="宋体" w:hAnsi="宋体" w:cs="Times New Roman"/>
          <w:b/>
          <w:color w:val="000000"/>
          <w:kern w:val="0"/>
          <w:szCs w:val="21"/>
        </w:rPr>
        <w:t>№8.</w:t>
      </w:r>
      <w:r>
        <w:rPr>
          <w:rFonts w:ascii="宋体" w:eastAsia="宋体" w:hAnsi="宋体" w:cs="Times New Roman" w:hint="eastAsia"/>
          <w:b/>
          <w:color w:val="000000"/>
          <w:kern w:val="0"/>
          <w:szCs w:val="21"/>
        </w:rPr>
        <w:t>职业规范：</w:t>
      </w:r>
      <w:r>
        <w:rPr>
          <w:rFonts w:ascii="宋体" w:eastAsia="宋体" w:hAnsi="宋体" w:cs="Times New Roman" w:hint="eastAsia"/>
          <w:color w:val="000000"/>
          <w:kern w:val="0"/>
          <w:szCs w:val="21"/>
        </w:rPr>
        <w:t>具有人文社会科学素养、社会责任感，能够在光电信息工程实践中理解并遵守工程职业道德和规范，履行责任。</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№8.</w:t>
      </w:r>
      <w:r>
        <w:rPr>
          <w:rFonts w:ascii="宋体" w:eastAsia="宋体" w:hAnsi="宋体" w:cs="Times New Roman" w:hint="eastAsia"/>
          <w:color w:val="000000"/>
          <w:kern w:val="0"/>
          <w:sz w:val="18"/>
          <w:szCs w:val="18"/>
        </w:rPr>
        <w:t>1 具有人文社会科学素养、坚定的社会主义信念和社会责任感，有正确的价值观，理解个人与社会的关系，了解中国国情。</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№8.</w:t>
      </w:r>
      <w:r>
        <w:rPr>
          <w:rFonts w:ascii="宋体" w:eastAsia="宋体" w:hAnsi="宋体" w:cs="Times New Roman" w:hint="eastAsia"/>
          <w:color w:val="000000"/>
          <w:kern w:val="0"/>
          <w:sz w:val="18"/>
          <w:szCs w:val="18"/>
        </w:rPr>
        <w:t>2 理解诚实公正、诚信守则的工程职业道德和规范，并能在工程实践中自觉遵守。</w:t>
      </w:r>
    </w:p>
    <w:p w:rsidR="006F3B76" w:rsidRDefault="00251339">
      <w:pPr>
        <w:spacing w:line="360" w:lineRule="auto"/>
        <w:ind w:firstLineChars="200" w:firstLine="360"/>
        <w:rPr>
          <w:rFonts w:ascii="宋体" w:eastAsia="宋体" w:hAnsi="宋体" w:cs="Times New Roman"/>
          <w:b/>
          <w:color w:val="000000"/>
          <w:kern w:val="0"/>
          <w:szCs w:val="21"/>
        </w:rPr>
      </w:pPr>
      <w:r>
        <w:rPr>
          <w:rFonts w:ascii="宋体" w:eastAsia="宋体" w:hAnsi="宋体" w:cs="Times New Roman"/>
          <w:color w:val="000000"/>
          <w:kern w:val="0"/>
          <w:sz w:val="18"/>
          <w:szCs w:val="18"/>
        </w:rPr>
        <w:t>№8.</w:t>
      </w:r>
      <w:r>
        <w:rPr>
          <w:rFonts w:ascii="宋体" w:eastAsia="宋体" w:hAnsi="宋体" w:cs="Times New Roman" w:hint="eastAsia"/>
          <w:color w:val="000000"/>
          <w:kern w:val="0"/>
          <w:sz w:val="18"/>
          <w:szCs w:val="18"/>
        </w:rPr>
        <w:t>3 理解工程师对公众的安全、健康和福祉以及环境保护的社会责任，能对光电信息科学与工程领域实践活动的社会责任进行判断和评鉴，并自觉履行责任。</w:t>
      </w:r>
    </w:p>
    <w:p w:rsidR="006F3B76" w:rsidRDefault="00251339">
      <w:pPr>
        <w:spacing w:line="360" w:lineRule="auto"/>
        <w:ind w:firstLineChars="200" w:firstLine="422"/>
        <w:rPr>
          <w:rFonts w:ascii="宋体" w:eastAsia="宋体" w:hAnsi="宋体" w:cs="Times New Roman"/>
          <w:color w:val="000000"/>
          <w:kern w:val="0"/>
          <w:szCs w:val="21"/>
        </w:rPr>
      </w:pPr>
      <w:r>
        <w:rPr>
          <w:rFonts w:ascii="宋体" w:eastAsia="宋体" w:hAnsi="宋体" w:cs="Times New Roman"/>
          <w:b/>
          <w:color w:val="000000"/>
          <w:kern w:val="0"/>
          <w:szCs w:val="21"/>
        </w:rPr>
        <w:t>№9.</w:t>
      </w:r>
      <w:r>
        <w:rPr>
          <w:rFonts w:ascii="宋体" w:eastAsia="宋体" w:hAnsi="宋体" w:cs="Times New Roman" w:hint="eastAsia"/>
          <w:b/>
          <w:color w:val="000000"/>
          <w:kern w:val="0"/>
          <w:szCs w:val="21"/>
        </w:rPr>
        <w:t>个人和团队：</w:t>
      </w:r>
      <w:r>
        <w:rPr>
          <w:rFonts w:ascii="宋体" w:eastAsia="宋体" w:hAnsi="宋体" w:cs="Times New Roman" w:hint="eastAsia"/>
          <w:color w:val="000000"/>
          <w:kern w:val="0"/>
          <w:szCs w:val="21"/>
        </w:rPr>
        <w:t>能够在光电信息及其交叉学科背景下的团队中承担个体、团队成员以及负</w:t>
      </w:r>
      <w:r>
        <w:rPr>
          <w:rFonts w:ascii="宋体" w:eastAsia="宋体" w:hAnsi="宋体" w:cs="Times New Roman" w:hint="eastAsia"/>
          <w:color w:val="000000"/>
          <w:kern w:val="0"/>
          <w:szCs w:val="21"/>
        </w:rPr>
        <w:lastRenderedPageBreak/>
        <w:t>责人的角色。</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№9.</w:t>
      </w:r>
      <w:r>
        <w:rPr>
          <w:rFonts w:ascii="宋体" w:eastAsia="宋体" w:hAnsi="宋体" w:cs="Times New Roman" w:hint="eastAsia"/>
          <w:color w:val="000000"/>
          <w:kern w:val="0"/>
          <w:sz w:val="18"/>
          <w:szCs w:val="18"/>
        </w:rPr>
        <w:t>1 具有团队意识，能在交叉学科背景下与其他成员有效沟通，合作共事。</w:t>
      </w:r>
    </w:p>
    <w:p w:rsidR="006F3B76" w:rsidRDefault="00251339">
      <w:pPr>
        <w:spacing w:line="360" w:lineRule="auto"/>
        <w:ind w:firstLineChars="200" w:firstLine="360"/>
        <w:rPr>
          <w:rFonts w:ascii="宋体" w:eastAsia="宋体" w:hAnsi="宋体" w:cs="Times New Roman"/>
          <w:color w:val="000000"/>
          <w:kern w:val="0"/>
          <w:szCs w:val="21"/>
        </w:rPr>
      </w:pPr>
      <w:r>
        <w:rPr>
          <w:rFonts w:ascii="宋体" w:eastAsia="宋体" w:hAnsi="宋体" w:cs="Times New Roman"/>
          <w:color w:val="000000"/>
          <w:kern w:val="0"/>
          <w:sz w:val="18"/>
          <w:szCs w:val="18"/>
        </w:rPr>
        <w:t>№9.</w:t>
      </w:r>
      <w:r>
        <w:rPr>
          <w:rFonts w:ascii="宋体" w:eastAsia="宋体" w:hAnsi="宋体" w:cs="Times New Roman" w:hint="eastAsia"/>
          <w:color w:val="000000"/>
          <w:kern w:val="0"/>
          <w:sz w:val="18"/>
          <w:szCs w:val="18"/>
        </w:rPr>
        <w:t>2 能正确对待作为个体、团队成员和负责人的角色，既能够在团队中独立或合作开展工作，有能够组织、协调和指挥团队开展工作。</w:t>
      </w:r>
    </w:p>
    <w:p w:rsidR="006F3B76" w:rsidRDefault="00251339">
      <w:pPr>
        <w:spacing w:line="360" w:lineRule="auto"/>
        <w:ind w:firstLineChars="200" w:firstLine="422"/>
        <w:rPr>
          <w:rFonts w:ascii="宋体" w:eastAsia="宋体" w:hAnsi="宋体" w:cs="Times New Roman"/>
          <w:color w:val="000000"/>
          <w:kern w:val="0"/>
          <w:szCs w:val="21"/>
        </w:rPr>
      </w:pPr>
      <w:r>
        <w:rPr>
          <w:rFonts w:ascii="宋体" w:eastAsia="宋体" w:hAnsi="宋体" w:cs="Times New Roman"/>
          <w:b/>
          <w:color w:val="000000"/>
          <w:kern w:val="0"/>
          <w:szCs w:val="21"/>
        </w:rPr>
        <w:t>№10.</w:t>
      </w:r>
      <w:r>
        <w:rPr>
          <w:rFonts w:ascii="宋体" w:eastAsia="宋体" w:hAnsi="宋体" w:cs="Times New Roman" w:hint="eastAsia"/>
          <w:b/>
          <w:color w:val="000000"/>
          <w:kern w:val="0"/>
          <w:szCs w:val="21"/>
        </w:rPr>
        <w:t>沟通：</w:t>
      </w:r>
      <w:r>
        <w:rPr>
          <w:rFonts w:ascii="宋体" w:eastAsia="宋体" w:hAnsi="宋体" w:cs="Times New Roman" w:hint="eastAsia"/>
          <w:color w:val="000000"/>
          <w:kern w:val="0"/>
          <w:szCs w:val="21"/>
        </w:rPr>
        <w:t>能够就光电信息产品设计、开发、制造和应用中复杂科学和工程问题与业界同行及社会公众进行有效沟通和交流，包括撰写报告和设计文稿、陈述发言、清晰表达或回应指令，并具备一定的国际视野，能够在跨文化背景下进行沟通和交流。</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№10.</w:t>
      </w:r>
      <w:r>
        <w:rPr>
          <w:rFonts w:ascii="宋体" w:eastAsia="宋体" w:hAnsi="宋体" w:cs="Times New Roman" w:hint="eastAsia"/>
          <w:color w:val="000000"/>
          <w:kern w:val="0"/>
          <w:sz w:val="18"/>
          <w:szCs w:val="18"/>
        </w:rPr>
        <w:t>1 能就光电信息科学与工程专业问题，以口头、文稿、图表等方式，准确表达自己的观点，回应质疑，理解与业界同行和社会公众交流的差异性。</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№10.</w:t>
      </w:r>
      <w:r>
        <w:rPr>
          <w:rFonts w:ascii="宋体" w:eastAsia="宋体" w:hAnsi="宋体" w:cs="Times New Roman" w:hint="eastAsia"/>
          <w:color w:val="000000"/>
          <w:kern w:val="0"/>
          <w:sz w:val="18"/>
          <w:szCs w:val="18"/>
        </w:rPr>
        <w:t>2 了解光电信息科学与工程专业领域的国际发展趋势、研究热点，理解和尊重世界不同文化的差异性和多样性。</w:t>
      </w:r>
    </w:p>
    <w:p w:rsidR="006F3B76" w:rsidRDefault="00251339">
      <w:pPr>
        <w:spacing w:line="360" w:lineRule="auto"/>
        <w:ind w:firstLineChars="200" w:firstLine="360"/>
        <w:rPr>
          <w:rFonts w:ascii="宋体" w:eastAsia="宋体" w:hAnsi="宋体" w:cs="Times New Roman"/>
          <w:color w:val="000000"/>
          <w:kern w:val="0"/>
          <w:szCs w:val="21"/>
        </w:rPr>
      </w:pPr>
      <w:r>
        <w:rPr>
          <w:rFonts w:ascii="宋体" w:eastAsia="宋体" w:hAnsi="宋体" w:cs="Times New Roman"/>
          <w:color w:val="000000"/>
          <w:kern w:val="0"/>
          <w:sz w:val="18"/>
          <w:szCs w:val="18"/>
        </w:rPr>
        <w:t>№10.</w:t>
      </w:r>
      <w:r>
        <w:rPr>
          <w:rFonts w:ascii="宋体" w:eastAsia="宋体" w:hAnsi="宋体" w:cs="Times New Roman" w:hint="eastAsia"/>
          <w:color w:val="000000"/>
          <w:kern w:val="0"/>
          <w:sz w:val="18"/>
          <w:szCs w:val="18"/>
        </w:rPr>
        <w:t>3 具备跨文化交流的语言和书面表达能力，能就光电信息科学与工程专业问题，在跨文化背景下进行基本沟通和交流。</w:t>
      </w:r>
    </w:p>
    <w:p w:rsidR="006F3B76" w:rsidRDefault="00251339">
      <w:pPr>
        <w:spacing w:line="360" w:lineRule="auto"/>
        <w:ind w:firstLineChars="200" w:firstLine="422"/>
        <w:rPr>
          <w:rFonts w:ascii="宋体" w:eastAsia="宋体" w:hAnsi="宋体" w:cs="Times New Roman"/>
          <w:color w:val="000000"/>
          <w:kern w:val="0"/>
          <w:szCs w:val="21"/>
        </w:rPr>
      </w:pPr>
      <w:r>
        <w:rPr>
          <w:rFonts w:ascii="宋体" w:eastAsia="宋体" w:hAnsi="宋体" w:cs="Times New Roman"/>
          <w:b/>
          <w:color w:val="000000"/>
          <w:kern w:val="0"/>
          <w:szCs w:val="21"/>
        </w:rPr>
        <w:t>№11.</w:t>
      </w:r>
      <w:r>
        <w:rPr>
          <w:rFonts w:ascii="宋体" w:eastAsia="宋体" w:hAnsi="宋体" w:cs="Times New Roman" w:hint="eastAsia"/>
          <w:b/>
          <w:color w:val="000000"/>
          <w:kern w:val="0"/>
          <w:szCs w:val="21"/>
        </w:rPr>
        <w:t>项目管理：</w:t>
      </w:r>
      <w:r>
        <w:rPr>
          <w:rFonts w:ascii="宋体" w:eastAsia="宋体" w:hAnsi="宋体" w:cs="Times New Roman" w:hint="eastAsia"/>
          <w:color w:val="000000"/>
          <w:kern w:val="0"/>
          <w:szCs w:val="21"/>
        </w:rPr>
        <w:t>理解并掌握光电信息工程管理原理与经济决策方法，并能在多学科环境中应用。</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№11.</w:t>
      </w:r>
      <w:r>
        <w:rPr>
          <w:rFonts w:ascii="宋体" w:eastAsia="宋体" w:hAnsi="宋体" w:cs="Times New Roman" w:hint="eastAsia"/>
          <w:color w:val="000000"/>
          <w:kern w:val="0"/>
          <w:sz w:val="18"/>
          <w:szCs w:val="18"/>
        </w:rPr>
        <w:t>1 掌握光电信息工程项目中涉及的管理与经济决策方法。</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№11.</w:t>
      </w:r>
      <w:r>
        <w:rPr>
          <w:rFonts w:ascii="宋体" w:eastAsia="宋体" w:hAnsi="宋体" w:cs="Times New Roman" w:hint="eastAsia"/>
          <w:color w:val="000000"/>
          <w:kern w:val="0"/>
          <w:sz w:val="18"/>
          <w:szCs w:val="18"/>
        </w:rPr>
        <w:t>2 了解光电信息工程及产品全周期、全流程的成本构成，理解其中涉及的工程管理与经济决策问题。</w:t>
      </w:r>
    </w:p>
    <w:p w:rsidR="006F3B76" w:rsidRDefault="00251339">
      <w:pPr>
        <w:spacing w:line="360" w:lineRule="auto"/>
        <w:ind w:firstLineChars="200" w:firstLine="360"/>
        <w:rPr>
          <w:rFonts w:ascii="宋体" w:eastAsia="宋体" w:hAnsi="宋体" w:cs="Times New Roman"/>
          <w:b/>
          <w:color w:val="000000"/>
          <w:kern w:val="0"/>
          <w:szCs w:val="21"/>
        </w:rPr>
      </w:pPr>
      <w:r>
        <w:rPr>
          <w:rFonts w:ascii="宋体" w:eastAsia="宋体" w:hAnsi="宋体" w:cs="Times New Roman"/>
          <w:color w:val="000000"/>
          <w:kern w:val="0"/>
          <w:sz w:val="18"/>
          <w:szCs w:val="18"/>
        </w:rPr>
        <w:t>№11.</w:t>
      </w:r>
      <w:r>
        <w:rPr>
          <w:rFonts w:ascii="宋体" w:eastAsia="宋体" w:hAnsi="宋体" w:cs="Times New Roman" w:hint="eastAsia"/>
          <w:color w:val="000000"/>
          <w:kern w:val="0"/>
          <w:sz w:val="18"/>
          <w:szCs w:val="18"/>
        </w:rPr>
        <w:t>3 能根据市场、用户需求及技术发展的变化，在多学科环境中，在设计开发解决方案过程中，运用工程管理与经济决策方法进行可行性分析。</w:t>
      </w:r>
    </w:p>
    <w:p w:rsidR="006F3B76" w:rsidRDefault="00251339">
      <w:pPr>
        <w:spacing w:line="360" w:lineRule="auto"/>
        <w:ind w:firstLineChars="200" w:firstLine="422"/>
        <w:rPr>
          <w:rFonts w:ascii="宋体" w:eastAsia="宋体" w:hAnsi="宋体" w:cs="Times New Roman"/>
          <w:color w:val="000000"/>
          <w:kern w:val="0"/>
          <w:szCs w:val="21"/>
        </w:rPr>
      </w:pPr>
      <w:r>
        <w:rPr>
          <w:rFonts w:ascii="宋体" w:eastAsia="宋体" w:hAnsi="宋体" w:cs="Times New Roman"/>
          <w:b/>
          <w:color w:val="000000"/>
          <w:kern w:val="0"/>
          <w:szCs w:val="21"/>
        </w:rPr>
        <w:t>№12.</w:t>
      </w:r>
      <w:r>
        <w:rPr>
          <w:rFonts w:ascii="宋体" w:eastAsia="宋体" w:hAnsi="宋体" w:cs="Times New Roman" w:hint="eastAsia"/>
          <w:b/>
          <w:color w:val="000000"/>
          <w:kern w:val="0"/>
          <w:szCs w:val="21"/>
        </w:rPr>
        <w:t>终身学习：</w:t>
      </w:r>
      <w:r>
        <w:rPr>
          <w:rFonts w:ascii="宋体" w:eastAsia="宋体" w:hAnsi="宋体" w:cs="Times New Roman" w:hint="eastAsia"/>
          <w:color w:val="000000"/>
          <w:kern w:val="0"/>
          <w:szCs w:val="21"/>
        </w:rPr>
        <w:t>具有自主学习和终身学习的意识，有不断学习和适应发展的能力。</w:t>
      </w:r>
    </w:p>
    <w:p w:rsidR="006F3B76" w:rsidRDefault="00251339">
      <w:pPr>
        <w:spacing w:line="360" w:lineRule="auto"/>
        <w:ind w:firstLineChars="200" w:firstLine="360"/>
        <w:rPr>
          <w:rFonts w:ascii="宋体" w:eastAsia="宋体" w:hAnsi="宋体" w:cs="Times New Roman"/>
          <w:color w:val="000000"/>
          <w:kern w:val="0"/>
          <w:sz w:val="18"/>
          <w:szCs w:val="18"/>
        </w:rPr>
      </w:pPr>
      <w:r>
        <w:rPr>
          <w:rFonts w:ascii="宋体" w:eastAsia="宋体" w:hAnsi="宋体" w:cs="Times New Roman"/>
          <w:color w:val="000000"/>
          <w:kern w:val="0"/>
          <w:sz w:val="18"/>
          <w:szCs w:val="18"/>
        </w:rPr>
        <w:t>№12.</w:t>
      </w:r>
      <w:r>
        <w:rPr>
          <w:rFonts w:ascii="宋体" w:eastAsia="宋体" w:hAnsi="宋体" w:cs="Times New Roman" w:hint="eastAsia"/>
          <w:color w:val="000000"/>
          <w:kern w:val="0"/>
          <w:sz w:val="18"/>
          <w:szCs w:val="18"/>
        </w:rPr>
        <w:t>1 具有良好的身体素质和心理素质，正确的世界观、价值观和人生观，认同终身教育和持续教育理念，能在社会发展的大背景下，认识到自主学习和终身学习必要业性。</w:t>
      </w:r>
    </w:p>
    <w:p w:rsidR="006F3B76" w:rsidRDefault="00251339">
      <w:pPr>
        <w:spacing w:line="300" w:lineRule="auto"/>
        <w:ind w:firstLineChars="200" w:firstLine="360"/>
        <w:rPr>
          <w:rFonts w:ascii="Calibri" w:eastAsia="宋体" w:hAnsi="Calibri" w:cs="Times New Roman"/>
          <w:color w:val="000000"/>
          <w:kern w:val="0"/>
          <w:szCs w:val="21"/>
        </w:rPr>
      </w:pPr>
      <w:r>
        <w:rPr>
          <w:rFonts w:ascii="宋体" w:eastAsia="宋体" w:hAnsi="宋体" w:cs="Times New Roman"/>
          <w:color w:val="000000"/>
          <w:kern w:val="0"/>
          <w:sz w:val="18"/>
          <w:szCs w:val="18"/>
        </w:rPr>
        <w:t>№12.</w:t>
      </w:r>
      <w:r>
        <w:rPr>
          <w:rFonts w:ascii="宋体" w:eastAsia="宋体" w:hAnsi="宋体" w:cs="Times New Roman" w:hint="eastAsia"/>
          <w:color w:val="000000"/>
          <w:kern w:val="0"/>
          <w:sz w:val="18"/>
          <w:szCs w:val="18"/>
        </w:rPr>
        <w:t>2 具有自主学习的能力，自觉学习外语， 能利用计算机、搜索引擎等现代信息技术跟踪并获取信息，具有适应光电信息科学与工程领域新技术发展的能力，包括对新技术的理解能力、归纳总结能力和提出问题的能力。</w:t>
      </w:r>
    </w:p>
    <w:p w:rsidR="006F3B76" w:rsidRDefault="006F3B76">
      <w:pPr>
        <w:spacing w:line="300" w:lineRule="auto"/>
        <w:ind w:firstLineChars="200" w:firstLine="422"/>
        <w:rPr>
          <w:rFonts w:ascii="Calibri" w:eastAsia="宋体" w:hAnsi="Calibri" w:cs="Times New Roman"/>
          <w:b/>
          <w:color w:val="000000"/>
          <w:szCs w:val="21"/>
        </w:rPr>
      </w:pPr>
    </w:p>
    <w:p w:rsidR="006F3B76" w:rsidRDefault="00251339" w:rsidP="00767BD8">
      <w:pPr>
        <w:spacing w:beforeLines="50" w:before="156" w:afterLines="50" w:after="156" w:line="300" w:lineRule="auto"/>
        <w:rPr>
          <w:rFonts w:ascii="Calibri" w:eastAsia="宋体" w:hAnsi="Calibri" w:cs="Times New Roman"/>
          <w:b/>
          <w:color w:val="000000"/>
          <w:szCs w:val="21"/>
        </w:rPr>
      </w:pPr>
      <w:r>
        <w:rPr>
          <w:rFonts w:ascii="Calibri" w:eastAsia="黑体" w:hAnsi="Calibri" w:cs="Times New Roman" w:hint="eastAsia"/>
          <w:b/>
          <w:color w:val="000000"/>
          <w:sz w:val="24"/>
          <w:szCs w:val="22"/>
        </w:rPr>
        <w:t>专业简介：</w:t>
      </w:r>
    </w:p>
    <w:p w:rsidR="006F3B76" w:rsidRDefault="00251339">
      <w:pPr>
        <w:spacing w:line="300" w:lineRule="auto"/>
        <w:ind w:firstLineChars="200" w:firstLine="420"/>
        <w:rPr>
          <w:rFonts w:ascii="Calibri" w:eastAsia="宋体" w:hAnsi="Calibri" w:cs="Times New Roman"/>
          <w:color w:val="000000"/>
          <w:szCs w:val="21"/>
        </w:rPr>
      </w:pPr>
      <w:r>
        <w:rPr>
          <w:rFonts w:ascii="Calibri" w:eastAsia="宋体" w:hAnsi="Calibri" w:cs="Times New Roman" w:hint="eastAsia"/>
          <w:color w:val="000000"/>
          <w:szCs w:val="21"/>
        </w:rPr>
        <w:t>华南理工大学光电信息科学与工程</w:t>
      </w:r>
      <w:r>
        <w:rPr>
          <w:rFonts w:ascii="Calibri" w:eastAsia="宋体" w:hAnsi="Calibri" w:cs="Times New Roman"/>
          <w:color w:val="000000"/>
          <w:szCs w:val="21"/>
        </w:rPr>
        <w:t>(</w:t>
      </w:r>
      <w:r>
        <w:rPr>
          <w:rFonts w:ascii="Calibri" w:eastAsia="宋体" w:hAnsi="Calibri" w:cs="Times New Roman" w:hint="eastAsia"/>
          <w:color w:val="000000"/>
          <w:szCs w:val="21"/>
        </w:rPr>
        <w:t>光电信息</w:t>
      </w:r>
      <w:r>
        <w:rPr>
          <w:rFonts w:ascii="Calibri" w:eastAsia="宋体" w:hAnsi="Calibri" w:cs="Times New Roman"/>
          <w:color w:val="000000"/>
          <w:szCs w:val="21"/>
        </w:rPr>
        <w:t>)</w:t>
      </w:r>
      <w:r>
        <w:rPr>
          <w:rFonts w:ascii="Calibri" w:eastAsia="宋体" w:hAnsi="Calibri" w:cs="Times New Roman" w:hint="eastAsia"/>
          <w:color w:val="000000"/>
          <w:szCs w:val="21"/>
        </w:rPr>
        <w:t>本科专业开办于</w:t>
      </w:r>
      <w:r>
        <w:rPr>
          <w:rFonts w:ascii="Calibri" w:eastAsia="宋体" w:hAnsi="Calibri" w:cs="Times New Roman"/>
          <w:color w:val="000000"/>
          <w:szCs w:val="21"/>
        </w:rPr>
        <w:t>2002</w:t>
      </w:r>
      <w:r>
        <w:rPr>
          <w:rFonts w:ascii="Calibri" w:eastAsia="宋体" w:hAnsi="Calibri" w:cs="Times New Roman" w:hint="eastAsia"/>
          <w:color w:val="000000"/>
          <w:szCs w:val="21"/>
        </w:rPr>
        <w:t>年，依托于物理学一级学科，原专业名称为</w:t>
      </w:r>
      <w:r>
        <w:rPr>
          <w:rFonts w:ascii="Calibri" w:eastAsia="宋体" w:hAnsi="Calibri" w:cs="Times New Roman"/>
          <w:color w:val="000000"/>
          <w:szCs w:val="21"/>
        </w:rPr>
        <w:t>“</w:t>
      </w:r>
      <w:r>
        <w:rPr>
          <w:rFonts w:ascii="Calibri" w:eastAsia="宋体" w:hAnsi="Calibri" w:cs="Times New Roman" w:hint="eastAsia"/>
          <w:color w:val="000000"/>
          <w:szCs w:val="21"/>
        </w:rPr>
        <w:t>光信息科学与技术</w:t>
      </w:r>
      <w:r>
        <w:rPr>
          <w:rFonts w:ascii="Calibri" w:eastAsia="宋体" w:hAnsi="Calibri" w:cs="Times New Roman"/>
          <w:color w:val="000000"/>
          <w:szCs w:val="21"/>
        </w:rPr>
        <w:t>”</w:t>
      </w:r>
      <w:r>
        <w:rPr>
          <w:rFonts w:ascii="Calibri" w:eastAsia="宋体" w:hAnsi="Calibri" w:cs="Times New Roman" w:hint="eastAsia"/>
          <w:color w:val="000000"/>
          <w:szCs w:val="21"/>
        </w:rPr>
        <w:t>，</w:t>
      </w:r>
      <w:r>
        <w:rPr>
          <w:rFonts w:ascii="Calibri" w:eastAsia="宋体" w:hAnsi="Calibri" w:cs="Times New Roman"/>
          <w:color w:val="000000"/>
          <w:szCs w:val="21"/>
        </w:rPr>
        <w:t>2013</w:t>
      </w:r>
      <w:r>
        <w:rPr>
          <w:rFonts w:ascii="Calibri" w:eastAsia="宋体" w:hAnsi="Calibri" w:cs="Times New Roman" w:hint="eastAsia"/>
          <w:color w:val="000000"/>
          <w:szCs w:val="21"/>
        </w:rPr>
        <w:t>年更改为现名。</w:t>
      </w:r>
    </w:p>
    <w:p w:rsidR="006F3B76" w:rsidRDefault="00251339">
      <w:pPr>
        <w:spacing w:line="300" w:lineRule="auto"/>
        <w:ind w:firstLineChars="200" w:firstLine="420"/>
        <w:rPr>
          <w:rFonts w:ascii="Calibri" w:eastAsia="宋体" w:hAnsi="Calibri" w:cs="Times New Roman"/>
          <w:color w:val="000000"/>
          <w:szCs w:val="21"/>
        </w:rPr>
      </w:pPr>
      <w:r>
        <w:rPr>
          <w:rFonts w:ascii="Calibri" w:eastAsia="宋体" w:hAnsi="Calibri" w:cs="Times New Roman" w:hint="eastAsia"/>
          <w:color w:val="000000"/>
          <w:szCs w:val="21"/>
        </w:rPr>
        <w:t>本专业教师具有良好的师德师风，专业背景与科研方向涵盖光学和物理电子学</w:t>
      </w:r>
      <w:r>
        <w:rPr>
          <w:rFonts w:ascii="Calibri" w:eastAsia="宋体" w:hAnsi="Calibri" w:cs="Times New Roman" w:hint="eastAsia"/>
          <w:color w:val="000000"/>
          <w:szCs w:val="22"/>
        </w:rPr>
        <w:t>等</w:t>
      </w:r>
      <w:r>
        <w:rPr>
          <w:rFonts w:ascii="Calibri" w:eastAsia="宋体" w:hAnsi="Calibri" w:cs="Times New Roman" w:hint="eastAsia"/>
          <w:color w:val="000000"/>
          <w:szCs w:val="21"/>
        </w:rPr>
        <w:t>两个方向。</w:t>
      </w:r>
      <w:r>
        <w:rPr>
          <w:rFonts w:ascii="Calibri" w:eastAsia="宋体" w:hAnsi="Calibri" w:cs="Times New Roman" w:hint="eastAsia"/>
          <w:color w:val="000000"/>
          <w:kern w:val="0"/>
          <w:szCs w:val="21"/>
        </w:rPr>
        <w:lastRenderedPageBreak/>
        <w:t>现有专任教师</w:t>
      </w:r>
      <w:r>
        <w:rPr>
          <w:rFonts w:ascii="Calibri" w:eastAsia="宋体" w:hAnsi="Calibri" w:cs="Times New Roman"/>
          <w:color w:val="000000"/>
          <w:kern w:val="0"/>
          <w:szCs w:val="21"/>
        </w:rPr>
        <w:t>22</w:t>
      </w:r>
      <w:r>
        <w:rPr>
          <w:rFonts w:ascii="Calibri" w:eastAsia="宋体" w:hAnsi="Calibri" w:cs="Times New Roman" w:hint="eastAsia"/>
          <w:color w:val="000000"/>
          <w:kern w:val="0"/>
          <w:szCs w:val="21"/>
        </w:rPr>
        <w:t>人，其中教授</w:t>
      </w:r>
      <w:r>
        <w:rPr>
          <w:rFonts w:ascii="Calibri" w:eastAsia="宋体" w:hAnsi="Calibri" w:cs="Times New Roman"/>
          <w:color w:val="000000"/>
          <w:kern w:val="0"/>
          <w:szCs w:val="21"/>
        </w:rPr>
        <w:t>9</w:t>
      </w:r>
      <w:r>
        <w:rPr>
          <w:rFonts w:ascii="Calibri" w:eastAsia="宋体" w:hAnsi="Calibri" w:cs="Times New Roman" w:hint="eastAsia"/>
          <w:color w:val="000000"/>
          <w:kern w:val="0"/>
          <w:szCs w:val="21"/>
        </w:rPr>
        <w:t>人</w:t>
      </w:r>
      <w:r>
        <w:rPr>
          <w:rFonts w:ascii="Calibri" w:eastAsia="宋体" w:hAnsi="Calibri" w:cs="Times New Roman"/>
          <w:color w:val="000000"/>
          <w:kern w:val="0"/>
          <w:szCs w:val="21"/>
        </w:rPr>
        <w:t xml:space="preserve">, </w:t>
      </w:r>
      <w:r>
        <w:rPr>
          <w:rFonts w:ascii="Calibri" w:eastAsia="宋体" w:hAnsi="Calibri" w:cs="Times New Roman" w:hint="eastAsia"/>
          <w:color w:val="000000"/>
          <w:kern w:val="0"/>
          <w:szCs w:val="21"/>
        </w:rPr>
        <w:t>副教授</w:t>
      </w:r>
      <w:r>
        <w:rPr>
          <w:rFonts w:ascii="Calibri" w:eastAsia="宋体" w:hAnsi="Calibri" w:cs="Times New Roman"/>
          <w:color w:val="000000"/>
          <w:kern w:val="0"/>
          <w:szCs w:val="21"/>
        </w:rPr>
        <w:t>9</w:t>
      </w:r>
      <w:r>
        <w:rPr>
          <w:rFonts w:ascii="Calibri" w:eastAsia="宋体" w:hAnsi="Calibri" w:cs="Times New Roman" w:hint="eastAsia"/>
          <w:color w:val="000000"/>
          <w:kern w:val="0"/>
          <w:szCs w:val="21"/>
        </w:rPr>
        <w:t>人</w:t>
      </w:r>
      <w:r>
        <w:rPr>
          <w:rFonts w:ascii="Calibri" w:eastAsia="宋体" w:hAnsi="Calibri" w:cs="Times New Roman"/>
          <w:color w:val="000000"/>
          <w:kern w:val="0"/>
          <w:szCs w:val="21"/>
        </w:rPr>
        <w:t xml:space="preserve">, </w:t>
      </w:r>
      <w:r>
        <w:rPr>
          <w:rFonts w:ascii="Calibri" w:eastAsia="宋体" w:hAnsi="Calibri" w:cs="Times New Roman" w:hint="eastAsia"/>
          <w:color w:val="000000"/>
          <w:kern w:val="0"/>
          <w:szCs w:val="21"/>
        </w:rPr>
        <w:t>中级职称教师</w:t>
      </w:r>
      <w:r>
        <w:rPr>
          <w:rFonts w:ascii="Calibri" w:eastAsia="宋体" w:hAnsi="Calibri" w:cs="Times New Roman"/>
          <w:color w:val="000000"/>
          <w:kern w:val="0"/>
          <w:szCs w:val="21"/>
        </w:rPr>
        <w:t>4</w:t>
      </w:r>
      <w:r>
        <w:rPr>
          <w:rFonts w:ascii="Calibri" w:eastAsia="宋体" w:hAnsi="Calibri" w:cs="Times New Roman" w:hint="eastAsia"/>
          <w:color w:val="000000"/>
          <w:kern w:val="0"/>
          <w:szCs w:val="21"/>
        </w:rPr>
        <w:t>人</w:t>
      </w:r>
      <w:r>
        <w:rPr>
          <w:rFonts w:ascii="Calibri" w:eastAsia="宋体" w:hAnsi="Calibri" w:cs="Times New Roman"/>
          <w:color w:val="000000"/>
          <w:kern w:val="0"/>
          <w:szCs w:val="21"/>
        </w:rPr>
        <w:t xml:space="preserve">, </w:t>
      </w:r>
      <w:r>
        <w:rPr>
          <w:rFonts w:ascii="Calibri" w:eastAsia="宋体" w:hAnsi="Calibri" w:cs="Times New Roman" w:hint="eastAsia"/>
          <w:color w:val="000000"/>
          <w:kern w:val="0"/>
          <w:szCs w:val="21"/>
        </w:rPr>
        <w:t>包括</w:t>
      </w:r>
      <w:r>
        <w:rPr>
          <w:rFonts w:ascii="Calibri" w:eastAsia="宋体" w:hAnsi="Calibri" w:cs="Times New Roman"/>
          <w:color w:val="000000"/>
          <w:kern w:val="0"/>
          <w:szCs w:val="21"/>
        </w:rPr>
        <w:t>2</w:t>
      </w:r>
      <w:r>
        <w:rPr>
          <w:rFonts w:ascii="Calibri" w:eastAsia="宋体" w:hAnsi="Calibri" w:cs="Times New Roman" w:hint="eastAsia"/>
          <w:color w:val="000000"/>
          <w:kern w:val="0"/>
          <w:szCs w:val="21"/>
        </w:rPr>
        <w:t>名国家杰出青年基金获得者。</w:t>
      </w:r>
      <w:r>
        <w:rPr>
          <w:rFonts w:ascii="Calibri" w:eastAsia="宋体" w:hAnsi="Calibri" w:cs="Times New Roman" w:hint="eastAsia"/>
          <w:color w:val="000000"/>
          <w:szCs w:val="21"/>
        </w:rPr>
        <w:t>本专业现有</w:t>
      </w:r>
      <w:r>
        <w:rPr>
          <w:rFonts w:ascii="Calibri" w:eastAsia="宋体" w:hAnsi="Calibri" w:cs="Times New Roman"/>
          <w:color w:val="000000"/>
          <w:szCs w:val="21"/>
        </w:rPr>
        <w:t>1</w:t>
      </w:r>
      <w:r>
        <w:rPr>
          <w:rFonts w:ascii="Calibri" w:eastAsia="宋体" w:hAnsi="Calibri" w:cs="Times New Roman" w:hint="eastAsia"/>
          <w:color w:val="000000"/>
          <w:szCs w:val="21"/>
        </w:rPr>
        <w:t>个</w:t>
      </w:r>
      <w:r>
        <w:rPr>
          <w:rFonts w:ascii="Calibri" w:eastAsia="宋体" w:hAnsi="Calibri" w:cs="Times New Roman"/>
          <w:color w:val="000000"/>
          <w:szCs w:val="21"/>
        </w:rPr>
        <w:t>“</w:t>
      </w:r>
      <w:r>
        <w:rPr>
          <w:rFonts w:ascii="Calibri" w:eastAsia="宋体" w:hAnsi="Calibri" w:cs="Times New Roman" w:hint="eastAsia"/>
          <w:color w:val="000000"/>
          <w:szCs w:val="21"/>
        </w:rPr>
        <w:t>广东高校半导体照明工程研究中心</w:t>
      </w:r>
      <w:r>
        <w:rPr>
          <w:rFonts w:ascii="Calibri" w:eastAsia="宋体" w:hAnsi="Calibri" w:cs="Times New Roman"/>
          <w:color w:val="000000"/>
          <w:szCs w:val="21"/>
        </w:rPr>
        <w:t>”(</w:t>
      </w:r>
      <w:r>
        <w:rPr>
          <w:rFonts w:ascii="Calibri" w:eastAsia="宋体" w:hAnsi="Calibri" w:cs="Times New Roman" w:hint="eastAsia"/>
          <w:color w:val="000000"/>
          <w:szCs w:val="21"/>
        </w:rPr>
        <w:t>省级工程研究中心</w:t>
      </w:r>
      <w:r>
        <w:rPr>
          <w:rFonts w:ascii="Calibri" w:eastAsia="宋体" w:hAnsi="Calibri" w:cs="Times New Roman"/>
          <w:color w:val="000000"/>
          <w:szCs w:val="21"/>
        </w:rPr>
        <w:t>)</w:t>
      </w:r>
      <w:r>
        <w:rPr>
          <w:rFonts w:ascii="Calibri" w:eastAsia="宋体" w:hAnsi="Calibri" w:cs="Times New Roman" w:hint="eastAsia"/>
          <w:color w:val="000000"/>
          <w:szCs w:val="21"/>
        </w:rPr>
        <w:t>，一个本科专业实验室，实验室总面积达</w:t>
      </w:r>
      <w:r>
        <w:rPr>
          <w:rFonts w:ascii="Calibri" w:eastAsia="宋体" w:hAnsi="Calibri" w:cs="Times New Roman"/>
          <w:color w:val="000000"/>
          <w:szCs w:val="21"/>
        </w:rPr>
        <w:t>600</w:t>
      </w:r>
      <w:r>
        <w:rPr>
          <w:rFonts w:ascii="Calibri" w:eastAsia="宋体" w:hAnsi="Calibri" w:cs="Times New Roman" w:hint="eastAsia"/>
          <w:color w:val="000000"/>
          <w:szCs w:val="21"/>
        </w:rPr>
        <w:t>平方米，同时还包括声子晶体、人工微结构光学实验平台等相关科研实验平台。在专业定位上，立足于培养光电信息科学基础扎实、具有国际视野，能在</w:t>
      </w:r>
      <w:r>
        <w:rPr>
          <w:rFonts w:ascii="Calibri" w:eastAsia="宋体" w:hAnsi="Calibri" w:cs="Times New Roman" w:hint="eastAsia"/>
          <w:color w:val="000000"/>
          <w:szCs w:val="22"/>
        </w:rPr>
        <w:t>光电技术、光电感知与通信</w:t>
      </w:r>
      <w:r>
        <w:rPr>
          <w:rFonts w:ascii="Calibri" w:eastAsia="宋体" w:hAnsi="Calibri" w:cs="Times New Roman" w:hint="eastAsia"/>
          <w:color w:val="000000"/>
          <w:szCs w:val="21"/>
        </w:rPr>
        <w:t>等领域的</w:t>
      </w:r>
      <w:r>
        <w:rPr>
          <w:rFonts w:ascii="Calibri" w:eastAsia="文鼎报宋简" w:hAnsi="Calibri" w:cs="Times New Roman" w:hint="eastAsia"/>
          <w:color w:val="000000"/>
          <w:szCs w:val="21"/>
        </w:rPr>
        <w:t>创新复合型高级专门人才</w:t>
      </w:r>
      <w:r>
        <w:rPr>
          <w:rFonts w:ascii="Calibri" w:eastAsia="宋体" w:hAnsi="Calibri" w:cs="Times New Roman" w:hint="eastAsia"/>
          <w:color w:val="000000"/>
          <w:szCs w:val="21"/>
        </w:rPr>
        <w:t>。</w:t>
      </w:r>
    </w:p>
    <w:p w:rsidR="006F3B76" w:rsidRDefault="006F3B76">
      <w:pPr>
        <w:spacing w:line="300" w:lineRule="auto"/>
        <w:ind w:firstLineChars="200" w:firstLine="422"/>
        <w:rPr>
          <w:rFonts w:ascii="Calibri" w:eastAsia="宋体" w:hAnsi="Calibri" w:cs="Times New Roman"/>
          <w:b/>
          <w:color w:val="000000"/>
          <w:szCs w:val="21"/>
        </w:rPr>
      </w:pPr>
    </w:p>
    <w:p w:rsidR="006F3B76" w:rsidRDefault="006F3B76">
      <w:pPr>
        <w:ind w:firstLineChars="150" w:firstLine="315"/>
        <w:jc w:val="left"/>
        <w:rPr>
          <w:rFonts w:ascii="Times New Roman" w:eastAsia="宋体" w:hAnsi="Times New Roman" w:cs="Times New Roman"/>
          <w:color w:val="000000"/>
        </w:rPr>
      </w:pPr>
    </w:p>
    <w:p w:rsidR="006F3B76" w:rsidRDefault="00251339" w:rsidP="00767BD8">
      <w:pPr>
        <w:spacing w:beforeLines="50" w:before="156" w:afterLines="50" w:after="156" w:line="300" w:lineRule="auto"/>
        <w:rPr>
          <w:rFonts w:ascii="Calibri" w:eastAsia="宋体" w:hAnsi="Calibri" w:cs="Times New Roman"/>
          <w:b/>
          <w:color w:val="000000"/>
          <w:szCs w:val="21"/>
        </w:rPr>
      </w:pPr>
      <w:r>
        <w:rPr>
          <w:rFonts w:ascii="Calibri" w:eastAsia="黑体" w:hAnsi="Calibri" w:cs="Times New Roman" w:hint="eastAsia"/>
          <w:b/>
          <w:color w:val="000000"/>
          <w:sz w:val="24"/>
          <w:szCs w:val="22"/>
        </w:rPr>
        <w:t>专业特色</w:t>
      </w:r>
      <w:r>
        <w:rPr>
          <w:rFonts w:ascii="Calibri" w:eastAsia="宋体" w:hAnsi="Calibri" w:cs="Times New Roman" w:hint="eastAsia"/>
          <w:b/>
          <w:color w:val="000000"/>
          <w:sz w:val="24"/>
          <w:szCs w:val="22"/>
        </w:rPr>
        <w:t>：</w:t>
      </w:r>
    </w:p>
    <w:p w:rsidR="006F3B76" w:rsidRDefault="00251339">
      <w:pPr>
        <w:spacing w:line="300" w:lineRule="auto"/>
        <w:ind w:firstLineChars="200" w:firstLine="420"/>
        <w:rPr>
          <w:rFonts w:ascii="Calibri" w:eastAsia="宋体" w:hAnsi="Calibri" w:cs="Times New Roman"/>
          <w:color w:val="000000"/>
          <w:szCs w:val="21"/>
        </w:rPr>
      </w:pPr>
      <w:r>
        <w:rPr>
          <w:rFonts w:ascii="Calibri" w:eastAsia="宋体" w:hAnsi="Calibri" w:cs="Times New Roman" w:hint="eastAsia"/>
          <w:color w:val="000000"/>
          <w:szCs w:val="21"/>
        </w:rPr>
        <w:t>以理促工、理工结合；强化国际化教育，拓展学生的国际视野；注重培养学生的研究、实践能力和创新创业潜能；使学生在光电信息学科具有扎实的基础和宽口径就业的优势。</w:t>
      </w:r>
    </w:p>
    <w:p w:rsidR="006F3B76" w:rsidRDefault="006F3B76">
      <w:pPr>
        <w:ind w:firstLineChars="150" w:firstLine="315"/>
        <w:jc w:val="left"/>
        <w:rPr>
          <w:rFonts w:ascii="Times New Roman" w:eastAsia="宋体" w:hAnsi="Times New Roman" w:cs="Times New Roman"/>
          <w:color w:val="000000"/>
        </w:rPr>
      </w:pPr>
    </w:p>
    <w:p w:rsidR="006F3B76" w:rsidRDefault="00251339" w:rsidP="00767BD8">
      <w:pPr>
        <w:spacing w:beforeLines="50" w:before="156" w:afterLines="50" w:after="156" w:line="300" w:lineRule="auto"/>
        <w:rPr>
          <w:rFonts w:ascii="Calibri" w:eastAsia="宋体" w:hAnsi="Calibri" w:cs="Times New Roman"/>
          <w:color w:val="000000"/>
          <w:sz w:val="24"/>
          <w:szCs w:val="22"/>
        </w:rPr>
      </w:pPr>
      <w:r>
        <w:rPr>
          <w:rFonts w:ascii="Calibri" w:eastAsia="黑体" w:hAnsi="Calibri" w:cs="Times New Roman" w:hint="eastAsia"/>
          <w:b/>
          <w:color w:val="000000"/>
          <w:sz w:val="24"/>
          <w:szCs w:val="22"/>
        </w:rPr>
        <w:t>授予学位：</w:t>
      </w:r>
      <w:r>
        <w:rPr>
          <w:rFonts w:ascii="Calibri" w:eastAsia="宋体" w:hAnsi="Calibri" w:cs="Times New Roman" w:hint="eastAsia"/>
          <w:color w:val="000000"/>
          <w:szCs w:val="21"/>
        </w:rPr>
        <w:t>工学学士学位</w:t>
      </w:r>
    </w:p>
    <w:p w:rsidR="006F3B76" w:rsidRDefault="00251339" w:rsidP="00767BD8">
      <w:pPr>
        <w:spacing w:beforeLines="50" w:before="156" w:afterLines="50" w:after="156" w:line="300" w:lineRule="auto"/>
        <w:rPr>
          <w:rFonts w:ascii="Calibri" w:eastAsia="宋体" w:hAnsi="Calibri" w:cs="Times New Roman"/>
          <w:b/>
          <w:color w:val="000000"/>
          <w:szCs w:val="21"/>
        </w:rPr>
      </w:pPr>
      <w:r>
        <w:rPr>
          <w:rFonts w:ascii="Calibri" w:eastAsia="宋体" w:hAnsi="Calibri" w:cs="Times New Roman"/>
          <w:b/>
          <w:color w:val="000000"/>
          <w:sz w:val="24"/>
          <w:szCs w:val="22"/>
        </w:rPr>
        <w:t>Degree Conferred:</w:t>
      </w:r>
      <w:r>
        <w:rPr>
          <w:rFonts w:ascii="Calibri" w:eastAsia="宋体" w:hAnsi="Calibri" w:cs="Times New Roman"/>
          <w:color w:val="000000"/>
          <w:szCs w:val="21"/>
        </w:rPr>
        <w:t>Bachelor of Engineering</w:t>
      </w:r>
    </w:p>
    <w:p w:rsidR="006F3B76" w:rsidRDefault="00251339" w:rsidP="00767BD8">
      <w:pPr>
        <w:spacing w:beforeLines="50" w:before="156" w:afterLines="50" w:after="156" w:line="300" w:lineRule="auto"/>
        <w:rPr>
          <w:rFonts w:ascii="Calibri" w:eastAsia="黑体" w:hAnsi="Calibri" w:cs="Times New Roman"/>
          <w:b/>
          <w:color w:val="000000"/>
          <w:sz w:val="24"/>
          <w:szCs w:val="22"/>
        </w:rPr>
      </w:pPr>
      <w:r>
        <w:rPr>
          <w:rFonts w:ascii="Calibri" w:eastAsia="黑体" w:hAnsi="Calibri" w:cs="Times New Roman" w:hint="eastAsia"/>
          <w:b/>
          <w:color w:val="000000"/>
          <w:sz w:val="24"/>
          <w:szCs w:val="22"/>
        </w:rPr>
        <w:t>核心课程：</w:t>
      </w:r>
    </w:p>
    <w:p w:rsidR="006F3B76" w:rsidRDefault="00251339">
      <w:pPr>
        <w:spacing w:line="300" w:lineRule="auto"/>
        <w:jc w:val="lef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lang w:val="zh-CN"/>
        </w:rPr>
        <w:t>光学、电动力学、信息论基础、工程光学、</w:t>
      </w:r>
      <w:r>
        <w:rPr>
          <w:rFonts w:ascii="Times New Roman" w:eastAsia="宋体" w:hAnsi="Times New Roman" w:cs="Times New Roman" w:hint="eastAsia"/>
          <w:color w:val="000000"/>
          <w:kern w:val="0"/>
          <w:szCs w:val="21"/>
        </w:rPr>
        <w:t>量子力学、光电子学基础、激光物理与技术、固体物理</w:t>
      </w:r>
    </w:p>
    <w:p w:rsidR="006F3B76" w:rsidRDefault="006F3B76" w:rsidP="00767BD8">
      <w:pPr>
        <w:spacing w:beforeLines="50" w:before="156" w:afterLines="50" w:after="156" w:line="300" w:lineRule="auto"/>
        <w:rPr>
          <w:rFonts w:ascii="Calibri" w:eastAsia="黑体" w:hAnsi="Calibri" w:cs="Times New Roman"/>
          <w:b/>
          <w:color w:val="000000"/>
          <w:sz w:val="24"/>
          <w:szCs w:val="22"/>
        </w:rPr>
      </w:pPr>
    </w:p>
    <w:p w:rsidR="006F3B76" w:rsidRDefault="00251339" w:rsidP="00767BD8">
      <w:pPr>
        <w:spacing w:beforeLines="50" w:before="156" w:afterLines="50" w:after="156" w:line="300" w:lineRule="auto"/>
        <w:rPr>
          <w:rFonts w:ascii="Calibri" w:eastAsia="宋体" w:hAnsi="Calibri" w:cs="Times New Roman"/>
          <w:color w:val="000000"/>
          <w:kern w:val="0"/>
          <w:szCs w:val="21"/>
        </w:rPr>
      </w:pPr>
      <w:r>
        <w:rPr>
          <w:rFonts w:ascii="Calibri" w:eastAsia="黑体" w:hAnsi="Calibri" w:cs="Times New Roman" w:hint="eastAsia"/>
          <w:b/>
          <w:color w:val="000000"/>
          <w:sz w:val="24"/>
          <w:szCs w:val="22"/>
        </w:rPr>
        <w:t>特色课程：</w:t>
      </w:r>
    </w:p>
    <w:p w:rsidR="006F3B76" w:rsidRDefault="00251339">
      <w:pPr>
        <w:jc w:val="left"/>
        <w:rPr>
          <w:rFonts w:ascii="Calibri" w:eastAsia="宋体" w:hAnsi="Calibri" w:cs="Times New Roman"/>
          <w:color w:val="000000"/>
          <w:szCs w:val="21"/>
        </w:rPr>
      </w:pPr>
      <w:r>
        <w:rPr>
          <w:rFonts w:ascii="Calibri" w:eastAsia="宋体" w:hAnsi="Calibri" w:cs="Times New Roman" w:hint="eastAsia"/>
          <w:b/>
          <w:color w:val="000000"/>
          <w:szCs w:val="21"/>
        </w:rPr>
        <w:t>新生研讨课：</w:t>
      </w:r>
      <w:r>
        <w:rPr>
          <w:rFonts w:ascii="Calibri" w:eastAsia="宋体" w:hAnsi="Calibri" w:cs="Times New Roman" w:hint="eastAsia"/>
          <w:color w:val="000000"/>
          <w:szCs w:val="21"/>
        </w:rPr>
        <w:t>物理学的进化、光学前沿</w:t>
      </w:r>
    </w:p>
    <w:p w:rsidR="006F3B76" w:rsidRDefault="00251339">
      <w:pPr>
        <w:spacing w:line="300" w:lineRule="auto"/>
        <w:rPr>
          <w:rFonts w:ascii="Calibri" w:eastAsia="宋体" w:hAnsi="Calibri" w:cs="Times New Roman"/>
          <w:color w:val="000000"/>
          <w:szCs w:val="21"/>
        </w:rPr>
      </w:pPr>
      <w:r>
        <w:rPr>
          <w:rFonts w:ascii="Calibri" w:eastAsia="宋体" w:hAnsi="Calibri" w:cs="Times New Roman" w:hint="eastAsia"/>
          <w:b/>
          <w:color w:val="000000"/>
          <w:szCs w:val="21"/>
        </w:rPr>
        <w:t>双语教学课程：</w:t>
      </w:r>
      <w:r>
        <w:rPr>
          <w:rFonts w:ascii="Calibri" w:eastAsia="宋体" w:hAnsi="Calibri" w:cs="Times New Roman" w:hint="eastAsia"/>
          <w:color w:val="000000"/>
          <w:szCs w:val="21"/>
        </w:rPr>
        <w:t>固体物理、信号与系统、光电技术、虚拟现实与增强现实技术导论、数字信号处理、光纤通信、数字图像处理、波分复用通信技术、计算机通信网</w:t>
      </w:r>
    </w:p>
    <w:p w:rsidR="006F3B76" w:rsidRDefault="00251339">
      <w:pPr>
        <w:spacing w:line="300" w:lineRule="auto"/>
        <w:rPr>
          <w:rFonts w:ascii="Calibri" w:eastAsia="宋体" w:hAnsi="Calibri" w:cs="Times New Roman"/>
          <w:b/>
          <w:color w:val="000000"/>
          <w:kern w:val="0"/>
          <w:szCs w:val="21"/>
          <w:lang w:val="zh-CN"/>
        </w:rPr>
      </w:pPr>
      <w:r>
        <w:rPr>
          <w:rFonts w:ascii="Calibri" w:eastAsia="宋体" w:hAnsi="Calibri" w:cs="Times New Roman" w:hint="eastAsia"/>
          <w:b/>
          <w:color w:val="000000"/>
          <w:szCs w:val="21"/>
        </w:rPr>
        <w:t>全英语教学课程：</w:t>
      </w:r>
      <w:r>
        <w:rPr>
          <w:rFonts w:ascii="Calibri" w:eastAsia="宋体" w:hAnsi="Calibri" w:cs="Times New Roman" w:hint="eastAsia"/>
          <w:color w:val="000000"/>
          <w:kern w:val="0"/>
          <w:szCs w:val="21"/>
          <w:lang w:val="zh-CN"/>
        </w:rPr>
        <w:t>基础物理</w:t>
      </w:r>
      <w:r>
        <w:rPr>
          <w:rFonts w:ascii="Calibri" w:eastAsia="宋体" w:hAnsi="Calibri" w:cs="Times New Roman"/>
          <w:color w:val="000000"/>
          <w:kern w:val="0"/>
          <w:szCs w:val="21"/>
          <w:lang w:val="zh-CN"/>
        </w:rPr>
        <w:t>(1)</w:t>
      </w:r>
      <w:r>
        <w:rPr>
          <w:rFonts w:ascii="Calibri" w:eastAsia="宋体" w:hAnsi="Calibri" w:cs="Times New Roman" w:hint="eastAsia"/>
          <w:color w:val="000000"/>
          <w:kern w:val="0"/>
          <w:szCs w:val="21"/>
          <w:lang w:val="zh-CN"/>
        </w:rPr>
        <w:t>、基础物理</w:t>
      </w:r>
      <w:r>
        <w:rPr>
          <w:rFonts w:ascii="Calibri" w:eastAsia="宋体" w:hAnsi="Calibri" w:cs="Times New Roman"/>
          <w:color w:val="000000"/>
          <w:kern w:val="0"/>
          <w:szCs w:val="21"/>
          <w:lang w:val="zh-CN"/>
        </w:rPr>
        <w:t>(2)</w:t>
      </w:r>
      <w:r>
        <w:rPr>
          <w:rFonts w:ascii="Calibri" w:eastAsia="宋体" w:hAnsi="Calibri" w:cs="Times New Roman" w:hint="eastAsia"/>
          <w:color w:val="000000"/>
          <w:kern w:val="0"/>
          <w:szCs w:val="21"/>
          <w:lang w:val="zh-CN"/>
        </w:rPr>
        <w:t>、光学</w:t>
      </w:r>
    </w:p>
    <w:p w:rsidR="006F3B76" w:rsidRDefault="00251339">
      <w:pPr>
        <w:spacing w:line="300" w:lineRule="auto"/>
        <w:rPr>
          <w:rFonts w:ascii="Calibri" w:eastAsia="宋体" w:hAnsi="Calibri" w:cs="Times New Roman"/>
          <w:b/>
          <w:color w:val="000000"/>
          <w:szCs w:val="21"/>
        </w:rPr>
      </w:pPr>
      <w:r>
        <w:rPr>
          <w:rFonts w:ascii="Calibri" w:eastAsia="宋体" w:hAnsi="Calibri" w:cs="Times New Roman" w:hint="eastAsia"/>
          <w:b/>
          <w:color w:val="000000"/>
          <w:szCs w:val="21"/>
        </w:rPr>
        <w:t>学科前沿课：</w:t>
      </w:r>
      <w:r>
        <w:rPr>
          <w:rFonts w:ascii="Calibri" w:eastAsia="宋体" w:hAnsi="Calibri" w:cs="Times New Roman" w:hint="eastAsia"/>
          <w:color w:val="000000"/>
          <w:szCs w:val="21"/>
        </w:rPr>
        <w:t>新产业前沿及其物理基础</w:t>
      </w:r>
    </w:p>
    <w:p w:rsidR="006F3B76" w:rsidRDefault="00251339">
      <w:pPr>
        <w:spacing w:line="300" w:lineRule="auto"/>
        <w:rPr>
          <w:rFonts w:ascii="Calibri" w:eastAsia="宋体" w:hAnsi="Calibri" w:cs="Times New Roman"/>
          <w:b/>
          <w:color w:val="000000"/>
          <w:szCs w:val="21"/>
        </w:rPr>
      </w:pPr>
      <w:r>
        <w:rPr>
          <w:rFonts w:ascii="Calibri" w:eastAsia="宋体" w:hAnsi="Calibri" w:cs="Times New Roman" w:hint="eastAsia"/>
          <w:b/>
          <w:color w:val="000000"/>
          <w:szCs w:val="21"/>
        </w:rPr>
        <w:t>校企合作课：</w:t>
      </w:r>
      <w:r>
        <w:rPr>
          <w:rFonts w:ascii="Calibri" w:eastAsia="宋体" w:hAnsi="Calibri" w:cs="Times New Roman" w:hint="eastAsia"/>
          <w:color w:val="000000"/>
          <w:szCs w:val="21"/>
        </w:rPr>
        <w:t>毕业实习</w:t>
      </w:r>
    </w:p>
    <w:p w:rsidR="006F3B76" w:rsidRDefault="00251339">
      <w:pPr>
        <w:spacing w:line="300" w:lineRule="auto"/>
        <w:rPr>
          <w:rFonts w:ascii="Calibri" w:eastAsia="宋体" w:hAnsi="Calibri" w:cs="Times New Roman"/>
          <w:b/>
          <w:color w:val="000000"/>
          <w:szCs w:val="21"/>
        </w:rPr>
      </w:pPr>
      <w:r>
        <w:rPr>
          <w:rFonts w:ascii="Calibri" w:eastAsia="宋体" w:hAnsi="Calibri" w:cs="Times New Roman" w:hint="eastAsia"/>
          <w:b/>
          <w:color w:val="000000"/>
          <w:szCs w:val="21"/>
        </w:rPr>
        <w:t>创新实践课：</w:t>
      </w:r>
      <w:r>
        <w:rPr>
          <w:rFonts w:ascii="Calibri" w:eastAsia="宋体" w:hAnsi="Calibri" w:cs="Times New Roman" w:hint="eastAsia"/>
          <w:color w:val="000000"/>
          <w:szCs w:val="21"/>
        </w:rPr>
        <w:t>光电项目实践</w:t>
      </w:r>
    </w:p>
    <w:p w:rsidR="006F3B76" w:rsidRDefault="00251339">
      <w:pPr>
        <w:spacing w:line="300" w:lineRule="auto"/>
        <w:rPr>
          <w:rFonts w:ascii="Calibri" w:eastAsia="宋体" w:hAnsi="Calibri" w:cs="Times New Roman"/>
          <w:color w:val="000000"/>
          <w:szCs w:val="21"/>
        </w:rPr>
      </w:pPr>
      <w:r>
        <w:rPr>
          <w:rFonts w:ascii="Calibri" w:eastAsia="宋体" w:hAnsi="Calibri" w:cs="Times New Roman" w:hint="eastAsia"/>
          <w:b/>
          <w:color w:val="000000"/>
          <w:szCs w:val="21"/>
        </w:rPr>
        <w:t>创业教育课：</w:t>
      </w:r>
      <w:r>
        <w:rPr>
          <w:rFonts w:ascii="Calibri" w:eastAsia="宋体" w:hAnsi="Calibri" w:cs="Times New Roman" w:hint="eastAsia"/>
          <w:color w:val="000000"/>
          <w:szCs w:val="21"/>
        </w:rPr>
        <w:t>光电信息与创业（三个一）</w:t>
      </w:r>
    </w:p>
    <w:p w:rsidR="006F3B76" w:rsidRDefault="00251339">
      <w:pPr>
        <w:spacing w:line="300" w:lineRule="auto"/>
        <w:rPr>
          <w:rFonts w:ascii="Calibri" w:eastAsia="宋体" w:hAnsi="Calibri" w:cs="Times New Roman"/>
          <w:b/>
          <w:color w:val="000000"/>
          <w:szCs w:val="21"/>
        </w:rPr>
      </w:pPr>
      <w:r>
        <w:rPr>
          <w:rFonts w:ascii="Calibri" w:eastAsia="宋体" w:hAnsi="Calibri" w:cs="Times New Roman" w:hint="eastAsia"/>
          <w:b/>
          <w:color w:val="000000"/>
          <w:szCs w:val="21"/>
        </w:rPr>
        <w:t>专题设计课：</w:t>
      </w:r>
      <w:r>
        <w:rPr>
          <w:rFonts w:ascii="Calibri" w:eastAsia="宋体" w:hAnsi="Calibri" w:cs="Times New Roman" w:hint="eastAsia"/>
          <w:color w:val="000000"/>
          <w:szCs w:val="21"/>
        </w:rPr>
        <w:t>工程光学课程设计</w:t>
      </w:r>
      <w:r>
        <w:rPr>
          <w:rFonts w:ascii="Calibri" w:eastAsia="宋体" w:hAnsi="Calibri" w:cs="Times New Roman"/>
          <w:color w:val="000000"/>
          <w:szCs w:val="21"/>
        </w:rPr>
        <w:t xml:space="preserve">, </w:t>
      </w:r>
      <w:r>
        <w:rPr>
          <w:rFonts w:ascii="Calibri" w:eastAsia="宋体" w:hAnsi="Calibri" w:cs="Times New Roman" w:hint="eastAsia"/>
          <w:color w:val="000000"/>
          <w:szCs w:val="21"/>
        </w:rPr>
        <w:t>光电技术课程设计</w:t>
      </w:r>
      <w:r>
        <w:rPr>
          <w:rFonts w:ascii="Calibri" w:eastAsia="宋体" w:hAnsi="Calibri" w:cs="Times New Roman"/>
          <w:color w:val="000000"/>
          <w:szCs w:val="21"/>
        </w:rPr>
        <w:t xml:space="preserve">, </w:t>
      </w:r>
      <w:r>
        <w:rPr>
          <w:rFonts w:ascii="Calibri" w:eastAsia="宋体" w:hAnsi="Calibri" w:cs="Times New Roman" w:hint="eastAsia"/>
          <w:color w:val="000000"/>
          <w:szCs w:val="21"/>
        </w:rPr>
        <w:t>光电感知与通信课程设计</w:t>
      </w:r>
      <w:r>
        <w:rPr>
          <w:rFonts w:ascii="Calibri" w:eastAsia="宋体" w:hAnsi="Calibri" w:cs="Times New Roman"/>
          <w:color w:val="000000"/>
          <w:szCs w:val="21"/>
        </w:rPr>
        <w:t xml:space="preserve">, </w:t>
      </w:r>
      <w:r>
        <w:rPr>
          <w:rFonts w:ascii="Calibri" w:eastAsia="宋体" w:hAnsi="Calibri" w:cs="Times New Roman" w:hint="eastAsia"/>
          <w:color w:val="000000"/>
          <w:szCs w:val="21"/>
        </w:rPr>
        <w:t>固体物理课程设计</w:t>
      </w:r>
    </w:p>
    <w:p w:rsidR="006F3B76" w:rsidRDefault="006F3B76">
      <w:pPr>
        <w:spacing w:line="300" w:lineRule="auto"/>
        <w:rPr>
          <w:rFonts w:ascii="Calibri" w:eastAsia="黑体" w:hAnsi="Calibri" w:cs="Times New Roman"/>
          <w:b/>
          <w:color w:val="000000"/>
          <w:szCs w:val="21"/>
        </w:rPr>
      </w:pPr>
    </w:p>
    <w:p w:rsidR="006F3B76" w:rsidRDefault="00251339">
      <w:pPr>
        <w:spacing w:line="300" w:lineRule="auto"/>
        <w:outlineLvl w:val="0"/>
        <w:rPr>
          <w:rFonts w:ascii="Calibri" w:eastAsia="黑体" w:hAnsi="Calibri" w:cs="Times New Roman"/>
          <w:b/>
          <w:color w:val="000000"/>
          <w:sz w:val="24"/>
          <w:szCs w:val="22"/>
        </w:rPr>
      </w:pPr>
      <w:r>
        <w:rPr>
          <w:rFonts w:ascii="Calibri" w:eastAsia="黑体" w:hAnsi="Calibri" w:cs="Times New Roman" w:hint="eastAsia"/>
          <w:b/>
          <w:color w:val="000000"/>
          <w:sz w:val="24"/>
          <w:szCs w:val="22"/>
        </w:rPr>
        <w:t>一、各类课程学分登记表（</w:t>
      </w:r>
      <w:r>
        <w:rPr>
          <w:rFonts w:ascii="Calibri" w:eastAsia="黑体" w:hAnsi="Calibri" w:cs="Times New Roman"/>
          <w:b/>
          <w:color w:val="000000"/>
          <w:szCs w:val="22"/>
        </w:rPr>
        <w:t>Registration Form of Curriculum Credits</w:t>
      </w:r>
      <w:r>
        <w:rPr>
          <w:rFonts w:ascii="Calibri" w:eastAsia="黑体" w:hAnsi="Calibri" w:cs="Times New Roman" w:hint="eastAsia"/>
          <w:b/>
          <w:color w:val="000000"/>
          <w:sz w:val="24"/>
          <w:szCs w:val="22"/>
        </w:rPr>
        <w:t>）</w:t>
      </w:r>
    </w:p>
    <w:p w:rsidR="006F3B76" w:rsidRDefault="00251339">
      <w:pPr>
        <w:rPr>
          <w:rFonts w:ascii="Calibri" w:eastAsia="黑体" w:hAnsi="Calibri" w:cs="Times New Roman"/>
          <w:b/>
          <w:color w:val="000000"/>
          <w:szCs w:val="21"/>
        </w:rPr>
      </w:pPr>
      <w:r>
        <w:rPr>
          <w:rFonts w:ascii="Calibri" w:eastAsia="黑体" w:hAnsi="Calibri" w:cs="Times New Roman"/>
          <w:b/>
          <w:color w:val="000000"/>
          <w:szCs w:val="21"/>
        </w:rPr>
        <w:t>1.</w:t>
      </w:r>
      <w:r>
        <w:rPr>
          <w:rFonts w:ascii="Calibri" w:eastAsia="黑体" w:hAnsi="Calibri" w:cs="Times New Roman" w:hint="eastAsia"/>
          <w:b/>
          <w:color w:val="000000"/>
          <w:szCs w:val="21"/>
        </w:rPr>
        <w:t>学分统计表（</w:t>
      </w:r>
      <w:r>
        <w:rPr>
          <w:rFonts w:ascii="Calibri" w:eastAsia="宋体" w:hAnsi="Calibri" w:cs="Times New Roman"/>
          <w:color w:val="000000"/>
          <w:szCs w:val="22"/>
        </w:rPr>
        <w:t>Credits Registration Form</w:t>
      </w:r>
      <w:r>
        <w:rPr>
          <w:rFonts w:ascii="Calibri" w:eastAsia="宋体" w:hAnsi="Calibri" w:cs="Times New Roman" w:hint="eastAsia"/>
          <w:color w:val="000000"/>
          <w:szCs w:val="22"/>
        </w:rPr>
        <w:t>）</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4"/>
        <w:gridCol w:w="1944"/>
        <w:gridCol w:w="1569"/>
        <w:gridCol w:w="1654"/>
        <w:gridCol w:w="1229"/>
      </w:tblGrid>
      <w:tr w:rsidR="006F3B76">
        <w:tc>
          <w:tcPr>
            <w:tcW w:w="266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hint="eastAsia"/>
                <w:color w:val="000000"/>
                <w:szCs w:val="21"/>
              </w:rPr>
              <w:t>课程类别</w:t>
            </w:r>
          </w:p>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 w:val="18"/>
                <w:szCs w:val="18"/>
              </w:rPr>
              <w:t>Course Category</w:t>
            </w:r>
          </w:p>
        </w:tc>
        <w:tc>
          <w:tcPr>
            <w:tcW w:w="194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hint="eastAsia"/>
                <w:color w:val="000000"/>
                <w:szCs w:val="21"/>
              </w:rPr>
              <w:t>课程要求</w:t>
            </w:r>
          </w:p>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 w:val="18"/>
                <w:szCs w:val="18"/>
              </w:rPr>
              <w:t>Requirement</w:t>
            </w:r>
          </w:p>
        </w:tc>
        <w:tc>
          <w:tcPr>
            <w:tcW w:w="1569"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hint="eastAsia"/>
                <w:color w:val="000000"/>
                <w:szCs w:val="21"/>
              </w:rPr>
              <w:t>学分</w:t>
            </w:r>
          </w:p>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 w:val="18"/>
                <w:szCs w:val="18"/>
              </w:rPr>
              <w:t>Credits</w:t>
            </w:r>
          </w:p>
        </w:tc>
        <w:tc>
          <w:tcPr>
            <w:tcW w:w="165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hint="eastAsia"/>
                <w:color w:val="000000"/>
                <w:szCs w:val="21"/>
              </w:rPr>
              <w:t>学时</w:t>
            </w:r>
          </w:p>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 w:val="18"/>
                <w:szCs w:val="18"/>
              </w:rPr>
              <w:t>Academic Hours</w:t>
            </w:r>
          </w:p>
        </w:tc>
        <w:tc>
          <w:tcPr>
            <w:tcW w:w="1229"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hint="eastAsia"/>
                <w:color w:val="000000"/>
                <w:szCs w:val="21"/>
              </w:rPr>
              <w:t>备注</w:t>
            </w:r>
          </w:p>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 w:val="18"/>
                <w:szCs w:val="18"/>
              </w:rPr>
              <w:t>Remarks</w:t>
            </w:r>
          </w:p>
        </w:tc>
      </w:tr>
      <w:tr w:rsidR="006F3B76">
        <w:tc>
          <w:tcPr>
            <w:tcW w:w="2664" w:type="dxa"/>
            <w:vMerge w:val="restart"/>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hint="eastAsia"/>
                <w:color w:val="000000"/>
                <w:szCs w:val="21"/>
              </w:rPr>
              <w:t>公共基础课</w:t>
            </w:r>
          </w:p>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bCs/>
                <w:color w:val="000000"/>
                <w:kern w:val="0"/>
                <w:sz w:val="18"/>
                <w:szCs w:val="18"/>
              </w:rPr>
              <w:lastRenderedPageBreak/>
              <w:t>General Basic Courses</w:t>
            </w:r>
          </w:p>
        </w:tc>
        <w:tc>
          <w:tcPr>
            <w:tcW w:w="194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hint="eastAsia"/>
                <w:color w:val="000000"/>
                <w:szCs w:val="21"/>
              </w:rPr>
              <w:lastRenderedPageBreak/>
              <w:t>必修</w:t>
            </w:r>
          </w:p>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 w:val="18"/>
                <w:szCs w:val="18"/>
              </w:rPr>
              <w:lastRenderedPageBreak/>
              <w:t>Compulsory</w:t>
            </w:r>
          </w:p>
        </w:tc>
        <w:tc>
          <w:tcPr>
            <w:tcW w:w="1569"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Cs w:val="21"/>
              </w:rPr>
              <w:lastRenderedPageBreak/>
              <w:t>61</w:t>
            </w:r>
          </w:p>
        </w:tc>
        <w:tc>
          <w:tcPr>
            <w:tcW w:w="165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Cs w:val="21"/>
              </w:rPr>
              <w:t>1196</w:t>
            </w:r>
          </w:p>
        </w:tc>
        <w:tc>
          <w:tcPr>
            <w:tcW w:w="1229" w:type="dxa"/>
            <w:vAlign w:val="center"/>
          </w:tcPr>
          <w:p w:rsidR="006F3B76" w:rsidRDefault="006F3B76">
            <w:pPr>
              <w:adjustRightInd w:val="0"/>
              <w:snapToGrid w:val="0"/>
              <w:jc w:val="center"/>
              <w:rPr>
                <w:rFonts w:ascii="Calibri" w:eastAsia="宋体" w:hAnsi="Calibri" w:cs="Times New Roman"/>
                <w:color w:val="000000"/>
                <w:szCs w:val="21"/>
              </w:rPr>
            </w:pPr>
          </w:p>
        </w:tc>
      </w:tr>
      <w:tr w:rsidR="006F3B76">
        <w:tc>
          <w:tcPr>
            <w:tcW w:w="2664" w:type="dxa"/>
            <w:vMerge/>
            <w:vAlign w:val="center"/>
          </w:tcPr>
          <w:p w:rsidR="006F3B76" w:rsidRDefault="006F3B76">
            <w:pPr>
              <w:adjustRightInd w:val="0"/>
              <w:snapToGrid w:val="0"/>
              <w:jc w:val="center"/>
              <w:rPr>
                <w:rFonts w:ascii="Calibri" w:eastAsia="宋体" w:hAnsi="Calibri" w:cs="Times New Roman"/>
                <w:color w:val="000000"/>
                <w:szCs w:val="21"/>
              </w:rPr>
            </w:pPr>
          </w:p>
        </w:tc>
        <w:tc>
          <w:tcPr>
            <w:tcW w:w="194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hint="eastAsia"/>
                <w:color w:val="000000"/>
                <w:szCs w:val="21"/>
              </w:rPr>
              <w:t>通识</w:t>
            </w:r>
          </w:p>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 w:val="18"/>
                <w:szCs w:val="18"/>
              </w:rPr>
              <w:t>General Education</w:t>
            </w:r>
          </w:p>
        </w:tc>
        <w:tc>
          <w:tcPr>
            <w:tcW w:w="1569"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Cs w:val="21"/>
              </w:rPr>
              <w:t>10</w:t>
            </w:r>
          </w:p>
        </w:tc>
        <w:tc>
          <w:tcPr>
            <w:tcW w:w="165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Cs w:val="21"/>
              </w:rPr>
              <w:t>160</w:t>
            </w:r>
          </w:p>
        </w:tc>
        <w:tc>
          <w:tcPr>
            <w:tcW w:w="1229" w:type="dxa"/>
            <w:vAlign w:val="center"/>
          </w:tcPr>
          <w:p w:rsidR="006F3B76" w:rsidRDefault="006F3B76">
            <w:pPr>
              <w:adjustRightInd w:val="0"/>
              <w:snapToGrid w:val="0"/>
              <w:jc w:val="center"/>
              <w:rPr>
                <w:rFonts w:ascii="Calibri" w:eastAsia="宋体" w:hAnsi="Calibri" w:cs="Times New Roman"/>
                <w:color w:val="000000"/>
                <w:szCs w:val="21"/>
              </w:rPr>
            </w:pPr>
          </w:p>
        </w:tc>
      </w:tr>
      <w:tr w:rsidR="006F3B76">
        <w:tc>
          <w:tcPr>
            <w:tcW w:w="266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宋体" w:cs="Times New Roman" w:hint="eastAsia"/>
                <w:color w:val="000000"/>
                <w:szCs w:val="21"/>
              </w:rPr>
              <w:t>专业基础课</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Specialty Basic Courses</w:t>
            </w:r>
          </w:p>
        </w:tc>
        <w:tc>
          <w:tcPr>
            <w:tcW w:w="194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hint="eastAsia"/>
                <w:color w:val="000000"/>
                <w:szCs w:val="21"/>
              </w:rPr>
              <w:t>必修</w:t>
            </w:r>
          </w:p>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 w:val="18"/>
                <w:szCs w:val="18"/>
              </w:rPr>
              <w:t>Compulsory</w:t>
            </w:r>
          </w:p>
        </w:tc>
        <w:tc>
          <w:tcPr>
            <w:tcW w:w="1569"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Cs w:val="21"/>
              </w:rPr>
              <w:t>48</w:t>
            </w:r>
          </w:p>
        </w:tc>
        <w:tc>
          <w:tcPr>
            <w:tcW w:w="165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Cs w:val="21"/>
              </w:rPr>
              <w:t>864</w:t>
            </w:r>
          </w:p>
        </w:tc>
        <w:tc>
          <w:tcPr>
            <w:tcW w:w="1229" w:type="dxa"/>
            <w:vAlign w:val="center"/>
          </w:tcPr>
          <w:p w:rsidR="006F3B76" w:rsidRDefault="006F3B76">
            <w:pPr>
              <w:adjustRightInd w:val="0"/>
              <w:snapToGrid w:val="0"/>
              <w:jc w:val="center"/>
              <w:rPr>
                <w:rFonts w:ascii="Calibri" w:eastAsia="宋体" w:hAnsi="Calibri" w:cs="Times New Roman"/>
                <w:color w:val="000000"/>
                <w:szCs w:val="21"/>
              </w:rPr>
            </w:pPr>
          </w:p>
        </w:tc>
      </w:tr>
      <w:tr w:rsidR="006F3B76">
        <w:tc>
          <w:tcPr>
            <w:tcW w:w="266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宋体" w:cs="Times New Roman" w:hint="eastAsia"/>
                <w:color w:val="000000"/>
                <w:szCs w:val="21"/>
              </w:rPr>
              <w:t>选修课</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Elective Courses</w:t>
            </w:r>
          </w:p>
        </w:tc>
        <w:tc>
          <w:tcPr>
            <w:tcW w:w="194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hint="eastAsia"/>
                <w:color w:val="000000"/>
                <w:szCs w:val="21"/>
              </w:rPr>
              <w:t>选修</w:t>
            </w:r>
          </w:p>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 w:val="18"/>
                <w:szCs w:val="18"/>
              </w:rPr>
              <w:t>Elective</w:t>
            </w:r>
          </w:p>
        </w:tc>
        <w:tc>
          <w:tcPr>
            <w:tcW w:w="1569"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Cs w:val="21"/>
              </w:rPr>
              <w:t>20</w:t>
            </w:r>
          </w:p>
        </w:tc>
        <w:tc>
          <w:tcPr>
            <w:tcW w:w="165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Cs w:val="21"/>
              </w:rPr>
              <w:t>320</w:t>
            </w:r>
          </w:p>
        </w:tc>
        <w:tc>
          <w:tcPr>
            <w:tcW w:w="1229" w:type="dxa"/>
            <w:vAlign w:val="center"/>
          </w:tcPr>
          <w:p w:rsidR="006F3B76" w:rsidRDefault="006F3B76">
            <w:pPr>
              <w:adjustRightInd w:val="0"/>
              <w:snapToGrid w:val="0"/>
              <w:jc w:val="center"/>
              <w:rPr>
                <w:rFonts w:ascii="Calibri" w:eastAsia="宋体" w:hAnsi="Calibri" w:cs="Times New Roman"/>
                <w:color w:val="000000"/>
                <w:szCs w:val="21"/>
              </w:rPr>
            </w:pPr>
          </w:p>
        </w:tc>
      </w:tr>
      <w:tr w:rsidR="006F3B76">
        <w:tc>
          <w:tcPr>
            <w:tcW w:w="4608" w:type="dxa"/>
            <w:gridSpan w:val="2"/>
            <w:vAlign w:val="center"/>
          </w:tcPr>
          <w:p w:rsidR="006F3B76" w:rsidRDefault="00251339">
            <w:pPr>
              <w:adjustRightInd w:val="0"/>
              <w:snapToGrid w:val="0"/>
              <w:jc w:val="center"/>
              <w:rPr>
                <w:rFonts w:ascii="Calibri" w:eastAsia="宋体" w:hAnsi="Calibri" w:cs="Times New Roman"/>
                <w:color w:val="000000"/>
                <w:kern w:val="0"/>
                <w:szCs w:val="21"/>
              </w:rPr>
            </w:pPr>
            <w:r>
              <w:rPr>
                <w:rFonts w:ascii="Calibri" w:eastAsia="宋体" w:hAnsi="Calibri" w:cs="Times New Roman" w:hint="eastAsia"/>
                <w:color w:val="000000"/>
                <w:spacing w:val="103"/>
                <w:kern w:val="0"/>
                <w:szCs w:val="21"/>
              </w:rPr>
              <w:t>合</w:t>
            </w:r>
            <w:r>
              <w:rPr>
                <w:rFonts w:ascii="Calibri" w:eastAsia="宋体" w:hAnsi="Calibri" w:cs="Times New Roman" w:hint="eastAsia"/>
                <w:color w:val="000000"/>
                <w:kern w:val="0"/>
                <w:szCs w:val="21"/>
              </w:rPr>
              <w:t>计</w:t>
            </w:r>
          </w:p>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Cs w:val="21"/>
              </w:rPr>
              <w:t>Total</w:t>
            </w:r>
          </w:p>
        </w:tc>
        <w:tc>
          <w:tcPr>
            <w:tcW w:w="1569"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Cs w:val="21"/>
              </w:rPr>
              <w:t>139</w:t>
            </w:r>
          </w:p>
        </w:tc>
        <w:tc>
          <w:tcPr>
            <w:tcW w:w="165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Cs w:val="21"/>
              </w:rPr>
              <w:t>2540</w:t>
            </w:r>
          </w:p>
        </w:tc>
        <w:tc>
          <w:tcPr>
            <w:tcW w:w="1229" w:type="dxa"/>
            <w:vAlign w:val="center"/>
          </w:tcPr>
          <w:p w:rsidR="006F3B76" w:rsidRDefault="006F3B76">
            <w:pPr>
              <w:adjustRightInd w:val="0"/>
              <w:snapToGrid w:val="0"/>
              <w:jc w:val="center"/>
              <w:rPr>
                <w:rFonts w:ascii="Calibri" w:eastAsia="宋体" w:hAnsi="Calibri" w:cs="Times New Roman"/>
                <w:color w:val="000000"/>
                <w:szCs w:val="21"/>
              </w:rPr>
            </w:pPr>
          </w:p>
        </w:tc>
      </w:tr>
      <w:tr w:rsidR="006F3B76">
        <w:tc>
          <w:tcPr>
            <w:tcW w:w="266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hint="eastAsia"/>
                <w:color w:val="000000"/>
                <w:szCs w:val="21"/>
              </w:rPr>
              <w:t>集中实践教学环节（周）</w:t>
            </w:r>
          </w:p>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 w:val="18"/>
                <w:szCs w:val="18"/>
              </w:rPr>
              <w:t>Practice Training (Weeks)</w:t>
            </w:r>
          </w:p>
        </w:tc>
        <w:tc>
          <w:tcPr>
            <w:tcW w:w="194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hint="eastAsia"/>
                <w:color w:val="000000"/>
                <w:szCs w:val="21"/>
              </w:rPr>
              <w:t>必修</w:t>
            </w:r>
          </w:p>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 w:val="18"/>
                <w:szCs w:val="18"/>
              </w:rPr>
              <w:t>Compulsory</w:t>
            </w:r>
          </w:p>
        </w:tc>
        <w:tc>
          <w:tcPr>
            <w:tcW w:w="1569"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Cs w:val="21"/>
              </w:rPr>
              <w:t>31</w:t>
            </w:r>
          </w:p>
        </w:tc>
        <w:tc>
          <w:tcPr>
            <w:tcW w:w="165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Cs w:val="21"/>
              </w:rPr>
              <w:t>35</w:t>
            </w:r>
            <w:r>
              <w:rPr>
                <w:rFonts w:ascii="Calibri" w:eastAsia="宋体" w:hAnsi="Calibri" w:cs="Times New Roman" w:hint="eastAsia"/>
                <w:color w:val="000000"/>
                <w:szCs w:val="21"/>
              </w:rPr>
              <w:t>周</w:t>
            </w:r>
          </w:p>
        </w:tc>
        <w:tc>
          <w:tcPr>
            <w:tcW w:w="1229" w:type="dxa"/>
            <w:vAlign w:val="center"/>
          </w:tcPr>
          <w:p w:rsidR="006F3B76" w:rsidRDefault="006F3B76">
            <w:pPr>
              <w:adjustRightInd w:val="0"/>
              <w:snapToGrid w:val="0"/>
              <w:jc w:val="center"/>
              <w:rPr>
                <w:rFonts w:ascii="Calibri" w:eastAsia="宋体" w:hAnsi="Calibri" w:cs="Times New Roman"/>
                <w:color w:val="000000"/>
                <w:szCs w:val="21"/>
              </w:rPr>
            </w:pPr>
          </w:p>
        </w:tc>
      </w:tr>
      <w:tr w:rsidR="006F3B76">
        <w:tc>
          <w:tcPr>
            <w:tcW w:w="2664" w:type="dxa"/>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hint="eastAsia"/>
                <w:color w:val="000000"/>
                <w:szCs w:val="21"/>
              </w:rPr>
              <w:t>毕业学分要求</w:t>
            </w:r>
          </w:p>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 w:val="18"/>
                <w:szCs w:val="18"/>
              </w:rPr>
              <w:t>Credits Required for Graduation</w:t>
            </w:r>
          </w:p>
        </w:tc>
        <w:tc>
          <w:tcPr>
            <w:tcW w:w="6396" w:type="dxa"/>
            <w:gridSpan w:val="4"/>
            <w:vAlign w:val="center"/>
          </w:tcPr>
          <w:p w:rsidR="006F3B76" w:rsidRDefault="00251339">
            <w:pPr>
              <w:adjustRightInd w:val="0"/>
              <w:snapToGrid w:val="0"/>
              <w:jc w:val="center"/>
              <w:rPr>
                <w:rFonts w:ascii="Calibri" w:eastAsia="宋体" w:hAnsi="Calibri" w:cs="Times New Roman"/>
                <w:color w:val="000000"/>
                <w:szCs w:val="21"/>
              </w:rPr>
            </w:pPr>
            <w:r>
              <w:rPr>
                <w:rFonts w:ascii="Calibri" w:eastAsia="宋体" w:hAnsi="Calibri" w:cs="Times New Roman"/>
                <w:color w:val="000000"/>
                <w:szCs w:val="21"/>
              </w:rPr>
              <w:t>170</w:t>
            </w:r>
          </w:p>
        </w:tc>
      </w:tr>
    </w:tbl>
    <w:p w:rsidR="006F3B76" w:rsidRDefault="00251339">
      <w:pPr>
        <w:ind w:left="420" w:hanging="420"/>
        <w:rPr>
          <w:rFonts w:ascii="Calibri" w:eastAsia="宋体" w:hAnsi="Calibri" w:cs="Times New Roman"/>
          <w:color w:val="000000"/>
          <w:szCs w:val="21"/>
        </w:rPr>
      </w:pPr>
      <w:r>
        <w:rPr>
          <w:rFonts w:ascii="宋体" w:eastAsia="宋体" w:hAnsi="宋体" w:cs="Times New Roman" w:hint="eastAsia"/>
          <w:color w:val="000000"/>
          <w:szCs w:val="21"/>
        </w:rPr>
        <w:t>备注：</w:t>
      </w:r>
      <w:r>
        <w:rPr>
          <w:rFonts w:ascii="Calibri" w:eastAsia="宋体" w:hAnsi="Calibri" w:cs="Times New Roman" w:hint="eastAsia"/>
          <w:color w:val="000000"/>
          <w:szCs w:val="21"/>
        </w:rPr>
        <w:t>毕业学分要求格式：合计学分</w:t>
      </w:r>
      <w:r>
        <w:rPr>
          <w:rFonts w:ascii="Calibri" w:eastAsia="宋体" w:hAnsi="Calibri" w:cs="Times New Roman"/>
          <w:color w:val="000000"/>
          <w:szCs w:val="21"/>
        </w:rPr>
        <w:t>+</w:t>
      </w:r>
      <w:r>
        <w:rPr>
          <w:rFonts w:ascii="Calibri" w:eastAsia="宋体" w:hAnsi="Calibri" w:cs="Times New Roman" w:hint="eastAsia"/>
          <w:color w:val="000000"/>
          <w:szCs w:val="21"/>
        </w:rPr>
        <w:t>集中实践教学环节学分</w:t>
      </w:r>
      <w:r>
        <w:rPr>
          <w:rFonts w:ascii="Calibri" w:eastAsia="宋体" w:hAnsi="Calibri" w:cs="Times New Roman"/>
          <w:color w:val="000000"/>
          <w:szCs w:val="21"/>
        </w:rPr>
        <w:t>=</w:t>
      </w:r>
      <w:r>
        <w:rPr>
          <w:rFonts w:ascii="Calibri" w:eastAsia="宋体" w:hAnsi="Calibri" w:cs="Times New Roman" w:hint="eastAsia"/>
          <w:color w:val="000000"/>
          <w:szCs w:val="21"/>
        </w:rPr>
        <w:t>毕业学分要求</w:t>
      </w:r>
    </w:p>
    <w:p w:rsidR="006F3B76" w:rsidRDefault="006F3B76">
      <w:pPr>
        <w:ind w:left="420" w:hanging="420"/>
        <w:rPr>
          <w:rFonts w:ascii="Calibri" w:eastAsia="黑体" w:hAnsi="Calibri" w:cs="Times New Roman"/>
          <w:b/>
          <w:color w:val="000000"/>
          <w:szCs w:val="21"/>
        </w:rPr>
      </w:pPr>
    </w:p>
    <w:p w:rsidR="006F3B76" w:rsidRDefault="00251339">
      <w:pPr>
        <w:ind w:left="420" w:hanging="420"/>
        <w:rPr>
          <w:rFonts w:ascii="Calibri" w:eastAsia="黑体" w:hAnsi="Calibri" w:cs="Times New Roman"/>
          <w:b/>
          <w:color w:val="000000"/>
          <w:szCs w:val="21"/>
        </w:rPr>
      </w:pPr>
      <w:r>
        <w:rPr>
          <w:rFonts w:ascii="Calibri" w:eastAsia="黑体" w:hAnsi="Calibri" w:cs="Times New Roman"/>
          <w:b/>
          <w:color w:val="000000"/>
          <w:szCs w:val="21"/>
        </w:rPr>
        <w:t>2.</w:t>
      </w:r>
      <w:r>
        <w:rPr>
          <w:rFonts w:ascii="Calibri" w:eastAsia="黑体" w:hAnsi="Calibri" w:cs="Times New Roman" w:hint="eastAsia"/>
          <w:b/>
          <w:color w:val="000000"/>
          <w:szCs w:val="21"/>
        </w:rPr>
        <w:t>类别统计表（</w:t>
      </w:r>
      <w:r>
        <w:rPr>
          <w:rFonts w:ascii="Calibri" w:eastAsia="宋体" w:hAnsi="Calibri" w:cs="Times New Roman"/>
          <w:b/>
          <w:color w:val="000000"/>
          <w:szCs w:val="22"/>
        </w:rPr>
        <w:t>Category Registration Form</w:t>
      </w:r>
      <w:r>
        <w:rPr>
          <w:rFonts w:ascii="Calibri" w:eastAsia="黑体" w:hAnsi="Calibri" w:cs="Times New Roman" w:hint="eastAsia"/>
          <w:b/>
          <w:color w:val="000000"/>
          <w:szCs w:val="21"/>
        </w:rPr>
        <w:t>）</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693"/>
        <w:gridCol w:w="678"/>
        <w:gridCol w:w="796"/>
        <w:gridCol w:w="695"/>
        <w:gridCol w:w="709"/>
        <w:gridCol w:w="709"/>
        <w:gridCol w:w="642"/>
        <w:gridCol w:w="1105"/>
        <w:gridCol w:w="806"/>
        <w:gridCol w:w="711"/>
        <w:gridCol w:w="1305"/>
      </w:tblGrid>
      <w:tr w:rsidR="006F3B76">
        <w:trPr>
          <w:cantSplit/>
          <w:trHeight w:val="488"/>
          <w:jc w:val="center"/>
        </w:trPr>
        <w:tc>
          <w:tcPr>
            <w:tcW w:w="3539" w:type="dxa"/>
            <w:gridSpan w:val="5"/>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学时</w:t>
            </w:r>
          </w:p>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color w:val="000000"/>
                <w:sz w:val="18"/>
                <w:szCs w:val="18"/>
              </w:rPr>
              <w:t>Academic Hours</w:t>
            </w:r>
          </w:p>
        </w:tc>
        <w:tc>
          <w:tcPr>
            <w:tcW w:w="5987" w:type="dxa"/>
            <w:gridSpan w:val="7"/>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学分</w:t>
            </w:r>
          </w:p>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color w:val="000000"/>
                <w:sz w:val="18"/>
                <w:szCs w:val="18"/>
              </w:rPr>
              <w:t>Credits</w:t>
            </w:r>
          </w:p>
        </w:tc>
      </w:tr>
      <w:tr w:rsidR="006F3B76">
        <w:trPr>
          <w:cantSplit/>
          <w:trHeight w:val="473"/>
          <w:jc w:val="center"/>
        </w:trPr>
        <w:tc>
          <w:tcPr>
            <w:tcW w:w="677" w:type="dxa"/>
            <w:vMerge w:val="restart"/>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总学时数</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Total</w:t>
            </w:r>
          </w:p>
        </w:tc>
        <w:tc>
          <w:tcPr>
            <w:tcW w:w="1371" w:type="dxa"/>
            <w:gridSpan w:val="2"/>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其中</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Include</w:t>
            </w:r>
          </w:p>
        </w:tc>
        <w:tc>
          <w:tcPr>
            <w:tcW w:w="1491" w:type="dxa"/>
            <w:gridSpan w:val="2"/>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其中</w:t>
            </w:r>
          </w:p>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color w:val="000000"/>
                <w:sz w:val="18"/>
                <w:szCs w:val="18"/>
              </w:rPr>
              <w:t>Include</w:t>
            </w:r>
          </w:p>
        </w:tc>
        <w:tc>
          <w:tcPr>
            <w:tcW w:w="709" w:type="dxa"/>
            <w:vMerge w:val="restart"/>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总学分数</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Total</w:t>
            </w:r>
          </w:p>
        </w:tc>
        <w:tc>
          <w:tcPr>
            <w:tcW w:w="1351" w:type="dxa"/>
            <w:gridSpan w:val="2"/>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其中</w:t>
            </w:r>
          </w:p>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color w:val="000000"/>
                <w:sz w:val="18"/>
                <w:szCs w:val="18"/>
              </w:rPr>
              <w:t>Include</w:t>
            </w:r>
          </w:p>
        </w:tc>
        <w:tc>
          <w:tcPr>
            <w:tcW w:w="2622" w:type="dxa"/>
            <w:gridSpan w:val="3"/>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其中</w:t>
            </w:r>
          </w:p>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color w:val="000000"/>
                <w:sz w:val="18"/>
                <w:szCs w:val="18"/>
              </w:rPr>
              <w:t>Include</w:t>
            </w:r>
          </w:p>
        </w:tc>
        <w:tc>
          <w:tcPr>
            <w:tcW w:w="1305" w:type="dxa"/>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其中</w:t>
            </w:r>
          </w:p>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color w:val="000000"/>
                <w:sz w:val="18"/>
                <w:szCs w:val="18"/>
              </w:rPr>
              <w:t>Include</w:t>
            </w:r>
          </w:p>
        </w:tc>
      </w:tr>
      <w:tr w:rsidR="006F3B76">
        <w:trPr>
          <w:cantSplit/>
          <w:trHeight w:val="146"/>
          <w:jc w:val="center"/>
        </w:trPr>
        <w:tc>
          <w:tcPr>
            <w:tcW w:w="677" w:type="dxa"/>
            <w:vMerge/>
            <w:vAlign w:val="center"/>
          </w:tcPr>
          <w:p w:rsidR="006F3B76" w:rsidRDefault="006F3B76">
            <w:pPr>
              <w:adjustRightInd w:val="0"/>
              <w:snapToGrid w:val="0"/>
              <w:jc w:val="center"/>
              <w:rPr>
                <w:rFonts w:ascii="Calibri" w:eastAsia="宋体" w:hAnsi="Calibri" w:cs="Times New Roman"/>
                <w:color w:val="000000"/>
                <w:szCs w:val="22"/>
              </w:rPr>
            </w:pPr>
          </w:p>
        </w:tc>
        <w:tc>
          <w:tcPr>
            <w:tcW w:w="693" w:type="dxa"/>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必修学时</w:t>
            </w:r>
          </w:p>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color w:val="000000"/>
                <w:sz w:val="18"/>
                <w:szCs w:val="18"/>
              </w:rPr>
              <w:t>Compulsory</w:t>
            </w:r>
          </w:p>
        </w:tc>
        <w:tc>
          <w:tcPr>
            <w:tcW w:w="678" w:type="dxa"/>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选修学时</w:t>
            </w:r>
          </w:p>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color w:val="000000"/>
                <w:sz w:val="18"/>
                <w:szCs w:val="18"/>
              </w:rPr>
              <w:t>Elective</w:t>
            </w:r>
          </w:p>
        </w:tc>
        <w:tc>
          <w:tcPr>
            <w:tcW w:w="796" w:type="dxa"/>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理论教学学时</w:t>
            </w:r>
          </w:p>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color w:val="000000"/>
                <w:sz w:val="18"/>
                <w:szCs w:val="18"/>
              </w:rPr>
              <w:t>Theory                 Course</w:t>
            </w:r>
          </w:p>
        </w:tc>
        <w:tc>
          <w:tcPr>
            <w:tcW w:w="695" w:type="dxa"/>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实验教学学时</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Lab</w:t>
            </w:r>
          </w:p>
        </w:tc>
        <w:tc>
          <w:tcPr>
            <w:tcW w:w="709" w:type="dxa"/>
            <w:vMerge/>
            <w:vAlign w:val="center"/>
          </w:tcPr>
          <w:p w:rsidR="006F3B76" w:rsidRDefault="006F3B76">
            <w:pPr>
              <w:adjustRightInd w:val="0"/>
              <w:snapToGrid w:val="0"/>
              <w:jc w:val="center"/>
              <w:rPr>
                <w:rFonts w:ascii="Calibri" w:eastAsia="宋体" w:hAnsi="Calibri" w:cs="Times New Roman"/>
                <w:color w:val="000000"/>
                <w:szCs w:val="22"/>
              </w:rPr>
            </w:pPr>
          </w:p>
        </w:tc>
        <w:tc>
          <w:tcPr>
            <w:tcW w:w="709" w:type="dxa"/>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必修学分</w:t>
            </w:r>
          </w:p>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color w:val="000000"/>
                <w:sz w:val="18"/>
                <w:szCs w:val="18"/>
              </w:rPr>
              <w:t>Compulsory</w:t>
            </w:r>
          </w:p>
        </w:tc>
        <w:tc>
          <w:tcPr>
            <w:tcW w:w="642" w:type="dxa"/>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选修学分</w:t>
            </w:r>
          </w:p>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color w:val="000000"/>
                <w:sz w:val="18"/>
                <w:szCs w:val="18"/>
              </w:rPr>
              <w:t>Elective</w:t>
            </w:r>
          </w:p>
        </w:tc>
        <w:tc>
          <w:tcPr>
            <w:tcW w:w="1105" w:type="dxa"/>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1"/>
              </w:rPr>
              <w:t>集中实践教学环节</w:t>
            </w:r>
            <w:r>
              <w:rPr>
                <w:rFonts w:ascii="Calibri" w:eastAsia="宋体" w:hAnsi="Calibri" w:cs="Times New Roman" w:hint="eastAsia"/>
                <w:color w:val="000000"/>
                <w:szCs w:val="22"/>
              </w:rPr>
              <w:t>学分</w:t>
            </w:r>
          </w:p>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color w:val="000000"/>
                <w:sz w:val="18"/>
                <w:szCs w:val="18"/>
              </w:rPr>
              <w:t>Practice-concentrated Training</w:t>
            </w:r>
          </w:p>
        </w:tc>
        <w:tc>
          <w:tcPr>
            <w:tcW w:w="806" w:type="dxa"/>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理论教学学分</w:t>
            </w:r>
          </w:p>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color w:val="000000"/>
                <w:sz w:val="18"/>
                <w:szCs w:val="18"/>
              </w:rPr>
              <w:t>Theory Course Credits</w:t>
            </w:r>
          </w:p>
        </w:tc>
        <w:tc>
          <w:tcPr>
            <w:tcW w:w="711" w:type="dxa"/>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实验教学学分</w:t>
            </w:r>
          </w:p>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color w:val="000000"/>
                <w:sz w:val="18"/>
                <w:szCs w:val="18"/>
              </w:rPr>
              <w:t>Lab</w:t>
            </w:r>
          </w:p>
        </w:tc>
        <w:tc>
          <w:tcPr>
            <w:tcW w:w="1305" w:type="dxa"/>
            <w:vAlign w:val="center"/>
          </w:tcPr>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hint="eastAsia"/>
                <w:color w:val="000000"/>
                <w:szCs w:val="22"/>
              </w:rPr>
              <w:t>创新创业教育学分</w:t>
            </w:r>
          </w:p>
          <w:p w:rsidR="006F3B76" w:rsidRDefault="00251339">
            <w:pPr>
              <w:adjustRightInd w:val="0"/>
              <w:snapToGrid w:val="0"/>
              <w:jc w:val="center"/>
              <w:rPr>
                <w:rFonts w:ascii="Calibri" w:eastAsia="宋体" w:hAnsi="Calibri" w:cs="Times New Roman"/>
                <w:color w:val="000000"/>
                <w:szCs w:val="22"/>
              </w:rPr>
            </w:pPr>
            <w:r>
              <w:rPr>
                <w:rFonts w:ascii="Calibri" w:eastAsia="宋体" w:hAnsi="Calibri" w:cs="Times New Roman"/>
                <w:color w:val="000000"/>
                <w:sz w:val="18"/>
                <w:szCs w:val="18"/>
              </w:rPr>
              <w:t>Innovation and Entrepreneurship Education</w:t>
            </w:r>
          </w:p>
        </w:tc>
      </w:tr>
      <w:tr w:rsidR="006F3B76">
        <w:trPr>
          <w:cantSplit/>
          <w:trHeight w:val="320"/>
          <w:jc w:val="center"/>
        </w:trPr>
        <w:tc>
          <w:tcPr>
            <w:tcW w:w="677" w:type="dxa"/>
            <w:vAlign w:val="center"/>
          </w:tcPr>
          <w:p w:rsidR="006F3B76" w:rsidRDefault="00251339">
            <w:pPr>
              <w:jc w:val="center"/>
              <w:rPr>
                <w:rFonts w:ascii="Calibri" w:eastAsia="宋体" w:hAnsi="Calibri" w:cs="Times New Roman"/>
                <w:color w:val="000000"/>
                <w:szCs w:val="21"/>
              </w:rPr>
            </w:pPr>
            <w:r>
              <w:rPr>
                <w:rFonts w:ascii="Calibri" w:eastAsia="宋体" w:hAnsi="Calibri" w:cs="Times New Roman"/>
                <w:color w:val="000000"/>
                <w:szCs w:val="21"/>
              </w:rPr>
              <w:t>2540</w:t>
            </w:r>
          </w:p>
        </w:tc>
        <w:tc>
          <w:tcPr>
            <w:tcW w:w="693" w:type="dxa"/>
            <w:vAlign w:val="center"/>
          </w:tcPr>
          <w:p w:rsidR="006F3B76" w:rsidRDefault="00251339">
            <w:pPr>
              <w:jc w:val="center"/>
              <w:rPr>
                <w:rFonts w:ascii="Calibri" w:eastAsia="宋体" w:hAnsi="Calibri" w:cs="Times New Roman"/>
                <w:color w:val="000000"/>
                <w:szCs w:val="21"/>
              </w:rPr>
            </w:pPr>
            <w:r>
              <w:rPr>
                <w:rFonts w:ascii="Calibri" w:eastAsia="宋体" w:hAnsi="Calibri" w:cs="Times New Roman"/>
                <w:color w:val="000000"/>
                <w:szCs w:val="21"/>
              </w:rPr>
              <w:t>2060</w:t>
            </w:r>
          </w:p>
        </w:tc>
        <w:tc>
          <w:tcPr>
            <w:tcW w:w="678" w:type="dxa"/>
            <w:vAlign w:val="center"/>
          </w:tcPr>
          <w:p w:rsidR="006F3B76" w:rsidRDefault="00251339">
            <w:pPr>
              <w:jc w:val="center"/>
              <w:rPr>
                <w:rFonts w:ascii="Calibri" w:eastAsia="宋体" w:hAnsi="Calibri" w:cs="Times New Roman"/>
                <w:color w:val="000000"/>
                <w:szCs w:val="21"/>
              </w:rPr>
            </w:pPr>
            <w:r>
              <w:rPr>
                <w:rFonts w:ascii="Calibri" w:eastAsia="宋体" w:hAnsi="Calibri" w:cs="Times New Roman"/>
                <w:color w:val="000000"/>
                <w:szCs w:val="21"/>
              </w:rPr>
              <w:t>480</w:t>
            </w:r>
          </w:p>
        </w:tc>
        <w:tc>
          <w:tcPr>
            <w:tcW w:w="796" w:type="dxa"/>
            <w:vAlign w:val="center"/>
          </w:tcPr>
          <w:p w:rsidR="006F3B76" w:rsidRDefault="00251339">
            <w:pPr>
              <w:jc w:val="center"/>
              <w:rPr>
                <w:rFonts w:ascii="Calibri" w:eastAsia="宋体" w:hAnsi="Calibri" w:cs="Times New Roman"/>
                <w:color w:val="000000"/>
                <w:szCs w:val="21"/>
              </w:rPr>
            </w:pPr>
            <w:r>
              <w:rPr>
                <w:rFonts w:ascii="Calibri" w:eastAsia="宋体" w:hAnsi="Calibri" w:cs="Times New Roman"/>
                <w:color w:val="000000"/>
                <w:szCs w:val="21"/>
              </w:rPr>
              <w:t>2080</w:t>
            </w:r>
          </w:p>
        </w:tc>
        <w:tc>
          <w:tcPr>
            <w:tcW w:w="695" w:type="dxa"/>
            <w:vAlign w:val="center"/>
          </w:tcPr>
          <w:p w:rsidR="006F3B76" w:rsidRDefault="00251339">
            <w:pPr>
              <w:jc w:val="center"/>
              <w:rPr>
                <w:rFonts w:ascii="Calibri" w:eastAsia="宋体" w:hAnsi="Calibri" w:cs="Times New Roman"/>
                <w:color w:val="000000"/>
                <w:szCs w:val="21"/>
              </w:rPr>
            </w:pPr>
            <w:r>
              <w:rPr>
                <w:rFonts w:ascii="Calibri" w:eastAsia="宋体" w:hAnsi="Calibri" w:cs="Times New Roman"/>
                <w:color w:val="000000"/>
                <w:szCs w:val="21"/>
              </w:rPr>
              <w:t>460</w:t>
            </w:r>
          </w:p>
        </w:tc>
        <w:tc>
          <w:tcPr>
            <w:tcW w:w="709" w:type="dxa"/>
            <w:vAlign w:val="center"/>
          </w:tcPr>
          <w:p w:rsidR="006F3B76" w:rsidRDefault="00251339">
            <w:pPr>
              <w:jc w:val="center"/>
              <w:rPr>
                <w:rFonts w:ascii="Calibri" w:eastAsia="宋体" w:hAnsi="Calibri" w:cs="Times New Roman"/>
                <w:color w:val="000000"/>
                <w:szCs w:val="21"/>
              </w:rPr>
            </w:pPr>
            <w:r>
              <w:rPr>
                <w:rFonts w:ascii="Calibri" w:eastAsia="宋体" w:hAnsi="Calibri" w:cs="Times New Roman"/>
                <w:color w:val="000000"/>
                <w:szCs w:val="21"/>
              </w:rPr>
              <w:t>170</w:t>
            </w:r>
          </w:p>
        </w:tc>
        <w:tc>
          <w:tcPr>
            <w:tcW w:w="709" w:type="dxa"/>
            <w:vAlign w:val="center"/>
          </w:tcPr>
          <w:p w:rsidR="006F3B76" w:rsidRDefault="00251339">
            <w:pPr>
              <w:jc w:val="center"/>
              <w:rPr>
                <w:rFonts w:ascii="Calibri" w:eastAsia="宋体" w:hAnsi="Calibri" w:cs="Times New Roman"/>
                <w:color w:val="000000"/>
                <w:szCs w:val="21"/>
              </w:rPr>
            </w:pPr>
            <w:r>
              <w:rPr>
                <w:rFonts w:ascii="Calibri" w:eastAsia="宋体" w:hAnsi="Calibri" w:cs="Times New Roman"/>
                <w:color w:val="000000"/>
                <w:szCs w:val="21"/>
              </w:rPr>
              <w:t>140</w:t>
            </w:r>
          </w:p>
        </w:tc>
        <w:tc>
          <w:tcPr>
            <w:tcW w:w="642" w:type="dxa"/>
            <w:vAlign w:val="center"/>
          </w:tcPr>
          <w:p w:rsidR="006F3B76" w:rsidRDefault="00251339">
            <w:pPr>
              <w:jc w:val="center"/>
              <w:rPr>
                <w:rFonts w:ascii="Calibri" w:eastAsia="宋体" w:hAnsi="Calibri" w:cs="Times New Roman"/>
                <w:color w:val="000000"/>
                <w:szCs w:val="21"/>
              </w:rPr>
            </w:pPr>
            <w:r>
              <w:rPr>
                <w:rFonts w:ascii="Calibri" w:eastAsia="宋体" w:hAnsi="Calibri" w:cs="Times New Roman"/>
                <w:color w:val="000000"/>
                <w:szCs w:val="21"/>
              </w:rPr>
              <w:t>30</w:t>
            </w:r>
          </w:p>
        </w:tc>
        <w:tc>
          <w:tcPr>
            <w:tcW w:w="1105" w:type="dxa"/>
            <w:vAlign w:val="center"/>
          </w:tcPr>
          <w:p w:rsidR="006F3B76" w:rsidRDefault="00251339">
            <w:pPr>
              <w:jc w:val="center"/>
              <w:rPr>
                <w:rFonts w:ascii="Calibri" w:eastAsia="宋体" w:hAnsi="Calibri" w:cs="Times New Roman"/>
                <w:color w:val="000000"/>
                <w:szCs w:val="21"/>
              </w:rPr>
            </w:pPr>
            <w:r>
              <w:rPr>
                <w:rFonts w:ascii="Calibri" w:eastAsia="宋体" w:hAnsi="Calibri" w:cs="Times New Roman"/>
                <w:color w:val="000000"/>
                <w:szCs w:val="21"/>
              </w:rPr>
              <w:t>31</w:t>
            </w:r>
          </w:p>
        </w:tc>
        <w:tc>
          <w:tcPr>
            <w:tcW w:w="806" w:type="dxa"/>
            <w:vAlign w:val="center"/>
          </w:tcPr>
          <w:p w:rsidR="006F3B76" w:rsidRDefault="00251339">
            <w:pPr>
              <w:jc w:val="center"/>
              <w:rPr>
                <w:rFonts w:ascii="Calibri" w:eastAsia="宋体" w:hAnsi="Calibri" w:cs="Times New Roman"/>
                <w:color w:val="000000"/>
                <w:szCs w:val="21"/>
              </w:rPr>
            </w:pPr>
            <w:r>
              <w:rPr>
                <w:rFonts w:ascii="Calibri" w:eastAsia="宋体" w:hAnsi="Calibri" w:cs="Times New Roman"/>
                <w:color w:val="000000"/>
                <w:szCs w:val="21"/>
              </w:rPr>
              <w:t>125</w:t>
            </w:r>
          </w:p>
        </w:tc>
        <w:tc>
          <w:tcPr>
            <w:tcW w:w="711" w:type="dxa"/>
            <w:vAlign w:val="center"/>
          </w:tcPr>
          <w:p w:rsidR="006F3B76" w:rsidRDefault="00251339">
            <w:pPr>
              <w:jc w:val="center"/>
              <w:rPr>
                <w:rFonts w:ascii="Calibri" w:eastAsia="宋体" w:hAnsi="Calibri" w:cs="Times New Roman"/>
                <w:color w:val="000000"/>
                <w:szCs w:val="21"/>
              </w:rPr>
            </w:pPr>
            <w:r>
              <w:rPr>
                <w:rFonts w:ascii="Calibri" w:eastAsia="宋体" w:hAnsi="Calibri" w:cs="Times New Roman"/>
                <w:color w:val="000000" w:themeColor="text1"/>
                <w:szCs w:val="21"/>
              </w:rPr>
              <w:t>14</w:t>
            </w:r>
          </w:p>
        </w:tc>
        <w:tc>
          <w:tcPr>
            <w:tcW w:w="1305" w:type="dxa"/>
            <w:vAlign w:val="center"/>
          </w:tcPr>
          <w:p w:rsidR="006F3B76" w:rsidRDefault="00251339">
            <w:pPr>
              <w:jc w:val="center"/>
              <w:rPr>
                <w:rFonts w:ascii="Calibri" w:eastAsia="宋体" w:hAnsi="Calibri" w:cs="Times New Roman"/>
                <w:color w:val="000000"/>
                <w:szCs w:val="21"/>
              </w:rPr>
            </w:pPr>
            <w:r>
              <w:rPr>
                <w:rFonts w:ascii="Calibri" w:eastAsia="宋体" w:hAnsi="Calibri" w:cs="Times New Roman"/>
                <w:color w:val="000000"/>
                <w:szCs w:val="21"/>
              </w:rPr>
              <w:t>4</w:t>
            </w:r>
          </w:p>
        </w:tc>
      </w:tr>
    </w:tbl>
    <w:p w:rsidR="006F3B76" w:rsidRDefault="00251339">
      <w:pPr>
        <w:rPr>
          <w:rFonts w:ascii="Calibri" w:eastAsia="宋体" w:hAnsi="Calibri" w:cs="Times New Roman"/>
          <w:color w:val="000000"/>
          <w:szCs w:val="22"/>
        </w:rPr>
      </w:pPr>
      <w:r>
        <w:rPr>
          <w:rFonts w:ascii="Calibri" w:eastAsia="宋体" w:hAnsi="Calibri" w:cs="Times New Roman" w:hint="eastAsia"/>
          <w:color w:val="000000"/>
          <w:szCs w:val="22"/>
        </w:rPr>
        <w:t>注：</w:t>
      </w:r>
      <w:r>
        <w:rPr>
          <w:rFonts w:ascii="Calibri" w:eastAsia="宋体" w:hAnsi="Calibri" w:cs="Times New Roman"/>
          <w:color w:val="000000"/>
          <w:szCs w:val="22"/>
        </w:rPr>
        <w:t>1.</w:t>
      </w:r>
      <w:r>
        <w:rPr>
          <w:rFonts w:ascii="Calibri" w:eastAsia="宋体" w:hAnsi="Calibri" w:cs="Times New Roman" w:hint="eastAsia"/>
          <w:color w:val="000000"/>
          <w:szCs w:val="22"/>
        </w:rPr>
        <w:t>通识课计入选修一项中；</w:t>
      </w:r>
    </w:p>
    <w:p w:rsidR="006F3B76" w:rsidRDefault="00251339">
      <w:pPr>
        <w:rPr>
          <w:rFonts w:ascii="Calibri" w:eastAsia="宋体" w:hAnsi="Calibri" w:cs="Times New Roman"/>
          <w:color w:val="000000"/>
          <w:szCs w:val="22"/>
        </w:rPr>
      </w:pPr>
      <w:r>
        <w:rPr>
          <w:rFonts w:ascii="Calibri" w:eastAsia="宋体" w:hAnsi="Calibri" w:cs="Times New Roman"/>
          <w:color w:val="000000"/>
          <w:szCs w:val="22"/>
        </w:rPr>
        <w:t>2.</w:t>
      </w:r>
      <w:r>
        <w:rPr>
          <w:rFonts w:ascii="Calibri" w:eastAsia="宋体" w:hAnsi="Calibri" w:cs="Times New Roman" w:hint="eastAsia"/>
          <w:color w:val="000000"/>
          <w:szCs w:val="22"/>
        </w:rPr>
        <w:t>实验教学包括“专业教学计划表”中的实验、实习和其他；</w:t>
      </w:r>
    </w:p>
    <w:p w:rsidR="006F3B76" w:rsidRDefault="00251339">
      <w:pPr>
        <w:spacing w:line="300" w:lineRule="auto"/>
        <w:rPr>
          <w:rFonts w:ascii="Calibri" w:eastAsia="宋体" w:hAnsi="Calibri" w:cs="Times New Roman"/>
          <w:color w:val="000000"/>
          <w:szCs w:val="22"/>
        </w:rPr>
      </w:pPr>
      <w:r>
        <w:rPr>
          <w:rFonts w:ascii="Calibri" w:eastAsia="宋体" w:hAnsi="Calibri" w:cs="Times New Roman"/>
          <w:color w:val="000000"/>
          <w:szCs w:val="22"/>
        </w:rPr>
        <w:t>3.</w:t>
      </w:r>
      <w:r>
        <w:rPr>
          <w:rFonts w:ascii="Calibri" w:eastAsia="宋体" w:hAnsi="Calibri" w:cs="Times New Roman" w:hint="eastAsia"/>
          <w:color w:val="000000"/>
          <w:szCs w:val="22"/>
        </w:rPr>
        <w:t>创新创业教育学分：培养计划中的课程，由各学院教学指导委员会认定，包括</w:t>
      </w:r>
      <w:r>
        <w:rPr>
          <w:rFonts w:ascii="Calibri" w:eastAsia="宋体" w:hAnsi="Calibri" w:cs="Times New Roman" w:hint="eastAsia"/>
          <w:color w:val="000000"/>
          <w:szCs w:val="21"/>
        </w:rPr>
        <w:t>竞教结合课程、创新实践课程、创业教育课程等学分；</w:t>
      </w:r>
    </w:p>
    <w:p w:rsidR="006F3B76" w:rsidRDefault="00251339">
      <w:pPr>
        <w:rPr>
          <w:rFonts w:ascii="Calibri" w:eastAsia="宋体" w:hAnsi="Calibri" w:cs="Times New Roman"/>
          <w:color w:val="000000"/>
          <w:szCs w:val="22"/>
        </w:rPr>
      </w:pPr>
      <w:r>
        <w:rPr>
          <w:rFonts w:ascii="Calibri" w:eastAsia="宋体" w:hAnsi="Calibri" w:cs="Times New Roman"/>
          <w:color w:val="000000"/>
          <w:szCs w:val="22"/>
        </w:rPr>
        <w:t>4.</w:t>
      </w:r>
      <w:r>
        <w:rPr>
          <w:rFonts w:ascii="Calibri" w:eastAsia="宋体" w:hAnsi="Calibri" w:cs="Times New Roman" w:hint="eastAsia"/>
          <w:color w:val="000000"/>
          <w:szCs w:val="22"/>
        </w:rPr>
        <w:t>必修学时＋选修学时</w:t>
      </w:r>
      <w:r>
        <w:rPr>
          <w:rFonts w:ascii="Calibri" w:eastAsia="宋体" w:hAnsi="Calibri" w:cs="Times New Roman"/>
          <w:color w:val="000000"/>
          <w:szCs w:val="22"/>
        </w:rPr>
        <w:t>=</w:t>
      </w:r>
      <w:r>
        <w:rPr>
          <w:rFonts w:ascii="Calibri" w:eastAsia="宋体" w:hAnsi="Calibri" w:cs="Times New Roman" w:hint="eastAsia"/>
          <w:color w:val="000000"/>
          <w:szCs w:val="22"/>
        </w:rPr>
        <w:t>总学时数；理论教学学时＋实验教学学时</w:t>
      </w:r>
      <w:r>
        <w:rPr>
          <w:rFonts w:ascii="Calibri" w:eastAsia="宋体" w:hAnsi="Calibri" w:cs="Times New Roman"/>
          <w:color w:val="000000"/>
          <w:szCs w:val="22"/>
        </w:rPr>
        <w:t>=</w:t>
      </w:r>
      <w:r>
        <w:rPr>
          <w:rFonts w:ascii="Calibri" w:eastAsia="宋体" w:hAnsi="Calibri" w:cs="Times New Roman" w:hint="eastAsia"/>
          <w:color w:val="000000"/>
          <w:szCs w:val="22"/>
        </w:rPr>
        <w:t>总学时数；必修学分＋选修学分</w:t>
      </w:r>
      <w:r>
        <w:rPr>
          <w:rFonts w:ascii="Calibri" w:eastAsia="宋体" w:hAnsi="Calibri" w:cs="Times New Roman"/>
          <w:color w:val="000000"/>
          <w:szCs w:val="22"/>
        </w:rPr>
        <w:t>=</w:t>
      </w:r>
      <w:r>
        <w:rPr>
          <w:rFonts w:ascii="Calibri" w:eastAsia="宋体" w:hAnsi="Calibri" w:cs="Times New Roman" w:hint="eastAsia"/>
          <w:color w:val="000000"/>
          <w:szCs w:val="22"/>
        </w:rPr>
        <w:t>总学分数；</w:t>
      </w:r>
      <w:r>
        <w:rPr>
          <w:rFonts w:ascii="Calibri" w:eastAsia="宋体" w:hAnsi="Calibri" w:cs="Times New Roman" w:hint="eastAsia"/>
          <w:color w:val="000000"/>
          <w:szCs w:val="21"/>
        </w:rPr>
        <w:t>集中实践教学环节</w:t>
      </w:r>
      <w:r>
        <w:rPr>
          <w:rFonts w:ascii="Calibri" w:eastAsia="宋体" w:hAnsi="Calibri" w:cs="Times New Roman" w:hint="eastAsia"/>
          <w:color w:val="000000"/>
          <w:szCs w:val="22"/>
        </w:rPr>
        <w:t>学分＋理论教学学分＋实验教学学分</w:t>
      </w:r>
      <w:r>
        <w:rPr>
          <w:rFonts w:ascii="Calibri" w:eastAsia="宋体" w:hAnsi="Calibri" w:cs="Times New Roman"/>
          <w:color w:val="000000"/>
          <w:szCs w:val="22"/>
        </w:rPr>
        <w:t>=</w:t>
      </w:r>
      <w:r>
        <w:rPr>
          <w:rFonts w:ascii="Calibri" w:eastAsia="宋体" w:hAnsi="Calibri" w:cs="Times New Roman" w:hint="eastAsia"/>
          <w:color w:val="000000"/>
          <w:szCs w:val="22"/>
        </w:rPr>
        <w:t>总学分数；</w:t>
      </w:r>
    </w:p>
    <w:p w:rsidR="006F3B76" w:rsidRDefault="006F3B76">
      <w:pPr>
        <w:rPr>
          <w:rFonts w:ascii="Calibri" w:eastAsia="宋体" w:hAnsi="Calibri" w:cs="Times New Roman"/>
          <w:color w:val="000000"/>
          <w:szCs w:val="22"/>
        </w:rPr>
      </w:pPr>
    </w:p>
    <w:p w:rsidR="006F3B76" w:rsidRDefault="006F3B76">
      <w:pPr>
        <w:rPr>
          <w:rFonts w:ascii="Calibri" w:eastAsia="宋体" w:hAnsi="Calibri" w:cs="Times New Roman"/>
          <w:color w:val="000000"/>
          <w:szCs w:val="22"/>
        </w:rPr>
      </w:pPr>
    </w:p>
    <w:p w:rsidR="006F3B76" w:rsidRDefault="00251339">
      <w:pPr>
        <w:numPr>
          <w:ilvl w:val="0"/>
          <w:numId w:val="2"/>
        </w:numPr>
        <w:spacing w:line="300" w:lineRule="auto"/>
        <w:rPr>
          <w:rFonts w:ascii="Calibri" w:eastAsia="黑体" w:hAnsi="Calibri" w:cs="Times New Roman"/>
          <w:b/>
          <w:color w:val="000000"/>
          <w:sz w:val="24"/>
          <w:szCs w:val="22"/>
        </w:rPr>
      </w:pPr>
      <w:r>
        <w:rPr>
          <w:rFonts w:ascii="Calibri" w:eastAsia="黑体" w:hAnsi="Calibri" w:cs="Times New Roman" w:hint="eastAsia"/>
          <w:b/>
          <w:color w:val="000000"/>
          <w:sz w:val="24"/>
          <w:szCs w:val="22"/>
        </w:rPr>
        <w:t>课程设置表（</w:t>
      </w:r>
      <w:r>
        <w:rPr>
          <w:rFonts w:ascii="Calibri" w:eastAsia="黑体" w:hAnsi="Calibri" w:cs="Times New Roman"/>
          <w:b/>
          <w:color w:val="000000"/>
          <w:szCs w:val="22"/>
        </w:rPr>
        <w:t>Courses Schedule</w:t>
      </w:r>
      <w:r>
        <w:rPr>
          <w:rFonts w:ascii="Calibri" w:eastAsia="黑体" w:hAnsi="Calibri" w:cs="Times New Roman" w:hint="eastAsia"/>
          <w:b/>
          <w:color w:val="000000"/>
          <w:sz w:val="24"/>
          <w:szCs w:val="22"/>
        </w:rPr>
        <w:t>）</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977"/>
        <w:gridCol w:w="2919"/>
        <w:gridCol w:w="391"/>
        <w:gridCol w:w="506"/>
        <w:gridCol w:w="632"/>
        <w:gridCol w:w="569"/>
        <w:gridCol w:w="524"/>
        <w:gridCol w:w="536"/>
        <w:gridCol w:w="607"/>
        <w:gridCol w:w="786"/>
      </w:tblGrid>
      <w:tr w:rsidR="006F3B76">
        <w:trPr>
          <w:cantSplit/>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hint="eastAsia"/>
                <w:b/>
                <w:color w:val="000000"/>
                <w:spacing w:val="33"/>
                <w:w w:val="96"/>
                <w:sz w:val="18"/>
                <w:szCs w:val="22"/>
              </w:rPr>
              <w:t>类</w:t>
            </w:r>
            <w:r>
              <w:rPr>
                <w:rFonts w:ascii="Calibri" w:eastAsia="宋体" w:hAnsi="Calibri" w:cs="Times New Roman" w:hint="eastAsia"/>
                <w:b/>
                <w:color w:val="000000"/>
                <w:spacing w:val="-16"/>
                <w:w w:val="96"/>
                <w:sz w:val="18"/>
                <w:szCs w:val="22"/>
              </w:rPr>
              <w:t>别</w:t>
            </w:r>
          </w:p>
          <w:p w:rsidR="006F3B76" w:rsidRDefault="00251339">
            <w:pPr>
              <w:widowControl/>
              <w:adjustRightInd w:val="0"/>
              <w:snapToGrid w:val="0"/>
              <w:jc w:val="center"/>
              <w:rPr>
                <w:rFonts w:ascii="Calibri" w:hAnsi="Calibri" w:cs="Times New Roman"/>
                <w:b/>
                <w:color w:val="000000"/>
                <w:sz w:val="13"/>
                <w:szCs w:val="13"/>
              </w:rPr>
            </w:pPr>
            <w:r>
              <w:rPr>
                <w:rFonts w:ascii="Calibri" w:eastAsia="宋体" w:hAnsi="Calibri" w:cs="Times New Roman"/>
                <w:b/>
                <w:color w:val="000000"/>
                <w:sz w:val="13"/>
                <w:szCs w:val="13"/>
              </w:rPr>
              <w:t>Course Category</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hint="eastAsia"/>
                <w:b/>
                <w:color w:val="000000"/>
                <w:sz w:val="18"/>
                <w:szCs w:val="22"/>
              </w:rPr>
              <w:t>课程</w:t>
            </w:r>
          </w:p>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hint="eastAsia"/>
                <w:b/>
                <w:color w:val="000000"/>
                <w:sz w:val="18"/>
                <w:szCs w:val="22"/>
              </w:rPr>
              <w:t>代码</w:t>
            </w:r>
          </w:p>
          <w:p w:rsidR="006F3B76" w:rsidRDefault="00251339">
            <w:pPr>
              <w:widowControl/>
              <w:adjustRightInd w:val="0"/>
              <w:snapToGrid w:val="0"/>
              <w:jc w:val="center"/>
              <w:rPr>
                <w:rFonts w:ascii="Calibri" w:hAnsi="Calibri" w:cs="Times New Roman"/>
                <w:b/>
                <w:color w:val="000000"/>
                <w:sz w:val="13"/>
                <w:szCs w:val="13"/>
              </w:rPr>
            </w:pPr>
            <w:r>
              <w:rPr>
                <w:rFonts w:ascii="Calibri" w:eastAsia="宋体" w:hAnsi="Calibri" w:cs="Times New Roman"/>
                <w:b/>
                <w:color w:val="000000"/>
                <w:sz w:val="13"/>
                <w:szCs w:val="13"/>
              </w:rPr>
              <w:t>Course No.</w:t>
            </w:r>
          </w:p>
        </w:tc>
        <w:tc>
          <w:tcPr>
            <w:tcW w:w="2919"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hint="eastAsia"/>
                <w:b/>
                <w:color w:val="000000"/>
                <w:spacing w:val="45"/>
                <w:sz w:val="18"/>
                <w:szCs w:val="22"/>
              </w:rPr>
              <w:t>课程名</w:t>
            </w:r>
            <w:r>
              <w:rPr>
                <w:rFonts w:ascii="Calibri" w:eastAsia="宋体" w:hAnsi="Calibri" w:cs="Times New Roman" w:hint="eastAsia"/>
                <w:b/>
                <w:color w:val="000000"/>
                <w:sz w:val="18"/>
                <w:szCs w:val="22"/>
              </w:rPr>
              <w:t>称</w:t>
            </w:r>
          </w:p>
          <w:p w:rsidR="006F3B76" w:rsidRDefault="00251339">
            <w:pPr>
              <w:widowControl/>
              <w:adjustRightInd w:val="0"/>
              <w:snapToGrid w:val="0"/>
              <w:jc w:val="center"/>
              <w:rPr>
                <w:rFonts w:ascii="Calibri" w:hAnsi="Calibri" w:cs="Times New Roman"/>
                <w:b/>
                <w:color w:val="000000"/>
                <w:sz w:val="13"/>
                <w:szCs w:val="13"/>
              </w:rPr>
            </w:pPr>
            <w:r>
              <w:rPr>
                <w:rFonts w:ascii="Calibri" w:eastAsia="宋体" w:hAnsi="Calibri" w:cs="Times New Roman"/>
                <w:b/>
                <w:color w:val="000000"/>
                <w:sz w:val="13"/>
                <w:szCs w:val="13"/>
              </w:rPr>
              <w:t>Course Title</w:t>
            </w:r>
          </w:p>
        </w:tc>
        <w:tc>
          <w:tcPr>
            <w:tcW w:w="391"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hint="eastAsia"/>
                <w:b/>
                <w:color w:val="000000"/>
                <w:sz w:val="18"/>
                <w:szCs w:val="22"/>
              </w:rPr>
              <w:t>是否必修</w:t>
            </w:r>
          </w:p>
          <w:p w:rsidR="006F3B76" w:rsidRDefault="00251339">
            <w:pPr>
              <w:widowControl/>
              <w:adjustRightInd w:val="0"/>
              <w:snapToGrid w:val="0"/>
              <w:jc w:val="center"/>
              <w:rPr>
                <w:rFonts w:ascii="Calibri" w:hAnsi="Calibri" w:cs="Times New Roman"/>
                <w:b/>
                <w:color w:val="000000"/>
                <w:sz w:val="13"/>
                <w:szCs w:val="13"/>
              </w:rPr>
            </w:pPr>
            <w:r>
              <w:rPr>
                <w:rFonts w:ascii="Calibri" w:eastAsia="宋体" w:hAnsi="Calibri" w:cs="Times New Roman"/>
                <w:b/>
                <w:color w:val="000000"/>
                <w:sz w:val="13"/>
                <w:szCs w:val="13"/>
              </w:rPr>
              <w:t>C/E</w:t>
            </w:r>
          </w:p>
        </w:tc>
        <w:tc>
          <w:tcPr>
            <w:tcW w:w="2231" w:type="dxa"/>
            <w:gridSpan w:val="4"/>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hint="eastAsia"/>
                <w:b/>
                <w:color w:val="000000"/>
                <w:spacing w:val="60"/>
                <w:sz w:val="18"/>
                <w:szCs w:val="22"/>
              </w:rPr>
              <w:t>学时数</w:t>
            </w:r>
          </w:p>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b/>
                <w:color w:val="000000"/>
                <w:sz w:val="13"/>
                <w:szCs w:val="13"/>
              </w:rPr>
              <w:t>Total Curriculum Hours</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hint="eastAsia"/>
                <w:b/>
                <w:color w:val="000000"/>
                <w:sz w:val="18"/>
                <w:szCs w:val="22"/>
              </w:rPr>
              <w:t>学分数</w:t>
            </w:r>
          </w:p>
          <w:p w:rsidR="006F3B76" w:rsidRDefault="00251339">
            <w:pPr>
              <w:widowControl/>
              <w:adjustRightInd w:val="0"/>
              <w:snapToGrid w:val="0"/>
              <w:jc w:val="center"/>
              <w:rPr>
                <w:rFonts w:ascii="Calibri" w:hAnsi="Calibri" w:cs="Times New Roman"/>
                <w:b/>
                <w:color w:val="000000"/>
                <w:sz w:val="13"/>
                <w:szCs w:val="13"/>
              </w:rPr>
            </w:pPr>
            <w:r>
              <w:rPr>
                <w:rFonts w:ascii="Calibri" w:eastAsia="宋体" w:hAnsi="Calibri" w:cs="Times New Roman"/>
                <w:b/>
                <w:color w:val="000000"/>
                <w:sz w:val="13"/>
                <w:szCs w:val="13"/>
              </w:rPr>
              <w:t>Credits</w:t>
            </w:r>
          </w:p>
        </w:tc>
        <w:tc>
          <w:tcPr>
            <w:tcW w:w="607"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hint="eastAsia"/>
                <w:b/>
                <w:color w:val="000000"/>
                <w:sz w:val="18"/>
                <w:szCs w:val="22"/>
              </w:rPr>
              <w:t>开课</w:t>
            </w:r>
          </w:p>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hint="eastAsia"/>
                <w:b/>
                <w:color w:val="000000"/>
                <w:sz w:val="18"/>
                <w:szCs w:val="22"/>
              </w:rPr>
              <w:t>学期</w:t>
            </w:r>
          </w:p>
          <w:p w:rsidR="006F3B76" w:rsidRDefault="00251339">
            <w:pPr>
              <w:widowControl/>
              <w:adjustRightInd w:val="0"/>
              <w:snapToGrid w:val="0"/>
              <w:jc w:val="center"/>
              <w:rPr>
                <w:rFonts w:ascii="Calibri" w:hAnsi="Calibri" w:cs="Times New Roman"/>
                <w:b/>
                <w:color w:val="000000"/>
                <w:sz w:val="13"/>
                <w:szCs w:val="13"/>
              </w:rPr>
            </w:pPr>
            <w:r>
              <w:rPr>
                <w:rFonts w:ascii="Calibri" w:eastAsia="宋体" w:hAnsi="Calibri" w:cs="Times New Roman"/>
                <w:b/>
                <w:color w:val="000000"/>
                <w:sz w:val="13"/>
                <w:szCs w:val="13"/>
              </w:rPr>
              <w:t>Semester</w:t>
            </w:r>
          </w:p>
        </w:tc>
        <w:tc>
          <w:tcPr>
            <w:tcW w:w="7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hint="eastAsia"/>
                <w:b/>
                <w:color w:val="000000"/>
                <w:sz w:val="18"/>
                <w:szCs w:val="22"/>
              </w:rPr>
              <w:t>毕业</w:t>
            </w:r>
          </w:p>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hint="eastAsia"/>
                <w:b/>
                <w:color w:val="000000"/>
                <w:sz w:val="18"/>
                <w:szCs w:val="22"/>
              </w:rPr>
              <w:t>要求</w:t>
            </w:r>
          </w:p>
          <w:p w:rsidR="006F3B76" w:rsidRDefault="00251339">
            <w:pPr>
              <w:widowControl/>
              <w:adjustRightInd w:val="0"/>
              <w:snapToGrid w:val="0"/>
              <w:jc w:val="center"/>
              <w:rPr>
                <w:rFonts w:ascii="Calibri" w:hAnsi="Calibri" w:cs="Times New Roman"/>
                <w:b/>
                <w:color w:val="000000"/>
                <w:sz w:val="13"/>
                <w:szCs w:val="13"/>
              </w:rPr>
            </w:pPr>
            <w:r>
              <w:rPr>
                <w:rFonts w:ascii="Calibri" w:eastAsia="宋体" w:hAnsi="Calibri" w:cs="Times New Roman"/>
                <w:b/>
                <w:color w:val="000000"/>
                <w:sz w:val="13"/>
                <w:szCs w:val="13"/>
              </w:rPr>
              <w:t>Student Outcomes</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2919"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hint="eastAsia"/>
                <w:b/>
                <w:color w:val="000000"/>
                <w:sz w:val="18"/>
                <w:szCs w:val="22"/>
              </w:rPr>
              <w:t>总学时</w:t>
            </w:r>
          </w:p>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b/>
                <w:color w:val="000000"/>
                <w:sz w:val="13"/>
                <w:szCs w:val="13"/>
              </w:rPr>
              <w:t>Class Hours</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hint="eastAsia"/>
                <w:b/>
                <w:color w:val="000000"/>
                <w:sz w:val="18"/>
                <w:szCs w:val="22"/>
              </w:rPr>
              <w:t>实验</w:t>
            </w:r>
          </w:p>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b/>
                <w:color w:val="000000"/>
                <w:sz w:val="13"/>
                <w:szCs w:val="13"/>
              </w:rPr>
              <w:t>Lab Hours</w:t>
            </w: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hint="eastAsia"/>
                <w:b/>
                <w:color w:val="000000"/>
                <w:sz w:val="18"/>
                <w:szCs w:val="22"/>
              </w:rPr>
              <w:t>实习</w:t>
            </w:r>
          </w:p>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b/>
                <w:color w:val="000000"/>
                <w:sz w:val="13"/>
                <w:szCs w:val="13"/>
              </w:rPr>
              <w:t>Practice Hours</w:t>
            </w: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hint="eastAsia"/>
                <w:b/>
                <w:color w:val="000000"/>
                <w:sz w:val="18"/>
                <w:szCs w:val="22"/>
              </w:rPr>
              <w:t>其他</w:t>
            </w:r>
          </w:p>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b/>
                <w:color w:val="000000"/>
                <w:sz w:val="13"/>
                <w:szCs w:val="13"/>
              </w:rPr>
              <w:t>Other Hours</w:t>
            </w:r>
          </w:p>
        </w:tc>
        <w:tc>
          <w:tcPr>
            <w:tcW w:w="536"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607"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7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F3B76" w:rsidRDefault="006F3B76">
            <w:pPr>
              <w:rPr>
                <w:rFonts w:ascii="Calibri" w:eastAsia="宋体" w:hAnsi="Calibri" w:cs="Times New Roman"/>
                <w:szCs w:val="22"/>
              </w:rPr>
            </w:pPr>
          </w:p>
        </w:tc>
      </w:tr>
      <w:tr w:rsidR="006F3B76">
        <w:trPr>
          <w:cantSplit/>
          <w:trHeight w:val="312"/>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251339" w:rsidP="00767BD8">
            <w:pPr>
              <w:adjustRightInd w:val="0"/>
              <w:snapToGrid w:val="0"/>
              <w:jc w:val="center"/>
              <w:rPr>
                <w:rFonts w:ascii="Calibri" w:hAnsi="Calibri" w:cs="Times New Roman"/>
                <w:b/>
                <w:color w:val="000000"/>
                <w:w w:val="200"/>
                <w:szCs w:val="21"/>
              </w:rPr>
            </w:pPr>
            <w:r>
              <w:rPr>
                <w:rFonts w:ascii="Calibri" w:eastAsia="宋体" w:hAnsi="Calibri" w:cs="Times New Roman" w:hint="eastAsia"/>
                <w:b/>
                <w:color w:val="000000"/>
                <w:sz w:val="24"/>
                <w:szCs w:val="21"/>
              </w:rPr>
              <w:t>公共基础课</w:t>
            </w:r>
            <w:r>
              <w:rPr>
                <w:rFonts w:ascii="Calibri" w:eastAsia="宋体" w:hAnsi="Calibri" w:cs="Times New Roman"/>
                <w:b/>
                <w:color w:val="000000"/>
                <w:sz w:val="24"/>
                <w:szCs w:val="21"/>
              </w:rPr>
              <w:t>General Basic Courses</w:t>
            </w: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031101371</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中国近现代史纲要</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Skeleton of Chinese Modern History</w:t>
            </w:r>
          </w:p>
        </w:tc>
        <w:tc>
          <w:tcPr>
            <w:tcW w:w="391"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hint="eastAsia"/>
                <w:color w:val="000000"/>
                <w:sz w:val="18"/>
                <w:szCs w:val="18"/>
              </w:rPr>
              <w:t>必修</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C</w:t>
            </w: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40</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22"/>
              </w:rPr>
              <w:t>4</w:t>
            </w: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22"/>
              </w:rPr>
              <w:t>2.5</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№8.1</w:t>
            </w:r>
          </w:p>
        </w:tc>
      </w:tr>
      <w:tr w:rsidR="006F3B76">
        <w:trPr>
          <w:cantSplit/>
          <w:trHeight w:val="312"/>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031101492</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思想道德修养与法律基础</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Cultivation of Thought and Morals &amp; Fundamental of Law</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40</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22"/>
              </w:rPr>
              <w:t>4</w:t>
            </w: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22"/>
              </w:rPr>
              <w:t>2.5</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№3.4</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№6.1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№6.2</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№8.1</w:t>
            </w:r>
          </w:p>
        </w:tc>
      </w:tr>
      <w:tr w:rsidR="006F3B76">
        <w:trPr>
          <w:cantSplit/>
          <w:trHeight w:val="312"/>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031101621</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马克思主义基本原理概论</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Fundamentals of Marxism Principle</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40</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22"/>
              </w:rPr>
              <w:t>4</w:t>
            </w: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22"/>
              </w:rPr>
              <w:t>2.5</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№8.1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№12.1</w:t>
            </w:r>
          </w:p>
        </w:tc>
      </w:tr>
      <w:tr w:rsidR="006F3B76">
        <w:trPr>
          <w:cantSplit/>
          <w:trHeight w:val="312"/>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031101423</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毛泽东思想和中国特色社会主义理论体系概论</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Thought of Mao Ze Dong and Theory of Socialism with Chinese Characteristics</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72</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22"/>
              </w:rPr>
              <w:t>24</w:t>
            </w: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22"/>
              </w:rPr>
              <w:t>4.5</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№7.1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№8.1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№12.1</w:t>
            </w:r>
          </w:p>
        </w:tc>
      </w:tr>
      <w:tr w:rsidR="006F3B76">
        <w:trPr>
          <w:cantSplit/>
          <w:trHeight w:val="312"/>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031101331</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形势与政策</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Analysis of the Situation &amp; Policy</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128</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1-8</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№7.1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№8.1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№12.1</w:t>
            </w:r>
          </w:p>
        </w:tc>
      </w:tr>
      <w:tr w:rsidR="006F3B76">
        <w:trPr>
          <w:cantSplit/>
          <w:trHeight w:val="312"/>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044103681</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大学英语（一）</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College English(1)</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48</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№10.1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№10.3</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044103691</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大学英语（二）</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College English(2)</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48</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№10.1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№10.3</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045101644</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大学计算机基础</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Foundations of Computer</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32</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32</w:t>
            </w: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№5.1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№12.2</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052100332</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体育（一）</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Physical Education (1)</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32</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32</w:t>
            </w: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№9.1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№9.2</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№12.1</w:t>
            </w:r>
          </w:p>
        </w:tc>
      </w:tr>
      <w:tr w:rsidR="006F3B76">
        <w:trPr>
          <w:cantSplit/>
          <w:trHeight w:val="57"/>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052100012</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体育（二）</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Physical Education (2)</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32</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32</w:t>
            </w: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№9.1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№9.2</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№12.1</w:t>
            </w:r>
          </w:p>
        </w:tc>
      </w:tr>
      <w:tr w:rsidR="006F3B76">
        <w:trPr>
          <w:cantSplit/>
          <w:trHeight w:val="57"/>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052100842</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体育（三）</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Physical Education (3)</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32</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32</w:t>
            </w: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№9.1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№9.2</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№12.1</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052100062</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体育（四）</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Physical Education (4)</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32</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32</w:t>
            </w: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№9.1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№9.2</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№12.1</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006100112</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军事理论</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Military Principle</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36</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18</w:t>
            </w: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№9.1</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045100772</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C++</w:t>
            </w:r>
            <w:r>
              <w:rPr>
                <w:rFonts w:ascii="Calibri" w:eastAsia="宋体" w:hAnsi="Calibri" w:cs="Times New Roman" w:hint="eastAsia"/>
                <w:color w:val="000000"/>
                <w:sz w:val="18"/>
                <w:szCs w:val="18"/>
              </w:rPr>
              <w:t>程序设计基础</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C++ Programming Foundations</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40</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8</w:t>
            </w: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№2.3</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№5.1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№5.3</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074102992</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工程制图</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Engineering Drawing</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48</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№2.3</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№5.2</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№5.3</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040100051</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微积分Ⅱ（一）</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Calculus(1)</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80</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5.0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№2.2</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040100411</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微积分Ⅱ（二）</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Calculus(2)</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80</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5.0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№2.2</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040100401</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线性代数与解析几何</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Linear Algebra &amp;</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Analytic Geometry</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48</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№1.2</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№11.1</w:t>
            </w:r>
          </w:p>
          <w:p w:rsidR="006F3B76" w:rsidRDefault="00251339">
            <w:pPr>
              <w:widowControl/>
              <w:adjustRightInd w:val="0"/>
              <w:snapToGrid w:val="0"/>
              <w:jc w:val="center"/>
              <w:rPr>
                <w:rFonts w:ascii="Calibri" w:eastAsia="仿宋_GB2312" w:hAnsi="Calibri" w:cs="Times New Roman"/>
                <w:color w:val="000000"/>
                <w:sz w:val="18"/>
                <w:szCs w:val="18"/>
              </w:rPr>
            </w:pPr>
            <w:r>
              <w:rPr>
                <w:rFonts w:ascii="Calibri" w:eastAsia="宋体" w:hAnsi="Calibri" w:cs="Times New Roman"/>
                <w:color w:val="000000"/>
                <w:sz w:val="18"/>
                <w:szCs w:val="18"/>
              </w:rPr>
              <w:t>№11.2</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040100023</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概率论与数理统计</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Probability &amp; Mathematical Statistics</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48</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№1.2</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№1.3</w:t>
            </w:r>
          </w:p>
          <w:p w:rsidR="006F3B76" w:rsidRDefault="00251339">
            <w:pPr>
              <w:widowControl/>
              <w:adjustRightInd w:val="0"/>
              <w:snapToGrid w:val="0"/>
              <w:jc w:val="center"/>
              <w:rPr>
                <w:rFonts w:ascii="Calibri" w:eastAsia="仿宋_GB2312" w:hAnsi="Calibri" w:cs="Times New Roman"/>
                <w:color w:val="000000"/>
                <w:sz w:val="18"/>
                <w:szCs w:val="18"/>
              </w:rPr>
            </w:pPr>
            <w:r>
              <w:rPr>
                <w:rFonts w:ascii="Calibri" w:eastAsia="宋体" w:hAnsi="Calibri" w:cs="Times New Roman"/>
                <w:color w:val="000000"/>
                <w:sz w:val="18"/>
                <w:szCs w:val="18"/>
              </w:rPr>
              <w:t>№11.3</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041100952</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基础物理（一）</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Fundamental of Physics (1)</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48</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№2.2</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№10.3</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№12.2</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041100382</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基础物理（二）</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Fundamental of Physics (2)</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64</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№2.2</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№10.3</w:t>
            </w:r>
          </w:p>
          <w:p w:rsidR="006F3B76" w:rsidRDefault="00251339">
            <w:pPr>
              <w:widowControl/>
              <w:adjustRightInd w:val="0"/>
              <w:snapToGrid w:val="0"/>
              <w:jc w:val="center"/>
              <w:rPr>
                <w:rFonts w:ascii="Calibri" w:eastAsia="仿宋_GB2312" w:hAnsi="Calibri" w:cs="Times New Roman"/>
                <w:color w:val="000000"/>
                <w:sz w:val="18"/>
                <w:szCs w:val="18"/>
              </w:rPr>
            </w:pPr>
            <w:r>
              <w:rPr>
                <w:rFonts w:ascii="Calibri" w:eastAsia="宋体" w:hAnsi="Calibri" w:cs="Times New Roman"/>
                <w:color w:val="000000"/>
                <w:sz w:val="18"/>
                <w:szCs w:val="18"/>
              </w:rPr>
              <w:t>№12.2</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041100161</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基础物理实验（一）</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Experiment of Fundamental Physics I</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32</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32</w:t>
            </w: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№2.3</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№4.3</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№4.4</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№5.1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№5.2</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041101481</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基础物理实验（二）</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Experiment of Fundamental Physics II</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32</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32</w:t>
            </w: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№2.3</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№4.3</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№4.4</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№5.1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№5.2</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041101891</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数学物理方法</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Mathematic Methods for Physics</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64</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3</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eastAsia="仿宋_GB2312" w:hAnsi="Calibri" w:cs="Times New Roman"/>
                <w:color w:val="000000"/>
                <w:sz w:val="18"/>
                <w:szCs w:val="18"/>
              </w:rPr>
            </w:pPr>
            <w:r>
              <w:rPr>
                <w:rFonts w:ascii="Calibri" w:eastAsia="宋体" w:hAnsi="Calibri" w:cs="Times New Roman"/>
                <w:color w:val="000000"/>
                <w:sz w:val="18"/>
                <w:szCs w:val="18"/>
              </w:rPr>
              <w:t>№</w:t>
            </w:r>
            <w:r>
              <w:rPr>
                <w:rFonts w:ascii="Calibri" w:eastAsia="仿宋_GB2312" w:hAnsi="Calibri" w:cs="Times New Roman"/>
                <w:color w:val="000000"/>
                <w:sz w:val="18"/>
                <w:szCs w:val="18"/>
              </w:rPr>
              <w:t>1.1</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№1.2</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№1.4</w:t>
            </w:r>
          </w:p>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w:t>
            </w:r>
            <w:r>
              <w:rPr>
                <w:rFonts w:ascii="Calibri" w:eastAsia="仿宋_GB2312" w:hAnsi="Calibri" w:cs="Times New Roman"/>
                <w:color w:val="000000"/>
                <w:sz w:val="18"/>
                <w:szCs w:val="18"/>
              </w:rPr>
              <w:t>2.2</w:t>
            </w:r>
          </w:p>
        </w:tc>
      </w:tr>
      <w:tr w:rsidR="006F3B76">
        <w:trPr>
          <w:cantSplit/>
          <w:trHeight w:val="1318"/>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251339">
            <w:pPr>
              <w:widowControl/>
              <w:adjustRightInd w:val="0"/>
              <w:snapToGrid w:val="0"/>
              <w:jc w:val="center"/>
              <w:rPr>
                <w:rFonts w:ascii="Calibri" w:hAnsi="Calibri" w:cs="Times New Roman"/>
                <w:color w:val="FF0000"/>
                <w:sz w:val="18"/>
                <w:szCs w:val="18"/>
              </w:rPr>
            </w:pPr>
            <w:r w:rsidRPr="00313F10">
              <w:rPr>
                <w:rFonts w:ascii="Calibri" w:eastAsia="宋体" w:hAnsi="Calibri" w:cs="Times New Roman"/>
                <w:color w:val="FF0000"/>
                <w:sz w:val="18"/>
                <w:szCs w:val="18"/>
              </w:rPr>
              <w:t>071104951</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251339">
            <w:pPr>
              <w:widowControl/>
              <w:adjustRightInd w:val="0"/>
              <w:snapToGrid w:val="0"/>
              <w:jc w:val="left"/>
              <w:rPr>
                <w:rFonts w:ascii="Calibri" w:hAnsi="Calibri" w:cs="Times New Roman"/>
                <w:color w:val="FF0000"/>
                <w:sz w:val="18"/>
                <w:szCs w:val="18"/>
              </w:rPr>
            </w:pPr>
            <w:r w:rsidRPr="00313F10">
              <w:rPr>
                <w:rFonts w:ascii="Calibri" w:eastAsia="宋体" w:hAnsi="Calibri" w:cs="Times New Roman" w:hint="eastAsia"/>
                <w:color w:val="FF0000"/>
                <w:sz w:val="18"/>
                <w:szCs w:val="18"/>
              </w:rPr>
              <w:t>写作与沟通</w:t>
            </w:r>
          </w:p>
        </w:tc>
        <w:tc>
          <w:tcPr>
            <w:tcW w:w="391"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251339">
            <w:pPr>
              <w:widowControl/>
              <w:adjustRightInd w:val="0"/>
              <w:snapToGrid w:val="0"/>
              <w:jc w:val="center"/>
              <w:rPr>
                <w:rFonts w:ascii="Calibri" w:hAnsi="Calibri" w:cs="Times New Roman"/>
                <w:color w:val="FF0000"/>
                <w:sz w:val="18"/>
                <w:szCs w:val="18"/>
              </w:rPr>
            </w:pPr>
            <w:r w:rsidRPr="00313F10">
              <w:rPr>
                <w:rFonts w:ascii="Calibri" w:eastAsia="宋体" w:hAnsi="Calibri" w:cs="Times New Roman" w:hint="eastAsia"/>
                <w:color w:val="FF0000"/>
                <w:sz w:val="18"/>
                <w:szCs w:val="18"/>
              </w:rPr>
              <w:t>通</w:t>
            </w:r>
          </w:p>
          <w:p w:rsidR="006F3B76" w:rsidRPr="00313F10" w:rsidRDefault="00251339">
            <w:pPr>
              <w:widowControl/>
              <w:adjustRightInd w:val="0"/>
              <w:snapToGrid w:val="0"/>
              <w:jc w:val="center"/>
              <w:rPr>
                <w:rFonts w:ascii="Calibri" w:hAnsi="Calibri" w:cs="Times New Roman"/>
                <w:color w:val="FF0000"/>
                <w:sz w:val="18"/>
                <w:szCs w:val="18"/>
              </w:rPr>
            </w:pPr>
            <w:r w:rsidRPr="00313F10">
              <w:rPr>
                <w:rFonts w:ascii="Calibri" w:eastAsia="宋体" w:hAnsi="Calibri" w:cs="Times New Roman" w:hint="eastAsia"/>
                <w:color w:val="FF0000"/>
                <w:sz w:val="18"/>
                <w:szCs w:val="18"/>
              </w:rPr>
              <w:t>识</w:t>
            </w:r>
          </w:p>
          <w:p w:rsidR="006F3B76" w:rsidRPr="00313F10" w:rsidRDefault="00251339">
            <w:pPr>
              <w:widowControl/>
              <w:adjustRightInd w:val="0"/>
              <w:snapToGrid w:val="0"/>
              <w:jc w:val="center"/>
              <w:rPr>
                <w:rFonts w:ascii="Calibri" w:hAnsi="Calibri" w:cs="Times New Roman"/>
                <w:color w:val="FF0000"/>
                <w:sz w:val="18"/>
                <w:szCs w:val="18"/>
              </w:rPr>
            </w:pPr>
            <w:r w:rsidRPr="00313F10">
              <w:rPr>
                <w:rFonts w:ascii="Calibri" w:eastAsia="宋体" w:hAnsi="Calibri" w:cs="Times New Roman" w:hint="eastAsia"/>
                <w:color w:val="FF0000"/>
                <w:sz w:val="18"/>
                <w:szCs w:val="18"/>
              </w:rPr>
              <w:t>课</w:t>
            </w:r>
          </w:p>
          <w:p w:rsidR="006F3B76" w:rsidRPr="00313F10" w:rsidRDefault="00251339">
            <w:pPr>
              <w:widowControl/>
              <w:adjustRightInd w:val="0"/>
              <w:snapToGrid w:val="0"/>
              <w:jc w:val="center"/>
              <w:rPr>
                <w:rFonts w:ascii="Calibri" w:hAnsi="Calibri" w:cs="Times New Roman"/>
                <w:color w:val="FF0000"/>
                <w:sz w:val="18"/>
                <w:szCs w:val="18"/>
              </w:rPr>
            </w:pPr>
            <w:r w:rsidRPr="00313F10">
              <w:rPr>
                <w:rFonts w:ascii="Calibri" w:eastAsia="宋体" w:hAnsi="Calibri" w:cs="Times New Roman"/>
                <w:color w:val="FF0000"/>
                <w:sz w:val="18"/>
                <w:szCs w:val="18"/>
              </w:rPr>
              <w:t>E</w:t>
            </w: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Pr="00313F10" w:rsidRDefault="00251339">
            <w:pPr>
              <w:widowControl/>
              <w:adjustRightInd w:val="0"/>
              <w:snapToGrid w:val="0"/>
              <w:jc w:val="center"/>
              <w:rPr>
                <w:rFonts w:ascii="Calibri" w:hAnsi="Calibri" w:cs="Times New Roman"/>
                <w:color w:val="FF0000"/>
                <w:sz w:val="18"/>
                <w:szCs w:val="18"/>
              </w:rPr>
            </w:pPr>
            <w:r w:rsidRPr="00313F10">
              <w:rPr>
                <w:rFonts w:ascii="Calibri" w:eastAsia="宋体" w:hAnsi="Calibri" w:cs="Times New Roman"/>
                <w:color w:val="FF0000"/>
                <w:sz w:val="18"/>
                <w:szCs w:val="18"/>
              </w:rPr>
              <w:t>32</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6F3B76">
            <w:pPr>
              <w:widowControl/>
              <w:adjustRightInd w:val="0"/>
              <w:snapToGrid w:val="0"/>
              <w:jc w:val="center"/>
              <w:rPr>
                <w:rFonts w:ascii="Calibri" w:hAnsi="Calibri" w:cs="Times New Roman"/>
                <w:color w:val="FF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6F3B76">
            <w:pPr>
              <w:widowControl/>
              <w:adjustRightInd w:val="0"/>
              <w:snapToGrid w:val="0"/>
              <w:jc w:val="center"/>
              <w:rPr>
                <w:rFonts w:ascii="Calibri" w:hAnsi="Calibri" w:cs="Times New Roman"/>
                <w:color w:val="FF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6F3B76">
            <w:pPr>
              <w:widowControl/>
              <w:adjustRightInd w:val="0"/>
              <w:snapToGrid w:val="0"/>
              <w:jc w:val="center"/>
              <w:rPr>
                <w:rFonts w:ascii="Calibri" w:hAnsi="Calibri" w:cs="Times New Roman"/>
                <w:color w:val="FF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251339">
            <w:pPr>
              <w:widowControl/>
              <w:adjustRightInd w:val="0"/>
              <w:snapToGrid w:val="0"/>
              <w:jc w:val="center"/>
              <w:rPr>
                <w:rFonts w:ascii="Calibri" w:hAnsi="Calibri" w:cs="Times New Roman"/>
                <w:color w:val="FF0000"/>
                <w:sz w:val="18"/>
                <w:szCs w:val="18"/>
              </w:rPr>
            </w:pPr>
            <w:r w:rsidRPr="00313F10">
              <w:rPr>
                <w:rFonts w:ascii="Calibri" w:eastAsia="宋体" w:hAnsi="Calibri" w:cs="Times New Roman"/>
                <w:color w:val="FF0000"/>
                <w:sz w:val="18"/>
                <w:szCs w:val="18"/>
              </w:rPr>
              <w:t>2.0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026926">
            <w:pPr>
              <w:widowControl/>
              <w:adjustRightInd w:val="0"/>
              <w:snapToGrid w:val="0"/>
              <w:jc w:val="center"/>
              <w:rPr>
                <w:rFonts w:ascii="Calibri" w:hAnsi="Calibri" w:cs="Times New Roman"/>
                <w:color w:val="FF0000"/>
                <w:sz w:val="18"/>
                <w:szCs w:val="18"/>
              </w:rPr>
            </w:pPr>
            <w:r w:rsidRPr="00313F10">
              <w:rPr>
                <w:rFonts w:ascii="Calibri" w:eastAsia="宋体" w:hAnsi="Calibri" w:cs="Times New Roman" w:hint="eastAsia"/>
                <w:color w:val="FF0000"/>
                <w:sz w:val="18"/>
                <w:szCs w:val="18"/>
              </w:rPr>
              <w:t>4</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251339">
            <w:pPr>
              <w:widowControl/>
              <w:adjustRightInd w:val="0"/>
              <w:snapToGrid w:val="0"/>
              <w:jc w:val="center"/>
              <w:rPr>
                <w:rFonts w:ascii="Calibri" w:eastAsia="仿宋_GB2312" w:hAnsi="Calibri" w:cs="Times New Roman"/>
                <w:color w:val="FF0000"/>
                <w:sz w:val="18"/>
                <w:szCs w:val="18"/>
              </w:rPr>
            </w:pPr>
            <w:r w:rsidRPr="00313F10">
              <w:rPr>
                <w:rFonts w:ascii="Calibri" w:eastAsia="宋体" w:hAnsi="Calibri" w:cs="Times New Roman"/>
                <w:color w:val="FF0000"/>
                <w:sz w:val="18"/>
                <w:szCs w:val="18"/>
              </w:rPr>
              <w:t>№</w:t>
            </w:r>
            <w:r w:rsidRPr="00313F10">
              <w:rPr>
                <w:rFonts w:ascii="Calibri" w:eastAsia="仿宋_GB2312" w:hAnsi="Calibri" w:cs="Times New Roman"/>
                <w:color w:val="FF0000"/>
                <w:sz w:val="18"/>
                <w:szCs w:val="18"/>
              </w:rPr>
              <w:t>10.1</w:t>
            </w:r>
          </w:p>
          <w:p w:rsidR="006F3B76" w:rsidRPr="00313F10" w:rsidRDefault="00251339">
            <w:pPr>
              <w:widowControl/>
              <w:adjustRightInd w:val="0"/>
              <w:snapToGrid w:val="0"/>
              <w:jc w:val="center"/>
              <w:rPr>
                <w:rFonts w:ascii="Calibri" w:eastAsia="仿宋_GB2312" w:hAnsi="Calibri" w:cs="Times New Roman"/>
                <w:color w:val="FF0000"/>
                <w:sz w:val="18"/>
                <w:szCs w:val="18"/>
              </w:rPr>
            </w:pPr>
            <w:r w:rsidRPr="00313F10">
              <w:rPr>
                <w:rFonts w:ascii="Calibri" w:eastAsia="宋体" w:hAnsi="Calibri" w:cs="Times New Roman"/>
                <w:color w:val="FF0000"/>
                <w:sz w:val="18"/>
                <w:szCs w:val="18"/>
              </w:rPr>
              <w:t>№</w:t>
            </w:r>
            <w:r w:rsidRPr="00313F10">
              <w:rPr>
                <w:rFonts w:ascii="Calibri" w:eastAsia="仿宋_GB2312" w:hAnsi="Calibri" w:cs="Times New Roman"/>
                <w:color w:val="FF0000"/>
                <w:sz w:val="18"/>
                <w:szCs w:val="18"/>
              </w:rPr>
              <w:t>10.2</w:t>
            </w:r>
          </w:p>
          <w:p w:rsidR="006F3B76" w:rsidRPr="00313F10" w:rsidRDefault="00251339">
            <w:pPr>
              <w:widowControl/>
              <w:adjustRightInd w:val="0"/>
              <w:snapToGrid w:val="0"/>
              <w:jc w:val="center"/>
              <w:rPr>
                <w:rFonts w:ascii="Calibri" w:eastAsia="仿宋_GB2312" w:hAnsi="Calibri" w:cs="Times New Roman"/>
                <w:color w:val="FF0000"/>
                <w:sz w:val="18"/>
                <w:szCs w:val="18"/>
              </w:rPr>
            </w:pPr>
            <w:r w:rsidRPr="00313F10">
              <w:rPr>
                <w:rFonts w:ascii="Calibri" w:eastAsia="宋体" w:hAnsi="Calibri" w:cs="Times New Roman"/>
                <w:color w:val="FF0000"/>
                <w:sz w:val="18"/>
                <w:szCs w:val="18"/>
              </w:rPr>
              <w:t>№</w:t>
            </w:r>
            <w:r w:rsidRPr="00313F10">
              <w:rPr>
                <w:rFonts w:ascii="Calibri" w:eastAsia="仿宋_GB2312" w:hAnsi="Calibri" w:cs="Times New Roman"/>
                <w:color w:val="FF0000"/>
                <w:sz w:val="18"/>
                <w:szCs w:val="18"/>
              </w:rPr>
              <w:t>10.3</w:t>
            </w:r>
          </w:p>
        </w:tc>
      </w:tr>
      <w:tr w:rsidR="006F3B76">
        <w:trPr>
          <w:cantSplit/>
          <w:trHeight w:val="1318"/>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251339">
            <w:pPr>
              <w:widowControl/>
              <w:adjustRightInd w:val="0"/>
              <w:snapToGrid w:val="0"/>
              <w:jc w:val="center"/>
              <w:rPr>
                <w:rFonts w:ascii="Calibri" w:hAnsi="Calibri" w:cs="Times New Roman"/>
                <w:color w:val="FF0000"/>
                <w:sz w:val="18"/>
                <w:szCs w:val="18"/>
              </w:rPr>
            </w:pPr>
            <w:r w:rsidRPr="00313F10">
              <w:rPr>
                <w:rFonts w:ascii="Calibri" w:eastAsia="宋体" w:hAnsi="Calibri" w:cs="Times New Roman"/>
                <w:color w:val="FF0000"/>
                <w:sz w:val="18"/>
                <w:szCs w:val="18"/>
              </w:rPr>
              <w:t>030101291</w:t>
            </w: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251339">
            <w:pPr>
              <w:widowControl/>
              <w:adjustRightInd w:val="0"/>
              <w:snapToGrid w:val="0"/>
              <w:jc w:val="left"/>
              <w:rPr>
                <w:rFonts w:ascii="Calibri" w:hAnsi="Calibri" w:cs="Times New Roman"/>
                <w:color w:val="FF0000"/>
                <w:sz w:val="18"/>
                <w:szCs w:val="18"/>
              </w:rPr>
            </w:pPr>
            <w:r w:rsidRPr="00313F10">
              <w:rPr>
                <w:rFonts w:ascii="Calibri" w:eastAsia="宋体" w:hAnsi="Calibri" w:cs="Times New Roman" w:hint="eastAsia"/>
                <w:color w:val="FF0000"/>
                <w:sz w:val="18"/>
                <w:szCs w:val="18"/>
              </w:rPr>
              <w:t>工程认知</w:t>
            </w:r>
          </w:p>
          <w:p w:rsidR="006F3B76" w:rsidRPr="00313F10" w:rsidRDefault="00251339">
            <w:pPr>
              <w:widowControl/>
              <w:adjustRightInd w:val="0"/>
              <w:snapToGrid w:val="0"/>
              <w:jc w:val="left"/>
              <w:rPr>
                <w:rFonts w:ascii="Calibri" w:hAnsi="Calibri" w:cs="Times New Roman"/>
                <w:color w:val="FF0000"/>
                <w:sz w:val="18"/>
                <w:szCs w:val="18"/>
              </w:rPr>
            </w:pPr>
            <w:r w:rsidRPr="00313F10">
              <w:rPr>
                <w:rFonts w:ascii="Calibri" w:eastAsia="宋体" w:hAnsi="Calibri" w:cs="Times New Roman"/>
                <w:color w:val="FF0000"/>
                <w:sz w:val="18"/>
                <w:szCs w:val="18"/>
              </w:rPr>
              <w:t>Engineering Fundamentals</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6F3B76">
            <w:pPr>
              <w:rPr>
                <w:rFonts w:ascii="Calibri" w:eastAsia="宋体" w:hAnsi="Calibri" w:cs="Times New Roman"/>
                <w:color w:val="FF0000"/>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Pr="00313F10" w:rsidRDefault="00251339">
            <w:pPr>
              <w:widowControl/>
              <w:adjustRightInd w:val="0"/>
              <w:snapToGrid w:val="0"/>
              <w:jc w:val="center"/>
              <w:rPr>
                <w:rFonts w:ascii="Calibri" w:hAnsi="Calibri" w:cs="Times New Roman"/>
                <w:color w:val="FF0000"/>
                <w:sz w:val="18"/>
                <w:szCs w:val="18"/>
              </w:rPr>
            </w:pPr>
            <w:r w:rsidRPr="00313F10">
              <w:rPr>
                <w:rFonts w:ascii="Calibri" w:eastAsia="宋体" w:hAnsi="Calibri" w:cs="Times New Roman"/>
                <w:color w:val="FF0000"/>
                <w:sz w:val="18"/>
                <w:szCs w:val="18"/>
              </w:rPr>
              <w:t>32</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6F3B76">
            <w:pPr>
              <w:widowControl/>
              <w:adjustRightInd w:val="0"/>
              <w:snapToGrid w:val="0"/>
              <w:jc w:val="center"/>
              <w:rPr>
                <w:rFonts w:ascii="Calibri" w:hAnsi="Calibri" w:cs="Times New Roman"/>
                <w:color w:val="FF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6F3B76">
            <w:pPr>
              <w:widowControl/>
              <w:adjustRightInd w:val="0"/>
              <w:snapToGrid w:val="0"/>
              <w:jc w:val="center"/>
              <w:rPr>
                <w:rFonts w:ascii="Calibri" w:hAnsi="Calibri" w:cs="Times New Roman"/>
                <w:color w:val="FF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6F3B76">
            <w:pPr>
              <w:widowControl/>
              <w:adjustRightInd w:val="0"/>
              <w:snapToGrid w:val="0"/>
              <w:jc w:val="center"/>
              <w:rPr>
                <w:rFonts w:ascii="Calibri" w:hAnsi="Calibri" w:cs="Times New Roman"/>
                <w:color w:val="FF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251339">
            <w:pPr>
              <w:widowControl/>
              <w:adjustRightInd w:val="0"/>
              <w:snapToGrid w:val="0"/>
              <w:jc w:val="center"/>
              <w:rPr>
                <w:rFonts w:ascii="Calibri" w:hAnsi="Calibri" w:cs="Times New Roman"/>
                <w:color w:val="FF0000"/>
                <w:sz w:val="18"/>
                <w:szCs w:val="18"/>
              </w:rPr>
            </w:pPr>
            <w:r w:rsidRPr="00313F10">
              <w:rPr>
                <w:rFonts w:ascii="Calibri" w:eastAsia="宋体" w:hAnsi="Calibri" w:cs="Times New Roman"/>
                <w:color w:val="FF0000"/>
                <w:sz w:val="18"/>
                <w:szCs w:val="18"/>
              </w:rPr>
              <w:t>2.0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026926">
            <w:pPr>
              <w:widowControl/>
              <w:adjustRightInd w:val="0"/>
              <w:snapToGrid w:val="0"/>
              <w:jc w:val="center"/>
              <w:rPr>
                <w:rFonts w:ascii="Calibri" w:hAnsi="Calibri" w:cs="Times New Roman"/>
                <w:color w:val="FF0000"/>
                <w:sz w:val="18"/>
                <w:szCs w:val="18"/>
              </w:rPr>
            </w:pPr>
            <w:r w:rsidRPr="00313F10">
              <w:rPr>
                <w:rFonts w:ascii="Calibri" w:eastAsia="宋体" w:hAnsi="Calibri" w:cs="Times New Roman" w:hint="eastAsia"/>
                <w:color w:val="FF0000"/>
                <w:sz w:val="18"/>
                <w:szCs w:val="18"/>
              </w:rPr>
              <w:t>4</w:t>
            </w: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251339">
            <w:pPr>
              <w:widowControl/>
              <w:adjustRightInd w:val="0"/>
              <w:snapToGrid w:val="0"/>
              <w:jc w:val="center"/>
              <w:rPr>
                <w:rFonts w:ascii="Calibri" w:eastAsia="仿宋_GB2312" w:hAnsi="Calibri" w:cs="Times New Roman"/>
                <w:color w:val="FF0000"/>
                <w:sz w:val="18"/>
                <w:szCs w:val="18"/>
              </w:rPr>
            </w:pPr>
            <w:r w:rsidRPr="00313F10">
              <w:rPr>
                <w:rFonts w:ascii="Calibri" w:eastAsia="宋体" w:hAnsi="Calibri" w:cs="Times New Roman"/>
                <w:color w:val="FF0000"/>
                <w:sz w:val="18"/>
                <w:szCs w:val="18"/>
              </w:rPr>
              <w:t>№</w:t>
            </w:r>
            <w:r w:rsidRPr="00313F10">
              <w:rPr>
                <w:rFonts w:ascii="Calibri" w:eastAsia="仿宋_GB2312" w:hAnsi="Calibri" w:cs="Times New Roman"/>
                <w:color w:val="FF0000"/>
                <w:sz w:val="18"/>
                <w:szCs w:val="18"/>
              </w:rPr>
              <w:t>6.1</w:t>
            </w:r>
          </w:p>
          <w:p w:rsidR="006F3B76" w:rsidRPr="00313F10" w:rsidRDefault="00251339">
            <w:pPr>
              <w:widowControl/>
              <w:adjustRightInd w:val="0"/>
              <w:snapToGrid w:val="0"/>
              <w:jc w:val="center"/>
              <w:rPr>
                <w:rFonts w:ascii="Calibri" w:eastAsia="仿宋_GB2312" w:hAnsi="Calibri" w:cs="Times New Roman"/>
                <w:color w:val="FF0000"/>
                <w:sz w:val="18"/>
                <w:szCs w:val="18"/>
              </w:rPr>
            </w:pPr>
            <w:r w:rsidRPr="00313F10">
              <w:rPr>
                <w:rFonts w:ascii="Calibri" w:eastAsia="宋体" w:hAnsi="Calibri" w:cs="Times New Roman"/>
                <w:color w:val="FF0000"/>
                <w:sz w:val="18"/>
                <w:szCs w:val="18"/>
              </w:rPr>
              <w:t>№</w:t>
            </w:r>
            <w:r w:rsidRPr="00313F10">
              <w:rPr>
                <w:rFonts w:ascii="Calibri" w:eastAsia="仿宋_GB2312" w:hAnsi="Calibri" w:cs="Times New Roman"/>
                <w:color w:val="FF0000"/>
                <w:sz w:val="18"/>
                <w:szCs w:val="18"/>
              </w:rPr>
              <w:t>6.2</w:t>
            </w:r>
          </w:p>
          <w:p w:rsidR="006F3B76" w:rsidRPr="00313F10" w:rsidRDefault="00251339">
            <w:pPr>
              <w:widowControl/>
              <w:adjustRightInd w:val="0"/>
              <w:snapToGrid w:val="0"/>
              <w:jc w:val="center"/>
              <w:rPr>
                <w:rFonts w:ascii="Calibri" w:eastAsia="仿宋_GB2312" w:hAnsi="Calibri" w:cs="Times New Roman"/>
                <w:color w:val="FF0000"/>
                <w:sz w:val="18"/>
                <w:szCs w:val="18"/>
              </w:rPr>
            </w:pPr>
            <w:r w:rsidRPr="00313F10">
              <w:rPr>
                <w:rFonts w:ascii="Calibri" w:eastAsia="宋体" w:hAnsi="Calibri" w:cs="Times New Roman"/>
                <w:color w:val="FF0000"/>
                <w:sz w:val="18"/>
                <w:szCs w:val="18"/>
              </w:rPr>
              <w:t>№</w:t>
            </w:r>
            <w:r w:rsidRPr="00313F10">
              <w:rPr>
                <w:rFonts w:ascii="Calibri" w:eastAsia="仿宋_GB2312" w:hAnsi="Calibri" w:cs="Times New Roman"/>
                <w:color w:val="FF0000"/>
                <w:sz w:val="18"/>
                <w:szCs w:val="18"/>
              </w:rPr>
              <w:t>7.1</w:t>
            </w:r>
          </w:p>
          <w:p w:rsidR="006F3B76" w:rsidRPr="00313F10" w:rsidRDefault="00251339">
            <w:pPr>
              <w:widowControl/>
              <w:adjustRightInd w:val="0"/>
              <w:snapToGrid w:val="0"/>
              <w:jc w:val="center"/>
              <w:rPr>
                <w:rFonts w:ascii="Calibri" w:eastAsia="仿宋_GB2312" w:hAnsi="Calibri" w:cs="Times New Roman"/>
                <w:color w:val="FF0000"/>
                <w:sz w:val="18"/>
                <w:szCs w:val="18"/>
              </w:rPr>
            </w:pPr>
            <w:r w:rsidRPr="00313F10">
              <w:rPr>
                <w:rFonts w:ascii="Calibri" w:eastAsia="宋体" w:hAnsi="Calibri" w:cs="Times New Roman"/>
                <w:color w:val="FF0000"/>
                <w:sz w:val="18"/>
                <w:szCs w:val="18"/>
              </w:rPr>
              <w:t>№</w:t>
            </w:r>
            <w:r w:rsidRPr="00313F10">
              <w:rPr>
                <w:rFonts w:ascii="Calibri" w:eastAsia="仿宋_GB2312" w:hAnsi="Calibri" w:cs="Times New Roman"/>
                <w:color w:val="FF0000"/>
                <w:sz w:val="18"/>
                <w:szCs w:val="18"/>
              </w:rPr>
              <w:t>8.3</w:t>
            </w:r>
          </w:p>
          <w:p w:rsidR="006F3B76" w:rsidRPr="00313F10" w:rsidRDefault="00251339">
            <w:pPr>
              <w:widowControl/>
              <w:adjustRightInd w:val="0"/>
              <w:snapToGrid w:val="0"/>
              <w:jc w:val="center"/>
              <w:rPr>
                <w:rFonts w:ascii="Calibri" w:eastAsia="仿宋_GB2312" w:hAnsi="Calibri" w:cs="Times New Roman"/>
                <w:color w:val="FF0000"/>
                <w:sz w:val="18"/>
                <w:szCs w:val="18"/>
              </w:rPr>
            </w:pPr>
            <w:r w:rsidRPr="00313F10">
              <w:rPr>
                <w:rFonts w:ascii="Calibri" w:eastAsia="宋体" w:hAnsi="Calibri" w:cs="Times New Roman"/>
                <w:color w:val="FF0000"/>
                <w:sz w:val="18"/>
                <w:szCs w:val="18"/>
              </w:rPr>
              <w:t>№</w:t>
            </w:r>
            <w:r w:rsidRPr="00313F10">
              <w:rPr>
                <w:rFonts w:ascii="Calibri" w:eastAsia="仿宋_GB2312" w:hAnsi="Calibri" w:cs="Times New Roman"/>
                <w:color w:val="FF0000"/>
                <w:sz w:val="18"/>
                <w:szCs w:val="18"/>
              </w:rPr>
              <w:t>11.1</w:t>
            </w:r>
          </w:p>
          <w:p w:rsidR="006F3B76" w:rsidRPr="00313F10" w:rsidRDefault="00251339">
            <w:pPr>
              <w:widowControl/>
              <w:adjustRightInd w:val="0"/>
              <w:snapToGrid w:val="0"/>
              <w:jc w:val="center"/>
              <w:rPr>
                <w:rFonts w:ascii="Calibri" w:hAnsi="Calibri" w:cs="Times New Roman"/>
                <w:color w:val="FF0000"/>
                <w:sz w:val="18"/>
                <w:szCs w:val="18"/>
              </w:rPr>
            </w:pPr>
            <w:r w:rsidRPr="00313F10">
              <w:rPr>
                <w:rFonts w:ascii="Calibri" w:eastAsia="宋体" w:hAnsi="Calibri" w:cs="Times New Roman"/>
                <w:color w:val="FF0000"/>
                <w:sz w:val="18"/>
                <w:szCs w:val="18"/>
              </w:rPr>
              <w:t>№</w:t>
            </w:r>
            <w:r w:rsidRPr="00313F10">
              <w:rPr>
                <w:rFonts w:ascii="Calibri" w:eastAsia="仿宋_GB2312" w:hAnsi="Calibri" w:cs="Times New Roman"/>
                <w:color w:val="FF0000"/>
                <w:sz w:val="18"/>
                <w:szCs w:val="18"/>
              </w:rPr>
              <w:t>11.2</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6F3B76">
            <w:pPr>
              <w:widowControl/>
              <w:adjustRightInd w:val="0"/>
              <w:snapToGrid w:val="0"/>
              <w:jc w:val="center"/>
              <w:rPr>
                <w:rFonts w:ascii="Calibri" w:hAnsi="Calibri" w:cs="Times New Roman"/>
                <w:color w:val="FF0000"/>
                <w:sz w:val="18"/>
                <w:szCs w:val="18"/>
              </w:rPr>
            </w:pP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251339">
            <w:pPr>
              <w:widowControl/>
              <w:adjustRightInd w:val="0"/>
              <w:snapToGrid w:val="0"/>
              <w:jc w:val="left"/>
              <w:rPr>
                <w:rFonts w:ascii="Calibri" w:hAnsi="Calibri" w:cs="Times New Roman"/>
                <w:color w:val="FF0000"/>
                <w:sz w:val="18"/>
                <w:szCs w:val="18"/>
              </w:rPr>
            </w:pPr>
            <w:r w:rsidRPr="00313F10">
              <w:rPr>
                <w:rFonts w:ascii="Calibri" w:eastAsia="宋体" w:hAnsi="Calibri" w:cs="Times New Roman" w:hint="eastAsia"/>
                <w:color w:val="FF0000"/>
                <w:sz w:val="18"/>
                <w:szCs w:val="18"/>
              </w:rPr>
              <w:t>人文科学领域</w:t>
            </w:r>
          </w:p>
          <w:p w:rsidR="006F3B76" w:rsidRPr="00313F10" w:rsidRDefault="00251339">
            <w:pPr>
              <w:widowControl/>
              <w:adjustRightInd w:val="0"/>
              <w:snapToGrid w:val="0"/>
              <w:jc w:val="left"/>
              <w:rPr>
                <w:rFonts w:ascii="Calibri" w:hAnsi="Calibri" w:cs="Times New Roman"/>
                <w:color w:val="FF0000"/>
                <w:sz w:val="18"/>
                <w:szCs w:val="18"/>
              </w:rPr>
            </w:pPr>
            <w:r w:rsidRPr="00313F10">
              <w:rPr>
                <w:rFonts w:ascii="Calibri" w:eastAsia="宋体" w:hAnsi="Calibri" w:cs="Times New Roman"/>
                <w:color w:val="FF0000"/>
                <w:sz w:val="18"/>
                <w:szCs w:val="18"/>
              </w:rPr>
              <w:t>Humanities</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6F3B76">
            <w:pPr>
              <w:rPr>
                <w:rFonts w:ascii="Calibri" w:eastAsia="宋体" w:hAnsi="Calibri" w:cs="Times New Roman"/>
                <w:color w:val="FF0000"/>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Pr="00313F10" w:rsidRDefault="00251339">
            <w:pPr>
              <w:widowControl/>
              <w:adjustRightInd w:val="0"/>
              <w:snapToGrid w:val="0"/>
              <w:jc w:val="center"/>
              <w:rPr>
                <w:rFonts w:ascii="Calibri" w:hAnsi="Calibri" w:cs="Times New Roman"/>
                <w:color w:val="FF0000"/>
                <w:sz w:val="18"/>
                <w:szCs w:val="18"/>
              </w:rPr>
            </w:pPr>
            <w:r w:rsidRPr="00313F10">
              <w:rPr>
                <w:rFonts w:ascii="Calibri" w:eastAsia="宋体" w:hAnsi="Calibri" w:cs="Times New Roman"/>
                <w:color w:val="FF0000"/>
                <w:sz w:val="18"/>
                <w:szCs w:val="18"/>
              </w:rPr>
              <w:t>32</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6F3B76">
            <w:pPr>
              <w:widowControl/>
              <w:adjustRightInd w:val="0"/>
              <w:snapToGrid w:val="0"/>
              <w:jc w:val="center"/>
              <w:rPr>
                <w:rFonts w:ascii="Calibri" w:hAnsi="Calibri" w:cs="Times New Roman"/>
                <w:color w:val="FF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6F3B76">
            <w:pPr>
              <w:widowControl/>
              <w:adjustRightInd w:val="0"/>
              <w:snapToGrid w:val="0"/>
              <w:jc w:val="center"/>
              <w:rPr>
                <w:rFonts w:ascii="Calibri" w:hAnsi="Calibri" w:cs="Times New Roman"/>
                <w:color w:val="FF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6F3B76">
            <w:pPr>
              <w:widowControl/>
              <w:adjustRightInd w:val="0"/>
              <w:snapToGrid w:val="0"/>
              <w:jc w:val="center"/>
              <w:rPr>
                <w:rFonts w:ascii="Calibri" w:hAnsi="Calibri" w:cs="Times New Roman"/>
                <w:color w:val="FF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251339">
            <w:pPr>
              <w:widowControl/>
              <w:adjustRightInd w:val="0"/>
              <w:snapToGrid w:val="0"/>
              <w:jc w:val="center"/>
              <w:rPr>
                <w:rFonts w:ascii="Calibri" w:hAnsi="Calibri" w:cs="Times New Roman"/>
                <w:color w:val="FF0000"/>
                <w:sz w:val="18"/>
                <w:szCs w:val="18"/>
              </w:rPr>
            </w:pPr>
            <w:r w:rsidRPr="00313F10">
              <w:rPr>
                <w:rFonts w:ascii="Calibri" w:eastAsia="宋体" w:hAnsi="Calibri" w:cs="Times New Roman"/>
                <w:color w:val="FF0000"/>
                <w:sz w:val="18"/>
                <w:szCs w:val="18"/>
              </w:rPr>
              <w:t>2.0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6F3B76">
            <w:pPr>
              <w:widowControl/>
              <w:adjustRightInd w:val="0"/>
              <w:snapToGrid w:val="0"/>
              <w:jc w:val="center"/>
              <w:rPr>
                <w:rFonts w:ascii="Calibri" w:hAnsi="Calibri" w:cs="Times New Roman"/>
                <w:color w:val="FF0000"/>
                <w:sz w:val="18"/>
                <w:szCs w:val="18"/>
              </w:rPr>
            </w:pP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Pr="00313F10" w:rsidRDefault="00251339">
            <w:pPr>
              <w:widowControl/>
              <w:adjustRightInd w:val="0"/>
              <w:snapToGrid w:val="0"/>
              <w:jc w:val="center"/>
              <w:rPr>
                <w:rFonts w:ascii="Calibri" w:hAnsi="Calibri" w:cs="Times New Roman"/>
                <w:color w:val="FF0000"/>
                <w:sz w:val="18"/>
                <w:szCs w:val="18"/>
              </w:rPr>
            </w:pPr>
            <w:r w:rsidRPr="00313F10">
              <w:rPr>
                <w:rFonts w:ascii="Calibri" w:eastAsia="宋体" w:hAnsi="Calibri" w:cs="Times New Roman"/>
                <w:color w:val="FF0000"/>
                <w:sz w:val="18"/>
                <w:szCs w:val="18"/>
              </w:rPr>
              <w:t>№ 8.1</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97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291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hint="eastAsia"/>
                <w:color w:val="000000"/>
                <w:sz w:val="18"/>
                <w:szCs w:val="18"/>
              </w:rPr>
              <w:t>社会科学领域</w:t>
            </w:r>
          </w:p>
          <w:p w:rsidR="006F3B76" w:rsidRDefault="00251339">
            <w:pPr>
              <w:widowControl/>
              <w:adjustRightInd w:val="0"/>
              <w:snapToGrid w:val="0"/>
              <w:jc w:val="left"/>
              <w:rPr>
                <w:rFonts w:ascii="Calibri" w:hAnsi="Calibri" w:cs="Times New Roman"/>
                <w:color w:val="000000"/>
                <w:sz w:val="18"/>
                <w:szCs w:val="18"/>
              </w:rPr>
            </w:pPr>
            <w:r>
              <w:rPr>
                <w:rFonts w:ascii="Calibri" w:eastAsia="宋体" w:hAnsi="Calibri" w:cs="Times New Roman"/>
                <w:color w:val="000000"/>
                <w:sz w:val="18"/>
                <w:szCs w:val="18"/>
              </w:rPr>
              <w:t>Social Science</w:t>
            </w:r>
          </w:p>
        </w:tc>
        <w:tc>
          <w:tcPr>
            <w:tcW w:w="391"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rPr>
                <w:rFonts w:ascii="Calibri" w:eastAsia="宋体" w:hAnsi="Calibri" w:cs="Times New Roman"/>
                <w:szCs w:val="22"/>
              </w:rPr>
            </w:pP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64</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color w:val="000000"/>
                <w:sz w:val="18"/>
                <w:szCs w:val="18"/>
              </w:rPr>
            </w:pPr>
            <w:r>
              <w:rPr>
                <w:rFonts w:ascii="Calibri" w:eastAsia="宋体" w:hAnsi="Calibri" w:cs="Times New Roman"/>
                <w:color w:val="000000"/>
                <w:sz w:val="18"/>
                <w:szCs w:val="18"/>
              </w:rPr>
              <w:t>4.0</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color w:val="000000"/>
                <w:sz w:val="18"/>
                <w:szCs w:val="18"/>
              </w:rPr>
            </w:pP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eastAsia="仿宋_GB2312" w:hAnsi="Calibri" w:cs="Times New Roman"/>
                <w:color w:val="000000"/>
                <w:sz w:val="18"/>
                <w:szCs w:val="18"/>
              </w:rPr>
            </w:pPr>
            <w:r>
              <w:rPr>
                <w:rFonts w:ascii="Calibri" w:eastAsia="宋体" w:hAnsi="Calibri" w:cs="Times New Roman"/>
                <w:color w:val="000000"/>
                <w:sz w:val="18"/>
                <w:szCs w:val="18"/>
              </w:rPr>
              <w:t xml:space="preserve">№ </w:t>
            </w:r>
            <w:r>
              <w:rPr>
                <w:rFonts w:ascii="Calibri" w:eastAsia="仿宋_GB2312" w:hAnsi="Calibri" w:cs="Times New Roman"/>
                <w:color w:val="000000"/>
                <w:sz w:val="18"/>
                <w:szCs w:val="18"/>
              </w:rPr>
              <w:t>8.1</w:t>
            </w:r>
          </w:p>
        </w:tc>
      </w:tr>
      <w:tr w:rsidR="006F3B76">
        <w:trPr>
          <w:cantSplit/>
        </w:trPr>
        <w:tc>
          <w:tcPr>
            <w:tcW w:w="613" w:type="dxa"/>
            <w:vMerge/>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extDirection w:val="tbRlV"/>
            <w:vAlign w:val="center"/>
          </w:tcPr>
          <w:p w:rsidR="006F3B76" w:rsidRDefault="006F3B76">
            <w:pPr>
              <w:rPr>
                <w:rFonts w:ascii="Calibri" w:eastAsia="宋体" w:hAnsi="Calibri" w:cs="Times New Roman"/>
                <w:szCs w:val="22"/>
              </w:rPr>
            </w:pPr>
          </w:p>
        </w:tc>
        <w:tc>
          <w:tcPr>
            <w:tcW w:w="4287" w:type="dxa"/>
            <w:gridSpan w:val="3"/>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hint="eastAsia"/>
                <w:b/>
                <w:color w:val="000000"/>
                <w:sz w:val="18"/>
                <w:szCs w:val="22"/>
              </w:rPr>
              <w:t>合计</w:t>
            </w:r>
          </w:p>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b/>
                <w:color w:val="000000"/>
                <w:sz w:val="18"/>
                <w:szCs w:val="22"/>
              </w:rPr>
              <w:t>Total</w:t>
            </w:r>
          </w:p>
        </w:tc>
        <w:tc>
          <w:tcPr>
            <w:tcW w:w="50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b/>
                <w:color w:val="000000"/>
                <w:sz w:val="18"/>
                <w:szCs w:val="22"/>
              </w:rPr>
              <w:t>1356</w:t>
            </w:r>
          </w:p>
        </w:tc>
        <w:tc>
          <w:tcPr>
            <w:tcW w:w="6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b/>
                <w:color w:val="000000"/>
                <w:sz w:val="18"/>
                <w:szCs w:val="22"/>
              </w:rPr>
              <w:t>64</w:t>
            </w:r>
          </w:p>
        </w:tc>
        <w:tc>
          <w:tcPr>
            <w:tcW w:w="56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b/>
                <w:color w:val="000000"/>
                <w:sz w:val="18"/>
                <w:szCs w:val="22"/>
              </w:rPr>
            </w:pPr>
          </w:p>
        </w:tc>
        <w:tc>
          <w:tcPr>
            <w:tcW w:w="52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b/>
                <w:color w:val="000000"/>
                <w:sz w:val="18"/>
                <w:szCs w:val="22"/>
              </w:rPr>
              <w:t>204</w:t>
            </w:r>
          </w:p>
        </w:tc>
        <w:tc>
          <w:tcPr>
            <w:tcW w:w="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251339">
            <w:pPr>
              <w:widowControl/>
              <w:adjustRightInd w:val="0"/>
              <w:snapToGrid w:val="0"/>
              <w:jc w:val="center"/>
              <w:rPr>
                <w:rFonts w:ascii="Calibri" w:hAnsi="Calibri" w:cs="Times New Roman"/>
                <w:b/>
                <w:color w:val="000000"/>
                <w:sz w:val="18"/>
                <w:szCs w:val="22"/>
              </w:rPr>
            </w:pPr>
            <w:r>
              <w:rPr>
                <w:rFonts w:ascii="Calibri" w:eastAsia="宋体" w:hAnsi="Calibri" w:cs="Times New Roman"/>
                <w:b/>
                <w:color w:val="000000"/>
                <w:sz w:val="18"/>
                <w:szCs w:val="22"/>
              </w:rPr>
              <w:t>71</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b/>
                <w:color w:val="000000"/>
                <w:sz w:val="18"/>
                <w:szCs w:val="22"/>
              </w:rPr>
            </w:pPr>
          </w:p>
        </w:tc>
        <w:tc>
          <w:tcPr>
            <w:tcW w:w="78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F3B76" w:rsidRDefault="006F3B76">
            <w:pPr>
              <w:widowControl/>
              <w:adjustRightInd w:val="0"/>
              <w:snapToGrid w:val="0"/>
              <w:jc w:val="center"/>
              <w:rPr>
                <w:rFonts w:ascii="Calibri" w:hAnsi="Calibri" w:cs="Times New Roman"/>
                <w:b/>
                <w:color w:val="000000"/>
                <w:sz w:val="18"/>
                <w:szCs w:val="22"/>
              </w:rPr>
            </w:pPr>
          </w:p>
        </w:tc>
      </w:tr>
    </w:tbl>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hint="eastAsia"/>
          <w:color w:val="000000"/>
          <w:sz w:val="18"/>
          <w:szCs w:val="18"/>
        </w:rPr>
        <w:t>备注：学时中其他可以为上机和实践学时。</w:t>
      </w:r>
    </w:p>
    <w:p w:rsidR="006F3B76" w:rsidRDefault="006F3B76">
      <w:pPr>
        <w:adjustRightInd w:val="0"/>
        <w:snapToGrid w:val="0"/>
        <w:rPr>
          <w:rFonts w:ascii="Calibri" w:eastAsia="宋体" w:hAnsi="Calibri" w:cs="Times New Roman"/>
          <w:b/>
          <w:color w:val="000000"/>
          <w:sz w:val="18"/>
          <w:szCs w:val="18"/>
        </w:rPr>
      </w:pPr>
    </w:p>
    <w:p w:rsidR="006F3B76" w:rsidRDefault="006F3B76">
      <w:pPr>
        <w:adjustRightInd w:val="0"/>
        <w:snapToGrid w:val="0"/>
        <w:rPr>
          <w:rFonts w:ascii="Calibri" w:eastAsia="宋体" w:hAnsi="Calibri" w:cs="Times New Roman"/>
          <w:b/>
          <w:color w:val="000000"/>
          <w:sz w:val="18"/>
          <w:szCs w:val="18"/>
        </w:rPr>
      </w:pPr>
    </w:p>
    <w:p w:rsidR="006F3B76" w:rsidRDefault="00251339">
      <w:pPr>
        <w:spacing w:line="300" w:lineRule="auto"/>
        <w:outlineLvl w:val="0"/>
        <w:rPr>
          <w:rFonts w:ascii="Calibri" w:eastAsia="黑体" w:hAnsi="Calibri" w:cs="Times New Roman"/>
          <w:b/>
          <w:color w:val="000000"/>
          <w:sz w:val="24"/>
        </w:rPr>
      </w:pPr>
      <w:r>
        <w:rPr>
          <w:rFonts w:ascii="Calibri" w:eastAsia="黑体" w:hAnsi="Calibri" w:cs="Times New Roman" w:hint="eastAsia"/>
          <w:b/>
          <w:color w:val="000000"/>
          <w:sz w:val="24"/>
        </w:rPr>
        <w:t>二、课程设置表（续）（</w:t>
      </w:r>
      <w:r>
        <w:rPr>
          <w:rFonts w:ascii="Calibri" w:eastAsia="黑体" w:hAnsi="Calibri" w:cs="Times New Roman"/>
          <w:b/>
          <w:color w:val="000000"/>
        </w:rPr>
        <w:t>Courses Schedule</w:t>
      </w:r>
      <w:r>
        <w:rPr>
          <w:rFonts w:ascii="Calibri" w:eastAsia="黑体" w:hAnsi="Calibri" w:cs="Times New Roman" w:hint="eastAsia"/>
          <w:b/>
          <w:color w:val="000000"/>
          <w:sz w:val="24"/>
        </w:rPr>
        <w:t>）</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979"/>
        <w:gridCol w:w="2772"/>
        <w:gridCol w:w="565"/>
        <w:gridCol w:w="565"/>
        <w:gridCol w:w="535"/>
        <w:gridCol w:w="554"/>
        <w:gridCol w:w="562"/>
        <w:gridCol w:w="558"/>
        <w:gridCol w:w="554"/>
        <w:gridCol w:w="774"/>
      </w:tblGrid>
      <w:tr w:rsidR="006F3B76">
        <w:trPr>
          <w:cantSplit/>
        </w:trPr>
        <w:tc>
          <w:tcPr>
            <w:tcW w:w="642" w:type="dxa"/>
            <w:vMerge w:val="restart"/>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kern w:val="0"/>
                <w:sz w:val="18"/>
              </w:rPr>
            </w:pPr>
            <w:r w:rsidRPr="00436DED">
              <w:rPr>
                <w:rFonts w:ascii="Calibri" w:eastAsia="宋体" w:hAnsi="Calibri" w:cs="Times New Roman" w:hint="eastAsia"/>
                <w:b/>
                <w:bCs/>
                <w:color w:val="000000"/>
                <w:spacing w:val="45"/>
                <w:w w:val="96"/>
                <w:kern w:val="0"/>
                <w:sz w:val="18"/>
                <w:fitText w:val="378"/>
              </w:rPr>
              <w:t>类</w:t>
            </w:r>
            <w:r w:rsidRPr="00436DED">
              <w:rPr>
                <w:rFonts w:ascii="Calibri" w:eastAsia="宋体" w:hAnsi="Calibri" w:cs="Times New Roman" w:hint="eastAsia"/>
                <w:b/>
                <w:bCs/>
                <w:color w:val="000000"/>
                <w:spacing w:val="-22"/>
                <w:w w:val="96"/>
                <w:kern w:val="0"/>
                <w:sz w:val="18"/>
                <w:fitText w:val="378"/>
              </w:rPr>
              <w:t>别</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Course Category</w:t>
            </w:r>
          </w:p>
        </w:tc>
        <w:tc>
          <w:tcPr>
            <w:tcW w:w="979" w:type="dxa"/>
            <w:vMerge w:val="restart"/>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课程</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代码</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Course No.</w:t>
            </w:r>
          </w:p>
        </w:tc>
        <w:tc>
          <w:tcPr>
            <w:tcW w:w="2772" w:type="dxa"/>
            <w:vMerge w:val="restart"/>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kern w:val="0"/>
                <w:sz w:val="18"/>
              </w:rPr>
            </w:pPr>
            <w:r w:rsidRPr="00436DED">
              <w:rPr>
                <w:rFonts w:ascii="Calibri" w:eastAsia="宋体" w:hAnsi="Calibri" w:cs="Times New Roman" w:hint="eastAsia"/>
                <w:b/>
                <w:bCs/>
                <w:color w:val="000000"/>
                <w:spacing w:val="45"/>
                <w:kern w:val="0"/>
                <w:sz w:val="18"/>
                <w:fitText w:val="1050" w:id="1"/>
              </w:rPr>
              <w:t>课程名</w:t>
            </w:r>
            <w:r w:rsidRPr="00436DED">
              <w:rPr>
                <w:rFonts w:ascii="Calibri" w:eastAsia="宋体" w:hAnsi="Calibri" w:cs="Times New Roman" w:hint="eastAsia"/>
                <w:b/>
                <w:bCs/>
                <w:color w:val="000000"/>
                <w:kern w:val="0"/>
                <w:sz w:val="18"/>
                <w:fitText w:val="1050" w:id="1"/>
              </w:rPr>
              <w:t>称</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Course Title</w:t>
            </w:r>
          </w:p>
        </w:tc>
        <w:tc>
          <w:tcPr>
            <w:tcW w:w="565" w:type="dxa"/>
            <w:vMerge w:val="restart"/>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是否必修</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C/E</w:t>
            </w:r>
          </w:p>
        </w:tc>
        <w:tc>
          <w:tcPr>
            <w:tcW w:w="2216" w:type="dxa"/>
            <w:gridSpan w:val="4"/>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kern w:val="0"/>
                <w:sz w:val="18"/>
              </w:rPr>
            </w:pPr>
            <w:r w:rsidRPr="00436DED">
              <w:rPr>
                <w:rFonts w:ascii="Calibri" w:eastAsia="宋体" w:hAnsi="Calibri" w:cs="Times New Roman" w:hint="eastAsia"/>
                <w:b/>
                <w:bCs/>
                <w:color w:val="000000"/>
                <w:spacing w:val="60"/>
                <w:kern w:val="0"/>
                <w:sz w:val="18"/>
                <w:fitText w:val="840" w:id="2"/>
              </w:rPr>
              <w:t>学时</w:t>
            </w:r>
            <w:r w:rsidRPr="00436DED">
              <w:rPr>
                <w:rFonts w:ascii="Calibri" w:eastAsia="宋体" w:hAnsi="Calibri" w:cs="Times New Roman" w:hint="eastAsia"/>
                <w:b/>
                <w:bCs/>
                <w:color w:val="000000"/>
                <w:spacing w:val="7"/>
                <w:kern w:val="0"/>
                <w:sz w:val="18"/>
                <w:fitText w:val="840" w:id="2"/>
              </w:rPr>
              <w:t>数</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Total Curriculum Hours</w:t>
            </w:r>
          </w:p>
        </w:tc>
        <w:tc>
          <w:tcPr>
            <w:tcW w:w="558" w:type="dxa"/>
            <w:vMerge w:val="restart"/>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学分数</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Credits</w:t>
            </w:r>
          </w:p>
        </w:tc>
        <w:tc>
          <w:tcPr>
            <w:tcW w:w="554" w:type="dxa"/>
            <w:vMerge w:val="restart"/>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开课</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学期</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Semester</w:t>
            </w:r>
          </w:p>
        </w:tc>
        <w:tc>
          <w:tcPr>
            <w:tcW w:w="774" w:type="dxa"/>
            <w:vMerge w:val="restart"/>
            <w:vAlign w:val="center"/>
          </w:tcPr>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毕业</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要求</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Student Outcomes</w:t>
            </w:r>
          </w:p>
        </w:tc>
      </w:tr>
      <w:tr w:rsidR="006F3B76">
        <w:trPr>
          <w:cantSplit/>
        </w:trPr>
        <w:tc>
          <w:tcPr>
            <w:tcW w:w="642" w:type="dxa"/>
            <w:vMerge/>
            <w:tcMar>
              <w:left w:w="57" w:type="dxa"/>
              <w:right w:w="57" w:type="dxa"/>
            </w:tcMar>
            <w:vAlign w:val="center"/>
          </w:tcPr>
          <w:p w:rsidR="006F3B76" w:rsidRDefault="006F3B76">
            <w:pPr>
              <w:adjustRightInd w:val="0"/>
              <w:snapToGrid w:val="0"/>
              <w:jc w:val="center"/>
              <w:rPr>
                <w:rFonts w:ascii="Calibri" w:eastAsia="宋体" w:hAnsi="Calibri" w:cs="Times New Roman"/>
                <w:b/>
                <w:color w:val="000000"/>
                <w:sz w:val="16"/>
              </w:rPr>
            </w:pPr>
          </w:p>
        </w:tc>
        <w:tc>
          <w:tcPr>
            <w:tcW w:w="979" w:type="dxa"/>
            <w:vMerge/>
            <w:tcMar>
              <w:left w:w="57" w:type="dxa"/>
              <w:right w:w="57" w:type="dxa"/>
            </w:tcMar>
            <w:vAlign w:val="center"/>
          </w:tcPr>
          <w:p w:rsidR="006F3B76" w:rsidRDefault="006F3B76">
            <w:pPr>
              <w:adjustRightInd w:val="0"/>
              <w:snapToGrid w:val="0"/>
              <w:rPr>
                <w:rFonts w:ascii="Calibri" w:eastAsia="宋体" w:hAnsi="Calibri" w:cs="Times New Roman"/>
                <w:b/>
                <w:color w:val="000000"/>
                <w:sz w:val="16"/>
              </w:rPr>
            </w:pPr>
          </w:p>
        </w:tc>
        <w:tc>
          <w:tcPr>
            <w:tcW w:w="2772" w:type="dxa"/>
            <w:vMerge/>
            <w:tcMar>
              <w:left w:w="57" w:type="dxa"/>
              <w:right w:w="57" w:type="dxa"/>
            </w:tcMar>
            <w:vAlign w:val="center"/>
          </w:tcPr>
          <w:p w:rsidR="006F3B76" w:rsidRDefault="006F3B76">
            <w:pPr>
              <w:adjustRightInd w:val="0"/>
              <w:snapToGrid w:val="0"/>
              <w:rPr>
                <w:rFonts w:ascii="Calibri" w:eastAsia="宋体" w:hAnsi="Calibri" w:cs="Times New Roman"/>
                <w:b/>
                <w:color w:val="000000"/>
                <w:sz w:val="18"/>
              </w:rPr>
            </w:pPr>
          </w:p>
        </w:tc>
        <w:tc>
          <w:tcPr>
            <w:tcW w:w="565" w:type="dxa"/>
            <w:vMerge/>
            <w:tcMar>
              <w:left w:w="57" w:type="dxa"/>
              <w:right w:w="57" w:type="dxa"/>
            </w:tcMar>
            <w:vAlign w:val="center"/>
          </w:tcPr>
          <w:p w:rsidR="006F3B76" w:rsidRDefault="006F3B76">
            <w:pPr>
              <w:adjustRightInd w:val="0"/>
              <w:snapToGrid w:val="0"/>
              <w:jc w:val="center"/>
              <w:rPr>
                <w:rFonts w:ascii="Calibri" w:eastAsia="宋体" w:hAnsi="Calibri" w:cs="Times New Roman"/>
                <w:b/>
                <w:color w:val="000000"/>
                <w:sz w:val="18"/>
              </w:rPr>
            </w:pP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总学时</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Class Hours</w:t>
            </w:r>
          </w:p>
        </w:tc>
        <w:tc>
          <w:tcPr>
            <w:tcW w:w="535" w:type="dxa"/>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实验</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Lab Hours</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实习</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Practice Hours</w:t>
            </w:r>
          </w:p>
        </w:tc>
        <w:tc>
          <w:tcPr>
            <w:tcW w:w="562" w:type="dxa"/>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其他</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Other Hours</w:t>
            </w:r>
          </w:p>
        </w:tc>
        <w:tc>
          <w:tcPr>
            <w:tcW w:w="558" w:type="dxa"/>
            <w:vMerge/>
            <w:tcMar>
              <w:left w:w="57" w:type="dxa"/>
              <w:right w:w="57" w:type="dxa"/>
            </w:tcMar>
            <w:vAlign w:val="center"/>
          </w:tcPr>
          <w:p w:rsidR="006F3B76" w:rsidRDefault="006F3B76">
            <w:pPr>
              <w:adjustRightInd w:val="0"/>
              <w:snapToGrid w:val="0"/>
              <w:jc w:val="center"/>
              <w:rPr>
                <w:rFonts w:ascii="Calibri" w:eastAsia="宋体" w:hAnsi="Calibri" w:cs="Times New Roman"/>
                <w:b/>
                <w:color w:val="000000"/>
                <w:sz w:val="18"/>
              </w:rPr>
            </w:pPr>
          </w:p>
        </w:tc>
        <w:tc>
          <w:tcPr>
            <w:tcW w:w="554" w:type="dxa"/>
            <w:vMerge/>
            <w:tcMar>
              <w:left w:w="57" w:type="dxa"/>
              <w:right w:w="57" w:type="dxa"/>
            </w:tcMar>
            <w:vAlign w:val="center"/>
          </w:tcPr>
          <w:p w:rsidR="006F3B76" w:rsidRDefault="006F3B76">
            <w:pPr>
              <w:adjustRightInd w:val="0"/>
              <w:snapToGrid w:val="0"/>
              <w:jc w:val="center"/>
              <w:rPr>
                <w:rFonts w:ascii="Calibri" w:eastAsia="宋体" w:hAnsi="Calibri" w:cs="Times New Roman"/>
                <w:b/>
                <w:bCs/>
                <w:color w:val="000000"/>
                <w:sz w:val="18"/>
              </w:rPr>
            </w:pPr>
          </w:p>
        </w:tc>
        <w:tc>
          <w:tcPr>
            <w:tcW w:w="774" w:type="dxa"/>
            <w:vMerge/>
            <w:tcMar>
              <w:left w:w="57" w:type="dxa"/>
              <w:right w:w="57" w:type="dxa"/>
            </w:tcMar>
            <w:vAlign w:val="center"/>
          </w:tcPr>
          <w:p w:rsidR="006F3B76" w:rsidRDefault="006F3B76">
            <w:pPr>
              <w:adjustRightInd w:val="0"/>
              <w:snapToGrid w:val="0"/>
              <w:jc w:val="center"/>
              <w:rPr>
                <w:rFonts w:ascii="Calibri" w:eastAsia="宋体" w:hAnsi="Calibri" w:cs="Times New Roman"/>
                <w:b/>
                <w:bCs/>
                <w:color w:val="000000"/>
                <w:sz w:val="18"/>
              </w:rPr>
            </w:pPr>
          </w:p>
        </w:tc>
      </w:tr>
      <w:tr w:rsidR="006F3B76">
        <w:trPr>
          <w:cantSplit/>
          <w:trHeight w:val="312"/>
        </w:trPr>
        <w:tc>
          <w:tcPr>
            <w:tcW w:w="642" w:type="dxa"/>
            <w:vMerge w:val="restart"/>
            <w:tcMar>
              <w:left w:w="57" w:type="dxa"/>
              <w:right w:w="57" w:type="dxa"/>
            </w:tcMar>
            <w:textDirection w:val="tbRlV"/>
            <w:vAlign w:val="center"/>
          </w:tcPr>
          <w:p w:rsidR="006F3B76" w:rsidRDefault="00251339">
            <w:pPr>
              <w:adjustRightInd w:val="0"/>
              <w:snapToGrid w:val="0"/>
              <w:jc w:val="center"/>
              <w:rPr>
                <w:rFonts w:ascii="Calibri" w:eastAsia="宋体" w:hAnsi="Calibri" w:cs="Times New Roman"/>
                <w:b/>
                <w:color w:val="000000"/>
                <w:w w:val="200"/>
                <w:szCs w:val="21"/>
              </w:rPr>
            </w:pPr>
            <w:r>
              <w:rPr>
                <w:rFonts w:ascii="Calibri" w:eastAsia="宋体" w:hAnsi="Calibri" w:cs="Times New Roman" w:hint="eastAsia"/>
                <w:b/>
                <w:color w:val="000000"/>
                <w:szCs w:val="21"/>
              </w:rPr>
              <w:t>专业基础课</w:t>
            </w:r>
            <w:r>
              <w:rPr>
                <w:rFonts w:ascii="Calibri" w:eastAsia="宋体" w:hAnsi="Calibri" w:cs="Times New Roman"/>
                <w:b/>
                <w:bCs/>
                <w:color w:val="000000"/>
                <w:kern w:val="0"/>
                <w:szCs w:val="21"/>
              </w:rPr>
              <w:t>Specialty Basic Courses</w:t>
            </w: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024100291</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电路</w:t>
            </w:r>
            <w:r>
              <w:rPr>
                <w:rFonts w:ascii="Calibri" w:eastAsia="宋体" w:hAnsi="Calibri" w:cs="Times New Roman"/>
                <w:color w:val="000000"/>
                <w:sz w:val="18"/>
                <w:szCs w:val="18"/>
              </w:rPr>
              <w:t>II</w:t>
            </w:r>
          </w:p>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Electric Circuits</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64</w:t>
            </w:r>
          </w:p>
        </w:tc>
        <w:tc>
          <w:tcPr>
            <w:tcW w:w="535"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4.0</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p>
        </w:tc>
        <w:tc>
          <w:tcPr>
            <w:tcW w:w="774" w:type="dxa"/>
            <w:tcMar>
              <w:left w:w="57" w:type="dxa"/>
              <w:right w:w="57" w:type="dxa"/>
            </w:tcMar>
            <w:vAlign w:val="center"/>
          </w:tcPr>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1.2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4</w:t>
            </w:r>
            <w:r>
              <w:rPr>
                <w:rFonts w:ascii="Calibri" w:eastAsia="仿宋_GB2312" w:hAnsi="Calibri" w:cs="Times New Roman" w:hint="eastAsia"/>
                <w:color w:val="000000"/>
                <w:kern w:val="0"/>
                <w:sz w:val="18"/>
                <w:szCs w:val="18"/>
              </w:rPr>
              <w:t>.1</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024100281</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电路实验</w:t>
            </w:r>
          </w:p>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Experiment of Circuit</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16</w:t>
            </w:r>
          </w:p>
        </w:tc>
        <w:tc>
          <w:tcPr>
            <w:tcW w:w="53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16</w:t>
            </w: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0.5</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p>
        </w:tc>
        <w:tc>
          <w:tcPr>
            <w:tcW w:w="77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3.</w:t>
            </w:r>
            <w:r>
              <w:rPr>
                <w:rFonts w:ascii="Calibri" w:eastAsia="宋体" w:hAnsi="Calibri" w:cs="Times New Roman"/>
                <w:color w:val="000000"/>
                <w:sz w:val="18"/>
                <w:szCs w:val="18"/>
              </w:rPr>
              <w:t>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4.3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4.4</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5.1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5.2</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035100172</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模拟电子技术</w:t>
            </w:r>
            <w:r>
              <w:rPr>
                <w:rFonts w:ascii="Calibri" w:eastAsia="宋体" w:hAnsi="Calibri" w:cs="Times New Roman"/>
                <w:color w:val="000000"/>
                <w:sz w:val="18"/>
                <w:szCs w:val="18"/>
              </w:rPr>
              <w:t>II</w:t>
            </w:r>
          </w:p>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Analog Electronics</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64</w:t>
            </w:r>
          </w:p>
        </w:tc>
        <w:tc>
          <w:tcPr>
            <w:tcW w:w="535"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4.0</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p>
        </w:tc>
        <w:tc>
          <w:tcPr>
            <w:tcW w:w="774" w:type="dxa"/>
            <w:tcMar>
              <w:left w:w="57" w:type="dxa"/>
              <w:right w:w="57" w:type="dxa"/>
            </w:tcMar>
            <w:vAlign w:val="center"/>
          </w:tcPr>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3.1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4</w:t>
            </w:r>
            <w:r>
              <w:rPr>
                <w:rFonts w:ascii="Calibri" w:eastAsia="仿宋_GB2312" w:hAnsi="Calibri" w:cs="Times New Roman" w:hint="eastAsia"/>
                <w:color w:val="000000"/>
                <w:kern w:val="0"/>
                <w:sz w:val="18"/>
                <w:szCs w:val="18"/>
              </w:rPr>
              <w:t>.1</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070100042</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模拟电子技术实验</w:t>
            </w:r>
          </w:p>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Experiment of Analog Electronics</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16</w:t>
            </w:r>
          </w:p>
        </w:tc>
        <w:tc>
          <w:tcPr>
            <w:tcW w:w="53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16</w:t>
            </w: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0.5</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p>
        </w:tc>
        <w:tc>
          <w:tcPr>
            <w:tcW w:w="77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3.1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4.3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4.4</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5.1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5.2</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035100341</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数字电子技术</w:t>
            </w:r>
            <w:r>
              <w:rPr>
                <w:rFonts w:ascii="Calibri" w:eastAsia="宋体" w:hAnsi="Calibri" w:cs="Times New Roman"/>
                <w:color w:val="000000"/>
                <w:sz w:val="18"/>
                <w:szCs w:val="18"/>
              </w:rPr>
              <w:t>II</w:t>
            </w:r>
          </w:p>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Digital Electronics</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64</w:t>
            </w:r>
          </w:p>
        </w:tc>
        <w:tc>
          <w:tcPr>
            <w:tcW w:w="535"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4.0</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p>
        </w:tc>
        <w:tc>
          <w:tcPr>
            <w:tcW w:w="774" w:type="dxa"/>
            <w:tcMar>
              <w:left w:w="57" w:type="dxa"/>
              <w:right w:w="57" w:type="dxa"/>
            </w:tcMar>
            <w:vAlign w:val="center"/>
          </w:tcPr>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3.1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4</w:t>
            </w:r>
            <w:r>
              <w:rPr>
                <w:rFonts w:ascii="Calibri" w:eastAsia="仿宋_GB2312" w:hAnsi="Calibri" w:cs="Times New Roman" w:hint="eastAsia"/>
                <w:color w:val="000000"/>
                <w:kern w:val="0"/>
                <w:sz w:val="18"/>
                <w:szCs w:val="18"/>
              </w:rPr>
              <w:t>.1</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035101342</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数字电子技术实验</w:t>
            </w:r>
          </w:p>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Experiment of Digital Electronics</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16</w:t>
            </w:r>
          </w:p>
        </w:tc>
        <w:tc>
          <w:tcPr>
            <w:tcW w:w="53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16</w:t>
            </w: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0.5</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p>
        </w:tc>
        <w:tc>
          <w:tcPr>
            <w:tcW w:w="77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3.1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4.3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4.4</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5.1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5.2</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041101001</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物理学的进化</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Evolution of Physics</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rPr>
            </w:pPr>
            <w:r>
              <w:rPr>
                <w:rFonts w:ascii="Calibri" w:eastAsia="宋体" w:hAnsi="Calibri" w:cs="Times New Roman"/>
                <w:color w:val="000000"/>
                <w:sz w:val="18"/>
              </w:rPr>
              <w:t>16</w:t>
            </w:r>
          </w:p>
        </w:tc>
        <w:tc>
          <w:tcPr>
            <w:tcW w:w="535"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rPr>
            </w:pP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rPr>
            </w:pPr>
            <w:r>
              <w:rPr>
                <w:rFonts w:ascii="Calibri" w:eastAsia="宋体" w:hAnsi="Calibri" w:cs="Times New Roman"/>
                <w:color w:val="000000"/>
                <w:sz w:val="18"/>
              </w:rPr>
              <w:t>1.0</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rPr>
            </w:pPr>
            <w:r>
              <w:rPr>
                <w:rFonts w:ascii="Calibri" w:eastAsia="宋体" w:hAnsi="Calibri" w:cs="Times New Roman"/>
                <w:color w:val="000000"/>
                <w:sz w:val="18"/>
              </w:rPr>
              <w:t>1</w:t>
            </w:r>
          </w:p>
        </w:tc>
        <w:tc>
          <w:tcPr>
            <w:tcW w:w="77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r>
              <w:rPr>
                <w:rFonts w:ascii="Calibri" w:eastAsia="宋体" w:hAnsi="Calibri" w:cs="Times New Roman" w:hint="eastAsia"/>
                <w:color w:val="000000"/>
                <w:sz w:val="18"/>
                <w:szCs w:val="18"/>
              </w:rPr>
              <w:t>.</w:t>
            </w:r>
            <w:r>
              <w:rPr>
                <w:rFonts w:ascii="Calibri" w:eastAsia="宋体" w:hAnsi="Calibri" w:cs="Times New Roman"/>
                <w:color w:val="000000"/>
                <w:sz w:val="18"/>
                <w:szCs w:val="18"/>
              </w:rPr>
              <w:t>3</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7.1</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10.2</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12.2</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041101731</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光学前沿</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Frontiers in Optics</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16</w:t>
            </w:r>
          </w:p>
        </w:tc>
        <w:tc>
          <w:tcPr>
            <w:tcW w:w="535"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1.0</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p>
        </w:tc>
        <w:tc>
          <w:tcPr>
            <w:tcW w:w="77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w:t>
            </w:r>
            <w:r>
              <w:rPr>
                <w:rFonts w:ascii="Calibri" w:eastAsia="宋体" w:hAnsi="Calibri" w:cs="Times New Roman"/>
                <w:color w:val="000000"/>
                <w:sz w:val="18"/>
                <w:szCs w:val="18"/>
              </w:rPr>
              <w:t>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№3.4</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r>
              <w:rPr>
                <w:rFonts w:ascii="Calibri" w:eastAsia="宋体" w:hAnsi="Calibri" w:cs="Times New Roman" w:hint="eastAsia"/>
                <w:color w:val="000000"/>
                <w:sz w:val="18"/>
                <w:szCs w:val="18"/>
              </w:rPr>
              <w:t>.</w:t>
            </w:r>
            <w:r>
              <w:rPr>
                <w:rFonts w:ascii="Calibri" w:eastAsia="宋体" w:hAnsi="Calibri" w:cs="Times New Roman"/>
                <w:color w:val="000000"/>
                <w:sz w:val="18"/>
                <w:szCs w:val="18"/>
              </w:rPr>
              <w:t>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№7.1</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10.2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№12.1</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041101271</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光学</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Optics</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64</w:t>
            </w:r>
          </w:p>
        </w:tc>
        <w:tc>
          <w:tcPr>
            <w:tcW w:w="535"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4.0</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p>
        </w:tc>
        <w:tc>
          <w:tcPr>
            <w:tcW w:w="77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w:t>
            </w:r>
            <w:r>
              <w:rPr>
                <w:rFonts w:ascii="Calibri" w:eastAsia="宋体" w:hAnsi="Calibri" w:cs="Times New Roman" w:hint="eastAsia"/>
                <w:color w:val="000000"/>
                <w:sz w:val="18"/>
                <w:szCs w:val="18"/>
              </w:rPr>
              <w:t>.1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1.2</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2</w:t>
            </w:r>
            <w:r>
              <w:rPr>
                <w:rFonts w:ascii="Calibri" w:eastAsia="仿宋_GB2312" w:hAnsi="Calibri" w:cs="Times New Roman" w:hint="eastAsia"/>
                <w:color w:val="000000"/>
                <w:kern w:val="0"/>
                <w:sz w:val="18"/>
                <w:szCs w:val="18"/>
              </w:rPr>
              <w:t>.3</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hint="eastAsia"/>
                <w:color w:val="000000"/>
                <w:kern w:val="0"/>
                <w:sz w:val="18"/>
                <w:szCs w:val="18"/>
              </w:rPr>
              <w:t>3.1</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hint="eastAsia"/>
                <w:color w:val="000000"/>
                <w:kern w:val="0"/>
                <w:sz w:val="18"/>
                <w:szCs w:val="18"/>
              </w:rPr>
              <w:t>4.1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10</w:t>
            </w:r>
            <w:r>
              <w:rPr>
                <w:rFonts w:ascii="Calibri" w:eastAsia="仿宋_GB2312" w:hAnsi="Calibri" w:cs="Times New Roman" w:hint="eastAsia"/>
                <w:color w:val="000000"/>
                <w:kern w:val="0"/>
                <w:sz w:val="18"/>
                <w:szCs w:val="18"/>
              </w:rPr>
              <w:t>.1</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b/>
                <w:color w:val="000000"/>
                <w:sz w:val="18"/>
                <w:szCs w:val="18"/>
              </w:rPr>
            </w:pPr>
            <w:r>
              <w:rPr>
                <w:rFonts w:ascii="Calibri" w:eastAsia="宋体" w:hAnsi="Calibri" w:cs="Times New Roman"/>
                <w:color w:val="000000"/>
                <w:sz w:val="18"/>
                <w:szCs w:val="18"/>
              </w:rPr>
              <w:t>041102231</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电动力学</w:t>
            </w:r>
            <w:r>
              <w:rPr>
                <w:rFonts w:ascii="Calibri" w:eastAsia="宋体" w:hAnsi="Calibri" w:cs="Times New Roman"/>
                <w:color w:val="000000"/>
                <w:sz w:val="18"/>
                <w:szCs w:val="18"/>
              </w:rPr>
              <w:t>I</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Electrodynamics I</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rPr>
            </w:pPr>
            <w:r>
              <w:rPr>
                <w:rFonts w:ascii="Calibri" w:eastAsia="宋体" w:hAnsi="Calibri" w:cs="Times New Roman"/>
                <w:color w:val="000000"/>
                <w:sz w:val="18"/>
              </w:rPr>
              <w:t>64</w:t>
            </w:r>
          </w:p>
        </w:tc>
        <w:tc>
          <w:tcPr>
            <w:tcW w:w="535"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rPr>
            </w:pP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rPr>
            </w:pPr>
            <w:r>
              <w:rPr>
                <w:rFonts w:ascii="Calibri" w:eastAsia="宋体" w:hAnsi="Calibri" w:cs="Times New Roman"/>
                <w:color w:val="000000"/>
                <w:sz w:val="18"/>
              </w:rPr>
              <w:t>4.0</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rPr>
            </w:pPr>
            <w:r>
              <w:rPr>
                <w:rFonts w:ascii="Calibri" w:eastAsia="宋体" w:hAnsi="Calibri" w:cs="Times New Roman"/>
                <w:color w:val="000000"/>
                <w:sz w:val="18"/>
              </w:rPr>
              <w:t>4</w:t>
            </w:r>
          </w:p>
        </w:tc>
        <w:tc>
          <w:tcPr>
            <w:tcW w:w="77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w:t>
            </w:r>
            <w:r>
              <w:rPr>
                <w:rFonts w:ascii="Calibri" w:eastAsia="宋体" w:hAnsi="Calibri" w:cs="Times New Roman" w:hint="eastAsia"/>
                <w:color w:val="000000"/>
                <w:sz w:val="18"/>
                <w:szCs w:val="18"/>
              </w:rPr>
              <w:t>.1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№1.2</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2.1</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041100392</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信息论基础</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Fundamentals of Information Theory</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48</w:t>
            </w:r>
          </w:p>
        </w:tc>
        <w:tc>
          <w:tcPr>
            <w:tcW w:w="535"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3.0</w:t>
            </w:r>
          </w:p>
        </w:tc>
        <w:tc>
          <w:tcPr>
            <w:tcW w:w="554" w:type="dxa"/>
            <w:tcMar>
              <w:left w:w="57" w:type="dxa"/>
              <w:right w:w="57" w:type="dxa"/>
            </w:tcMar>
            <w:vAlign w:val="center"/>
          </w:tcPr>
          <w:p w:rsidR="006F3B76"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5</w:t>
            </w:r>
          </w:p>
        </w:tc>
        <w:tc>
          <w:tcPr>
            <w:tcW w:w="77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w:t>
            </w:r>
            <w:r>
              <w:rPr>
                <w:rFonts w:ascii="Calibri" w:eastAsia="宋体" w:hAnsi="Calibri" w:cs="Times New Roman" w:hint="eastAsia"/>
                <w:color w:val="000000"/>
                <w:sz w:val="18"/>
                <w:szCs w:val="18"/>
              </w:rPr>
              <w:t>.</w:t>
            </w:r>
            <w:r>
              <w:rPr>
                <w:rFonts w:ascii="Calibri" w:eastAsia="宋体" w:hAnsi="Calibri" w:cs="Times New Roman"/>
                <w:color w:val="000000"/>
                <w:sz w:val="18"/>
                <w:szCs w:val="18"/>
              </w:rPr>
              <w:t>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w:t>
            </w:r>
            <w:r>
              <w:rPr>
                <w:rFonts w:ascii="Calibri" w:eastAsia="宋体" w:hAnsi="Calibri" w:cs="Times New Roman"/>
                <w:color w:val="000000"/>
                <w:sz w:val="18"/>
                <w:szCs w:val="18"/>
              </w:rPr>
              <w:t>2</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4.4</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041101702</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工程光学</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Engineering Optics</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35"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p>
        </w:tc>
        <w:tc>
          <w:tcPr>
            <w:tcW w:w="774" w:type="dxa"/>
            <w:tcMar>
              <w:left w:w="57" w:type="dxa"/>
              <w:right w:w="57" w:type="dxa"/>
            </w:tcMar>
            <w:vAlign w:val="center"/>
          </w:tcPr>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1.2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№1.4</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3</w:t>
            </w:r>
            <w:r>
              <w:rPr>
                <w:rFonts w:ascii="Calibri" w:eastAsia="仿宋_GB2312" w:hAnsi="Calibri" w:cs="Times New Roman" w:hint="eastAsia"/>
                <w:color w:val="000000"/>
                <w:kern w:val="0"/>
                <w:sz w:val="18"/>
                <w:szCs w:val="18"/>
              </w:rPr>
              <w:t>.</w:t>
            </w:r>
            <w:r>
              <w:rPr>
                <w:rFonts w:ascii="Calibri" w:eastAsia="仿宋_GB2312" w:hAnsi="Calibri" w:cs="Times New Roman"/>
                <w:color w:val="000000"/>
                <w:kern w:val="0"/>
                <w:sz w:val="18"/>
                <w:szCs w:val="18"/>
              </w:rPr>
              <w:t>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4</w:t>
            </w:r>
            <w:r>
              <w:rPr>
                <w:rFonts w:ascii="Calibri" w:eastAsia="仿宋_GB2312" w:hAnsi="Calibri" w:cs="Times New Roman" w:hint="eastAsia"/>
                <w:color w:val="000000"/>
                <w:kern w:val="0"/>
                <w:sz w:val="18"/>
                <w:szCs w:val="18"/>
              </w:rPr>
              <w:t>.1</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jc w:val="center"/>
              <w:rPr>
                <w:rFonts w:ascii="Calibri" w:eastAsia="宋体" w:hAnsi="Calibri" w:cs="Times New Roman"/>
                <w:color w:val="000000"/>
                <w:sz w:val="18"/>
                <w:szCs w:val="18"/>
              </w:rPr>
            </w:pPr>
            <w:r>
              <w:rPr>
                <w:rFonts w:ascii="Calibri" w:eastAsia="宋体" w:hAnsi="Calibri" w:cs="Times New Roman"/>
                <w:color w:val="000000"/>
                <w:sz w:val="18"/>
                <w:szCs w:val="18"/>
              </w:rPr>
              <w:t>041100471</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量子力学</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Quantum Mechanics</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jc w:val="center"/>
              <w:rPr>
                <w:rFonts w:ascii="Calibri" w:eastAsia="宋体" w:hAnsi="Calibri" w:cs="Times New Roman"/>
                <w:color w:val="000000"/>
                <w:sz w:val="18"/>
                <w:szCs w:val="18"/>
              </w:rPr>
            </w:pPr>
            <w:r>
              <w:rPr>
                <w:rFonts w:ascii="Calibri" w:eastAsia="宋体" w:hAnsi="Calibri" w:cs="Times New Roman"/>
                <w:color w:val="000000"/>
                <w:sz w:val="18"/>
                <w:szCs w:val="18"/>
              </w:rPr>
              <w:t>64</w:t>
            </w:r>
          </w:p>
        </w:tc>
        <w:tc>
          <w:tcPr>
            <w:tcW w:w="535" w:type="dxa"/>
            <w:tcMar>
              <w:left w:w="57" w:type="dxa"/>
              <w:right w:w="57" w:type="dxa"/>
            </w:tcMar>
            <w:vAlign w:val="center"/>
          </w:tcPr>
          <w:p w:rsidR="006F3B76" w:rsidRDefault="006F3B76">
            <w:pPr>
              <w:jc w:val="center"/>
              <w:rPr>
                <w:rFonts w:ascii="Calibri" w:eastAsia="宋体" w:hAnsi="Calibri" w:cs="Times New Roman"/>
                <w:color w:val="000000"/>
                <w:sz w:val="18"/>
                <w:szCs w:val="18"/>
              </w:rPr>
            </w:pPr>
          </w:p>
        </w:tc>
        <w:tc>
          <w:tcPr>
            <w:tcW w:w="554" w:type="dxa"/>
            <w:tcMar>
              <w:left w:w="57" w:type="dxa"/>
              <w:right w:w="57" w:type="dxa"/>
            </w:tcMar>
            <w:vAlign w:val="center"/>
          </w:tcPr>
          <w:p w:rsidR="006F3B76" w:rsidRDefault="006F3B76">
            <w:pPr>
              <w:jc w:val="center"/>
              <w:rPr>
                <w:rFonts w:ascii="Calibri" w:eastAsia="宋体" w:hAnsi="Calibri" w:cs="Times New Roman"/>
                <w:color w:val="000000"/>
                <w:sz w:val="18"/>
                <w:szCs w:val="18"/>
              </w:rPr>
            </w:pPr>
          </w:p>
        </w:tc>
        <w:tc>
          <w:tcPr>
            <w:tcW w:w="562" w:type="dxa"/>
            <w:tcMar>
              <w:left w:w="57" w:type="dxa"/>
              <w:right w:w="57" w:type="dxa"/>
            </w:tcMar>
            <w:vAlign w:val="center"/>
          </w:tcPr>
          <w:p w:rsidR="006F3B76" w:rsidRDefault="006F3B76">
            <w:pPr>
              <w:jc w:val="center"/>
              <w:rPr>
                <w:rFonts w:ascii="Calibri" w:eastAsia="宋体" w:hAnsi="Calibri" w:cs="Times New Roman"/>
                <w:color w:val="000000"/>
                <w:sz w:val="18"/>
                <w:szCs w:val="18"/>
              </w:rPr>
            </w:pPr>
          </w:p>
        </w:tc>
        <w:tc>
          <w:tcPr>
            <w:tcW w:w="558" w:type="dxa"/>
            <w:tcMar>
              <w:left w:w="57" w:type="dxa"/>
              <w:right w:w="57" w:type="dxa"/>
            </w:tcMar>
            <w:vAlign w:val="center"/>
          </w:tcPr>
          <w:p w:rsidR="006F3B76" w:rsidRDefault="00251339">
            <w:pPr>
              <w:jc w:val="center"/>
              <w:rPr>
                <w:rFonts w:ascii="Calibri" w:eastAsia="宋体" w:hAnsi="Calibri" w:cs="Times New Roman"/>
                <w:color w:val="000000"/>
                <w:sz w:val="18"/>
                <w:szCs w:val="18"/>
              </w:rPr>
            </w:pPr>
            <w:r>
              <w:rPr>
                <w:rFonts w:ascii="Calibri" w:eastAsia="宋体" w:hAnsi="Calibri" w:cs="Times New Roman"/>
                <w:color w:val="000000"/>
                <w:sz w:val="18"/>
                <w:szCs w:val="18"/>
              </w:rPr>
              <w:t>4.0</w:t>
            </w:r>
          </w:p>
        </w:tc>
        <w:tc>
          <w:tcPr>
            <w:tcW w:w="554" w:type="dxa"/>
            <w:tcMar>
              <w:left w:w="57" w:type="dxa"/>
              <w:right w:w="57" w:type="dxa"/>
            </w:tcMar>
            <w:vAlign w:val="center"/>
          </w:tcPr>
          <w:p w:rsidR="006F3B76" w:rsidRDefault="00251339">
            <w:pPr>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p>
        </w:tc>
        <w:tc>
          <w:tcPr>
            <w:tcW w:w="774" w:type="dxa"/>
            <w:tcMar>
              <w:left w:w="57" w:type="dxa"/>
              <w:right w:w="57" w:type="dxa"/>
            </w:tcMar>
            <w:vAlign w:val="center"/>
          </w:tcPr>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仿宋_GB2312" w:hAnsi="Calibri" w:cs="Times New Roman"/>
                <w:color w:val="000000"/>
                <w:kern w:val="0"/>
                <w:sz w:val="18"/>
                <w:szCs w:val="18"/>
              </w:rPr>
              <w:t>№1</w:t>
            </w:r>
            <w:r>
              <w:rPr>
                <w:rFonts w:ascii="Calibri" w:eastAsia="仿宋_GB2312" w:hAnsi="Calibri" w:cs="Times New Roman" w:hint="eastAsia"/>
                <w:color w:val="000000"/>
                <w:kern w:val="0"/>
                <w:sz w:val="18"/>
                <w:szCs w:val="18"/>
              </w:rPr>
              <w:t>.1</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仿宋_GB2312" w:hAnsi="Calibri" w:cs="Times New Roman"/>
                <w:color w:val="000000"/>
                <w:kern w:val="0"/>
                <w:sz w:val="18"/>
                <w:szCs w:val="18"/>
              </w:rPr>
              <w:t>№</w:t>
            </w:r>
            <w:r>
              <w:rPr>
                <w:rFonts w:ascii="Calibri" w:eastAsia="仿宋_GB2312" w:hAnsi="Calibri" w:cs="Times New Roman" w:hint="eastAsia"/>
                <w:color w:val="000000"/>
                <w:kern w:val="0"/>
                <w:sz w:val="18"/>
                <w:szCs w:val="18"/>
              </w:rPr>
              <w:t>1.2</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仿宋_GB2312" w:hAnsi="Calibri" w:cs="Times New Roman"/>
                <w:color w:val="000000"/>
                <w:kern w:val="0"/>
                <w:sz w:val="18"/>
                <w:szCs w:val="18"/>
              </w:rPr>
              <w:t>№2</w:t>
            </w:r>
            <w:r>
              <w:rPr>
                <w:rFonts w:ascii="Calibri" w:eastAsia="仿宋_GB2312" w:hAnsi="Calibri" w:cs="Times New Roman" w:hint="eastAsia"/>
                <w:color w:val="000000"/>
                <w:kern w:val="0"/>
                <w:sz w:val="18"/>
                <w:szCs w:val="18"/>
              </w:rPr>
              <w:t>.</w:t>
            </w:r>
            <w:r>
              <w:rPr>
                <w:rFonts w:ascii="Calibri" w:eastAsia="仿宋_GB2312" w:hAnsi="Calibri" w:cs="Times New Roman"/>
                <w:color w:val="000000"/>
                <w:kern w:val="0"/>
                <w:sz w:val="18"/>
                <w:szCs w:val="18"/>
              </w:rPr>
              <w:t>1</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2.4</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041102191</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激光物理与技术</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Laser Physics and Technology</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64</w:t>
            </w:r>
          </w:p>
        </w:tc>
        <w:tc>
          <w:tcPr>
            <w:tcW w:w="535"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4.0</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p>
        </w:tc>
        <w:tc>
          <w:tcPr>
            <w:tcW w:w="774" w:type="dxa"/>
            <w:tcMar>
              <w:left w:w="57" w:type="dxa"/>
              <w:right w:w="57" w:type="dxa"/>
            </w:tcMar>
            <w:vAlign w:val="center"/>
          </w:tcPr>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仿宋_GB2312" w:hAnsi="Calibri" w:cs="Times New Roman"/>
                <w:color w:val="000000"/>
                <w:kern w:val="0"/>
                <w:sz w:val="18"/>
                <w:szCs w:val="18"/>
              </w:rPr>
              <w:t>№1</w:t>
            </w:r>
            <w:r>
              <w:rPr>
                <w:rFonts w:ascii="Calibri" w:eastAsia="仿宋_GB2312" w:hAnsi="Calibri" w:cs="Times New Roman" w:hint="eastAsia"/>
                <w:color w:val="000000"/>
                <w:kern w:val="0"/>
                <w:sz w:val="18"/>
                <w:szCs w:val="18"/>
              </w:rPr>
              <w:t>.</w:t>
            </w:r>
            <w:r>
              <w:rPr>
                <w:rFonts w:ascii="Calibri" w:eastAsia="仿宋_GB2312" w:hAnsi="Calibri" w:cs="Times New Roman"/>
                <w:color w:val="000000"/>
                <w:kern w:val="0"/>
                <w:sz w:val="18"/>
                <w:szCs w:val="18"/>
              </w:rPr>
              <w:t>2</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仿宋_GB2312" w:hAnsi="Calibri" w:cs="Times New Roman"/>
                <w:color w:val="000000"/>
                <w:kern w:val="0"/>
                <w:sz w:val="18"/>
                <w:szCs w:val="18"/>
              </w:rPr>
              <w:t>№</w:t>
            </w:r>
            <w:r>
              <w:rPr>
                <w:rFonts w:ascii="Calibri" w:eastAsia="仿宋_GB2312" w:hAnsi="Calibri" w:cs="Times New Roman" w:hint="eastAsia"/>
                <w:color w:val="000000"/>
                <w:kern w:val="0"/>
                <w:sz w:val="18"/>
                <w:szCs w:val="18"/>
              </w:rPr>
              <w:t>1.</w:t>
            </w:r>
            <w:r>
              <w:rPr>
                <w:rFonts w:ascii="Calibri" w:eastAsia="仿宋_GB2312" w:hAnsi="Calibri" w:cs="Times New Roman"/>
                <w:color w:val="000000"/>
                <w:kern w:val="0"/>
                <w:sz w:val="18"/>
                <w:szCs w:val="18"/>
              </w:rPr>
              <w:t>3</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仿宋_GB2312" w:hAnsi="Calibri" w:cs="Times New Roman"/>
                <w:color w:val="000000"/>
                <w:kern w:val="0"/>
                <w:sz w:val="18"/>
                <w:szCs w:val="18"/>
              </w:rPr>
              <w:t>№2</w:t>
            </w:r>
            <w:r>
              <w:rPr>
                <w:rFonts w:ascii="Calibri" w:eastAsia="仿宋_GB2312" w:hAnsi="Calibri" w:cs="Times New Roman" w:hint="eastAsia"/>
                <w:color w:val="000000"/>
                <w:kern w:val="0"/>
                <w:sz w:val="18"/>
                <w:szCs w:val="18"/>
              </w:rPr>
              <w:t>.</w:t>
            </w:r>
            <w:r>
              <w:rPr>
                <w:rFonts w:ascii="Calibri" w:eastAsia="仿宋_GB2312" w:hAnsi="Calibri" w:cs="Times New Roman"/>
                <w:color w:val="000000"/>
                <w:kern w:val="0"/>
                <w:sz w:val="18"/>
                <w:szCs w:val="18"/>
              </w:rPr>
              <w:t>1</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2.4</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4.2</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9.1</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041102051</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光电子学基础</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Fundamentals of Optoelectronics</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48</w:t>
            </w:r>
          </w:p>
        </w:tc>
        <w:tc>
          <w:tcPr>
            <w:tcW w:w="535"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3.0</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p>
        </w:tc>
        <w:tc>
          <w:tcPr>
            <w:tcW w:w="77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w:t>
            </w:r>
            <w:r>
              <w:rPr>
                <w:rFonts w:ascii="Calibri" w:eastAsia="宋体" w:hAnsi="Calibri" w:cs="Times New Roman" w:hint="eastAsia"/>
                <w:color w:val="000000"/>
                <w:sz w:val="18"/>
                <w:szCs w:val="18"/>
              </w:rPr>
              <w:t>.1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.4</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hint="eastAsia"/>
                <w:color w:val="000000"/>
                <w:kern w:val="0"/>
                <w:sz w:val="18"/>
                <w:szCs w:val="18"/>
              </w:rPr>
              <w:t>3.1</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4.1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10.2</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041100331</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固体物理</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Solid State Physics</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rPr>
            </w:pPr>
            <w:r>
              <w:rPr>
                <w:rFonts w:ascii="Calibri" w:eastAsia="宋体" w:hAnsi="Calibri" w:cs="Times New Roman"/>
                <w:color w:val="000000"/>
                <w:sz w:val="18"/>
              </w:rPr>
              <w:t>64</w:t>
            </w:r>
          </w:p>
        </w:tc>
        <w:tc>
          <w:tcPr>
            <w:tcW w:w="535"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rPr>
            </w:pP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rPr>
            </w:pPr>
            <w:r>
              <w:rPr>
                <w:rFonts w:ascii="Calibri" w:eastAsia="宋体" w:hAnsi="Calibri" w:cs="Times New Roman"/>
                <w:color w:val="000000"/>
                <w:sz w:val="18"/>
              </w:rPr>
              <w:t>4.0</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rPr>
            </w:pPr>
            <w:r>
              <w:rPr>
                <w:rFonts w:ascii="Calibri" w:eastAsia="宋体" w:hAnsi="Calibri" w:cs="Times New Roman"/>
                <w:color w:val="000000"/>
                <w:sz w:val="18"/>
              </w:rPr>
              <w:t>6</w:t>
            </w:r>
          </w:p>
        </w:tc>
        <w:tc>
          <w:tcPr>
            <w:tcW w:w="774" w:type="dxa"/>
            <w:tcMar>
              <w:left w:w="57" w:type="dxa"/>
              <w:right w:w="57" w:type="dxa"/>
            </w:tcMar>
            <w:vAlign w:val="center"/>
          </w:tcPr>
          <w:p w:rsidR="006F3B76" w:rsidRDefault="00251339">
            <w:pPr>
              <w:adjustRightInd w:val="0"/>
              <w:snapToGrid w:val="0"/>
              <w:jc w:val="center"/>
              <w:rPr>
                <w:rFonts w:ascii="Calibri" w:hAnsi="Calibri" w:cs="Times New Roman"/>
                <w:color w:val="000000"/>
                <w:sz w:val="18"/>
                <w:szCs w:val="18"/>
              </w:rPr>
            </w:pPr>
            <w:r>
              <w:rPr>
                <w:rFonts w:ascii="Calibri" w:hAnsi="Calibri" w:cs="Times New Roman"/>
                <w:color w:val="000000"/>
                <w:sz w:val="18"/>
                <w:szCs w:val="18"/>
              </w:rPr>
              <w:t>№1.2</w:t>
            </w:r>
          </w:p>
          <w:p w:rsidR="006F3B76" w:rsidRDefault="00251339">
            <w:pPr>
              <w:adjustRightInd w:val="0"/>
              <w:snapToGrid w:val="0"/>
              <w:jc w:val="center"/>
              <w:rPr>
                <w:rFonts w:ascii="Calibri" w:hAnsi="Calibri" w:cs="Times New Roman"/>
                <w:color w:val="000000"/>
                <w:sz w:val="18"/>
                <w:szCs w:val="18"/>
              </w:rPr>
            </w:pPr>
            <w:r>
              <w:rPr>
                <w:rFonts w:ascii="Calibri" w:hAnsi="Calibri" w:cs="Times New Roman"/>
                <w:color w:val="000000"/>
                <w:sz w:val="18"/>
                <w:szCs w:val="18"/>
              </w:rPr>
              <w:t>№2.4</w:t>
            </w:r>
          </w:p>
          <w:p w:rsidR="006F3B76" w:rsidRDefault="00251339">
            <w:pPr>
              <w:adjustRightInd w:val="0"/>
              <w:snapToGrid w:val="0"/>
              <w:jc w:val="center"/>
              <w:rPr>
                <w:rFonts w:ascii="Calibri" w:hAnsi="Calibri" w:cs="Times New Roman"/>
                <w:color w:val="000000"/>
                <w:sz w:val="18"/>
                <w:szCs w:val="18"/>
              </w:rPr>
            </w:pPr>
            <w:r>
              <w:rPr>
                <w:rFonts w:ascii="Calibri" w:hAnsi="Calibri" w:cs="Times New Roman"/>
                <w:color w:val="000000"/>
                <w:sz w:val="18"/>
                <w:szCs w:val="18"/>
              </w:rPr>
              <w:t>№4</w:t>
            </w:r>
            <w:r>
              <w:rPr>
                <w:rFonts w:ascii="Calibri" w:hAnsi="Calibri" w:cs="Times New Roman" w:hint="eastAsia"/>
                <w:color w:val="000000"/>
                <w:sz w:val="18"/>
                <w:szCs w:val="18"/>
              </w:rPr>
              <w:t>.1</w:t>
            </w:r>
          </w:p>
          <w:p w:rsidR="006F3B76" w:rsidRDefault="00251339">
            <w:pPr>
              <w:adjustRightInd w:val="0"/>
              <w:snapToGrid w:val="0"/>
              <w:jc w:val="center"/>
              <w:rPr>
                <w:rFonts w:ascii="Calibri" w:eastAsia="宋体" w:hAnsi="Calibri" w:cs="Times New Roman"/>
                <w:color w:val="000000"/>
                <w:sz w:val="18"/>
                <w:szCs w:val="18"/>
              </w:rPr>
            </w:pPr>
            <w:r>
              <w:rPr>
                <w:rFonts w:ascii="Calibri" w:hAnsi="Calibri" w:cs="Times New Roman"/>
                <w:color w:val="000000"/>
                <w:sz w:val="18"/>
                <w:szCs w:val="18"/>
              </w:rPr>
              <w:t>№</w:t>
            </w:r>
            <w:r>
              <w:rPr>
                <w:rFonts w:ascii="Calibri" w:eastAsia="宋体" w:hAnsi="Calibri" w:cs="Times New Roman"/>
                <w:color w:val="000000"/>
                <w:sz w:val="18"/>
                <w:szCs w:val="18"/>
              </w:rPr>
              <w:t>7.2</w:t>
            </w:r>
          </w:p>
          <w:p w:rsidR="006F3B76" w:rsidRDefault="00251339">
            <w:pPr>
              <w:adjustRightInd w:val="0"/>
              <w:snapToGrid w:val="0"/>
              <w:jc w:val="center"/>
              <w:rPr>
                <w:rFonts w:ascii="Calibri" w:eastAsia="仿宋_GB2312" w:hAnsi="Calibri" w:cs="Times New Roman"/>
                <w:color w:val="000000"/>
                <w:kern w:val="0"/>
                <w:sz w:val="18"/>
                <w:szCs w:val="18"/>
              </w:rPr>
            </w:pPr>
            <w:r>
              <w:rPr>
                <w:rFonts w:ascii="Calibri" w:hAnsi="Calibri" w:cs="Times New Roman"/>
                <w:color w:val="000000"/>
                <w:sz w:val="18"/>
                <w:szCs w:val="18"/>
              </w:rPr>
              <w:t>№</w:t>
            </w:r>
            <w:r>
              <w:rPr>
                <w:rFonts w:ascii="Calibri" w:eastAsia="宋体" w:hAnsi="Calibri" w:cs="Times New Roman"/>
                <w:color w:val="000000"/>
                <w:sz w:val="18"/>
                <w:szCs w:val="18"/>
              </w:rPr>
              <w:t>9.2</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041102201</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光电专业实验</w:t>
            </w:r>
            <w:r>
              <w:rPr>
                <w:rFonts w:ascii="Calibri" w:eastAsia="宋体" w:hAnsi="Calibri" w:cs="Times New Roman"/>
                <w:color w:val="000000"/>
                <w:sz w:val="18"/>
                <w:szCs w:val="18"/>
              </w:rPr>
              <w:t>I</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 xml:space="preserve">Optoelectronics </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Specialized Experiments I</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64</w:t>
            </w:r>
          </w:p>
        </w:tc>
        <w:tc>
          <w:tcPr>
            <w:tcW w:w="53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64</w:t>
            </w: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p>
        </w:tc>
        <w:tc>
          <w:tcPr>
            <w:tcW w:w="77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3.1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r>
              <w:rPr>
                <w:rFonts w:ascii="Calibri" w:eastAsia="宋体" w:hAnsi="Calibri" w:cs="Times New Roman" w:hint="eastAsia"/>
                <w:color w:val="000000"/>
                <w:sz w:val="18"/>
                <w:szCs w:val="18"/>
              </w:rPr>
              <w:t>.3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4.4</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№5.2</w:t>
            </w:r>
          </w:p>
        </w:tc>
      </w:tr>
      <w:tr w:rsidR="006F3B76">
        <w:trPr>
          <w:cantSplit/>
          <w:trHeight w:val="312"/>
        </w:trPr>
        <w:tc>
          <w:tcPr>
            <w:tcW w:w="642" w:type="dxa"/>
            <w:vMerge/>
            <w:tcMar>
              <w:left w:w="57" w:type="dxa"/>
              <w:right w:w="57" w:type="dxa"/>
            </w:tcMar>
            <w:textDirection w:val="tbRlV"/>
            <w:vAlign w:val="center"/>
          </w:tcPr>
          <w:p w:rsidR="006F3B76" w:rsidRDefault="006F3B76">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041102261</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光电专业实验</w:t>
            </w:r>
            <w:r>
              <w:rPr>
                <w:rFonts w:ascii="Calibri" w:eastAsia="宋体" w:hAnsi="Calibri" w:cs="Times New Roman"/>
                <w:color w:val="000000"/>
                <w:sz w:val="18"/>
                <w:szCs w:val="18"/>
              </w:rPr>
              <w:t>II</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 xml:space="preserve">Optoelectronics </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Specialized Experiments II</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80</w:t>
            </w:r>
          </w:p>
        </w:tc>
        <w:tc>
          <w:tcPr>
            <w:tcW w:w="53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80</w:t>
            </w: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2.5</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7</w:t>
            </w:r>
          </w:p>
        </w:tc>
        <w:tc>
          <w:tcPr>
            <w:tcW w:w="77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3.1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r>
              <w:rPr>
                <w:rFonts w:ascii="Calibri" w:eastAsia="宋体" w:hAnsi="Calibri" w:cs="Times New Roman" w:hint="eastAsia"/>
                <w:color w:val="000000"/>
                <w:sz w:val="18"/>
                <w:szCs w:val="18"/>
              </w:rPr>
              <w:t>.3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4.4</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№5.2</w:t>
            </w:r>
          </w:p>
        </w:tc>
      </w:tr>
      <w:tr w:rsidR="006F3B76">
        <w:trPr>
          <w:cantSplit/>
        </w:trPr>
        <w:tc>
          <w:tcPr>
            <w:tcW w:w="642" w:type="dxa"/>
            <w:vMerge/>
            <w:tcMar>
              <w:left w:w="57" w:type="dxa"/>
              <w:right w:w="57" w:type="dxa"/>
            </w:tcMar>
            <w:vAlign w:val="center"/>
          </w:tcPr>
          <w:p w:rsidR="006F3B76" w:rsidRDefault="006F3B76">
            <w:pPr>
              <w:adjustRightInd w:val="0"/>
              <w:snapToGrid w:val="0"/>
              <w:ind w:left="113"/>
              <w:jc w:val="center"/>
              <w:rPr>
                <w:rFonts w:ascii="Calibri" w:eastAsia="宋体" w:hAnsi="Calibri" w:cs="Times New Roman"/>
                <w:b/>
                <w:color w:val="000000"/>
                <w:sz w:val="13"/>
              </w:rPr>
            </w:pPr>
          </w:p>
        </w:tc>
        <w:tc>
          <w:tcPr>
            <w:tcW w:w="3751" w:type="dxa"/>
            <w:gridSpan w:val="2"/>
            <w:tcMar>
              <w:left w:w="57" w:type="dxa"/>
              <w:right w:w="57" w:type="dxa"/>
            </w:tcMar>
            <w:vAlign w:val="center"/>
          </w:tcPr>
          <w:p w:rsidR="006F3B76" w:rsidRDefault="00251339">
            <w:pPr>
              <w:adjustRightInd w:val="0"/>
              <w:snapToGrid w:val="0"/>
              <w:jc w:val="center"/>
              <w:rPr>
                <w:rFonts w:ascii="Calibri" w:eastAsia="黑体" w:hAnsi="Calibri" w:cs="Times New Roman"/>
                <w:b/>
                <w:bCs/>
                <w:color w:val="000000"/>
                <w:kern w:val="0"/>
                <w:sz w:val="18"/>
                <w:szCs w:val="18"/>
              </w:rPr>
            </w:pPr>
            <w:r>
              <w:rPr>
                <w:rFonts w:ascii="Calibri" w:eastAsia="黑体" w:hAnsi="Calibri" w:cs="Times New Roman" w:hint="eastAsia"/>
                <w:b/>
                <w:bCs/>
                <w:color w:val="000000"/>
                <w:kern w:val="0"/>
                <w:sz w:val="18"/>
                <w:szCs w:val="18"/>
              </w:rPr>
              <w:t>合　计</w:t>
            </w:r>
          </w:p>
          <w:p w:rsidR="006F3B76" w:rsidRDefault="00251339">
            <w:pPr>
              <w:adjustRightInd w:val="0"/>
              <w:snapToGrid w:val="0"/>
              <w:jc w:val="center"/>
              <w:rPr>
                <w:rFonts w:ascii="Calibri" w:eastAsia="宋体" w:hAnsi="Calibri" w:cs="Times New Roman"/>
                <w:b/>
                <w:color w:val="000000"/>
                <w:sz w:val="18"/>
                <w:szCs w:val="18"/>
              </w:rPr>
            </w:pPr>
            <w:r>
              <w:rPr>
                <w:rFonts w:ascii="Calibri" w:eastAsia="黑体" w:hAnsi="Calibri" w:cs="Times New Roman"/>
                <w:b/>
                <w:bCs/>
                <w:color w:val="000000"/>
                <w:kern w:val="0"/>
                <w:sz w:val="18"/>
                <w:szCs w:val="18"/>
              </w:rPr>
              <w:t>Total</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kern w:val="0"/>
                <w:sz w:val="18"/>
                <w:szCs w:val="18"/>
              </w:rPr>
            </w:pPr>
            <w:r>
              <w:rPr>
                <w:rFonts w:ascii="Calibri" w:eastAsia="宋体" w:hAnsi="Calibri" w:cs="Times New Roman" w:hint="eastAsia"/>
                <w:b/>
                <w:bCs/>
                <w:color w:val="000000"/>
                <w:kern w:val="0"/>
                <w:sz w:val="18"/>
                <w:szCs w:val="18"/>
              </w:rPr>
              <w:t>必</w:t>
            </w:r>
          </w:p>
          <w:p w:rsidR="006F3B76" w:rsidRDefault="00251339">
            <w:pPr>
              <w:adjustRightInd w:val="0"/>
              <w:snapToGrid w:val="0"/>
              <w:jc w:val="center"/>
              <w:rPr>
                <w:rFonts w:ascii="Calibri" w:eastAsia="宋体" w:hAnsi="Calibri" w:cs="Times New Roman"/>
                <w:b/>
                <w:bCs/>
                <w:color w:val="000000"/>
                <w:kern w:val="0"/>
                <w:sz w:val="18"/>
                <w:szCs w:val="18"/>
              </w:rPr>
            </w:pPr>
            <w:r>
              <w:rPr>
                <w:rFonts w:ascii="Calibri" w:eastAsia="宋体" w:hAnsi="Calibri" w:cs="Times New Roman"/>
                <w:b/>
                <w:bCs/>
                <w:color w:val="000000"/>
                <w:kern w:val="0"/>
                <w:sz w:val="18"/>
                <w:szCs w:val="18"/>
              </w:rPr>
              <w:t>C</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b/>
                <w:color w:val="000000"/>
                <w:sz w:val="18"/>
                <w:szCs w:val="18"/>
              </w:rPr>
            </w:pPr>
            <w:r>
              <w:rPr>
                <w:rFonts w:ascii="Calibri" w:eastAsia="宋体" w:hAnsi="Calibri" w:cs="Times New Roman"/>
                <w:b/>
                <w:color w:val="000000"/>
                <w:sz w:val="18"/>
                <w:szCs w:val="18"/>
              </w:rPr>
              <w:t>864</w:t>
            </w:r>
          </w:p>
        </w:tc>
        <w:tc>
          <w:tcPr>
            <w:tcW w:w="535" w:type="dxa"/>
            <w:tcMar>
              <w:left w:w="57" w:type="dxa"/>
              <w:right w:w="57" w:type="dxa"/>
            </w:tcMar>
            <w:vAlign w:val="center"/>
          </w:tcPr>
          <w:p w:rsidR="006F3B76" w:rsidRDefault="00251339">
            <w:pPr>
              <w:adjustRightInd w:val="0"/>
              <w:snapToGrid w:val="0"/>
              <w:jc w:val="center"/>
              <w:rPr>
                <w:rFonts w:ascii="Calibri" w:eastAsia="宋体" w:hAnsi="Calibri" w:cs="Times New Roman"/>
                <w:b/>
                <w:color w:val="000000"/>
                <w:sz w:val="18"/>
                <w:szCs w:val="18"/>
              </w:rPr>
            </w:pPr>
            <w:r>
              <w:rPr>
                <w:rFonts w:ascii="Calibri" w:eastAsia="宋体" w:hAnsi="Calibri" w:cs="Times New Roman"/>
                <w:b/>
                <w:color w:val="000000"/>
                <w:sz w:val="18"/>
                <w:szCs w:val="18"/>
              </w:rPr>
              <w:t>192</w:t>
            </w: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b/>
                <w:color w:val="000000"/>
                <w:sz w:val="18"/>
                <w:szCs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b/>
                <w:color w:val="000000"/>
                <w:sz w:val="18"/>
                <w:szCs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b/>
                <w:color w:val="000000"/>
                <w:sz w:val="18"/>
                <w:szCs w:val="18"/>
              </w:rPr>
            </w:pPr>
            <w:r>
              <w:rPr>
                <w:rFonts w:ascii="Calibri" w:eastAsia="宋体" w:hAnsi="Calibri" w:cs="Times New Roman"/>
                <w:b/>
                <w:color w:val="000000"/>
                <w:sz w:val="18"/>
                <w:szCs w:val="18"/>
              </w:rPr>
              <w:t>48</w:t>
            </w: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b/>
                <w:color w:val="000000"/>
                <w:sz w:val="18"/>
                <w:szCs w:val="18"/>
              </w:rPr>
            </w:pPr>
          </w:p>
        </w:tc>
        <w:tc>
          <w:tcPr>
            <w:tcW w:w="774" w:type="dxa"/>
            <w:tcMar>
              <w:left w:w="57" w:type="dxa"/>
              <w:right w:w="57" w:type="dxa"/>
            </w:tcMar>
            <w:vAlign w:val="center"/>
          </w:tcPr>
          <w:p w:rsidR="006F3B76" w:rsidRDefault="006F3B76">
            <w:pPr>
              <w:adjustRightInd w:val="0"/>
              <w:snapToGrid w:val="0"/>
              <w:jc w:val="center"/>
              <w:rPr>
                <w:rFonts w:ascii="Calibri" w:eastAsia="宋体" w:hAnsi="Calibri" w:cs="Times New Roman"/>
                <w:b/>
                <w:color w:val="000000"/>
                <w:sz w:val="18"/>
                <w:szCs w:val="18"/>
              </w:rPr>
            </w:pPr>
          </w:p>
        </w:tc>
      </w:tr>
      <w:tr w:rsidR="006F3B76">
        <w:trPr>
          <w:cantSplit/>
        </w:trPr>
        <w:tc>
          <w:tcPr>
            <w:tcW w:w="642" w:type="dxa"/>
            <w:vMerge w:val="restart"/>
            <w:tcMar>
              <w:left w:w="57" w:type="dxa"/>
              <w:right w:w="57" w:type="dxa"/>
            </w:tcMar>
            <w:textDirection w:val="tbRlV"/>
            <w:vAlign w:val="center"/>
          </w:tcPr>
          <w:p w:rsidR="006F3B76" w:rsidRDefault="00251339">
            <w:pPr>
              <w:adjustRightInd w:val="0"/>
              <w:snapToGrid w:val="0"/>
              <w:jc w:val="center"/>
              <w:rPr>
                <w:rFonts w:ascii="Calibri" w:eastAsia="宋体" w:hAnsi="Calibri" w:cs="Times New Roman"/>
                <w:b/>
                <w:color w:val="000000"/>
                <w:sz w:val="18"/>
              </w:rPr>
            </w:pPr>
            <w:r>
              <w:rPr>
                <w:rFonts w:ascii="Calibri" w:eastAsia="宋体" w:hAnsi="Calibri" w:cs="Times New Roman" w:hint="eastAsia"/>
                <w:b/>
                <w:color w:val="000000"/>
                <w:szCs w:val="21"/>
              </w:rPr>
              <w:t>选修课</w:t>
            </w:r>
            <w:r>
              <w:rPr>
                <w:rFonts w:ascii="Calibri" w:eastAsia="宋体" w:hAnsi="Calibri" w:cs="Times New Roman"/>
                <w:b/>
                <w:color w:val="000000"/>
                <w:szCs w:val="21"/>
              </w:rPr>
              <w:t>Elective Courses</w:t>
            </w:r>
          </w:p>
        </w:tc>
        <w:tc>
          <w:tcPr>
            <w:tcW w:w="8418" w:type="dxa"/>
            <w:gridSpan w:val="10"/>
            <w:tcMar>
              <w:left w:w="57" w:type="dxa"/>
              <w:right w:w="57" w:type="dxa"/>
            </w:tcMar>
            <w:vAlign w:val="center"/>
          </w:tcPr>
          <w:p w:rsidR="006F3B76" w:rsidRDefault="006F3B76">
            <w:pPr>
              <w:jc w:val="center"/>
              <w:rPr>
                <w:rFonts w:ascii="Calibri" w:eastAsia="宋体" w:hAnsi="Calibri" w:cs="Times New Roman"/>
                <w:b/>
                <w:color w:val="000000"/>
                <w:sz w:val="18"/>
                <w:szCs w:val="18"/>
              </w:rPr>
            </w:pPr>
          </w:p>
          <w:p w:rsidR="006F3B76" w:rsidRDefault="00251339">
            <w:pPr>
              <w:jc w:val="center"/>
              <w:rPr>
                <w:rFonts w:ascii="Calibri" w:eastAsia="宋体" w:hAnsi="Calibri" w:cs="Times New Roman"/>
                <w:b/>
                <w:color w:val="000000"/>
                <w:sz w:val="18"/>
                <w:szCs w:val="18"/>
              </w:rPr>
            </w:pPr>
            <w:r>
              <w:rPr>
                <w:rFonts w:ascii="Calibri" w:eastAsia="宋体" w:hAnsi="Calibri" w:cs="Times New Roman" w:hint="eastAsia"/>
                <w:b/>
                <w:color w:val="000000"/>
                <w:sz w:val="18"/>
                <w:szCs w:val="18"/>
              </w:rPr>
              <w:t>模块一光电技术</w:t>
            </w:r>
            <w:r>
              <w:rPr>
                <w:rFonts w:ascii="Calibri" w:eastAsia="宋体" w:hAnsi="Calibri" w:cs="Times New Roman"/>
                <w:b/>
                <w:color w:val="000000"/>
                <w:sz w:val="18"/>
                <w:szCs w:val="18"/>
              </w:rPr>
              <w:t xml:space="preserve"> (Module </w:t>
            </w:r>
            <w:r>
              <w:rPr>
                <w:rFonts w:ascii="Calibri" w:eastAsia="宋体" w:hAnsi="Calibri" w:cs="Times New Roman"/>
                <w:b/>
                <w:color w:val="000000"/>
                <w:szCs w:val="21"/>
              </w:rPr>
              <w:t xml:space="preserve">No. </w:t>
            </w:r>
            <w:r>
              <w:rPr>
                <w:rFonts w:ascii="Calibri" w:eastAsia="宋体" w:hAnsi="Calibri" w:cs="Times New Roman"/>
                <w:b/>
                <w:color w:val="000000"/>
                <w:kern w:val="0"/>
                <w:szCs w:val="21"/>
              </w:rPr>
              <w:t>1</w:t>
            </w:r>
            <w:r>
              <w:rPr>
                <w:rFonts w:ascii="Calibri" w:eastAsia="宋体" w:hAnsi="Calibri" w:cs="Times New Roman"/>
                <w:b/>
                <w:color w:val="000000"/>
                <w:sz w:val="18"/>
                <w:szCs w:val="18"/>
              </w:rPr>
              <w:t>: Optoelectronic Technology)</w:t>
            </w:r>
          </w:p>
        </w:tc>
      </w:tr>
      <w:tr w:rsidR="006F3B76">
        <w:trPr>
          <w:cantSplit/>
        </w:trPr>
        <w:tc>
          <w:tcPr>
            <w:tcW w:w="642" w:type="dxa"/>
            <w:vMerge/>
            <w:tcMar>
              <w:left w:w="57" w:type="dxa"/>
              <w:right w:w="57" w:type="dxa"/>
            </w:tcMar>
            <w:textDirection w:val="tbRlV"/>
            <w:vAlign w:val="center"/>
          </w:tcPr>
          <w:p w:rsidR="006F3B76" w:rsidRDefault="006F3B76">
            <w:pPr>
              <w:adjustRightInd w:val="0"/>
              <w:snapToGrid w:val="0"/>
              <w:jc w:val="center"/>
              <w:rPr>
                <w:rFonts w:ascii="Calibri" w:eastAsia="宋体" w:hAnsi="Calibri" w:cs="Times New Roman"/>
                <w:b/>
                <w:color w:val="000000"/>
                <w:szCs w:val="21"/>
              </w:rPr>
            </w:pPr>
          </w:p>
        </w:tc>
        <w:tc>
          <w:tcPr>
            <w:tcW w:w="979" w:type="dxa"/>
            <w:tcMar>
              <w:left w:w="57" w:type="dxa"/>
              <w:right w:w="57" w:type="dxa"/>
            </w:tcMar>
            <w:vAlign w:val="center"/>
          </w:tcPr>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041101423</w:t>
            </w:r>
          </w:p>
        </w:tc>
        <w:tc>
          <w:tcPr>
            <w:tcW w:w="2772"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信号与系统</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Signals and Systems</w:t>
            </w:r>
          </w:p>
        </w:tc>
        <w:tc>
          <w:tcPr>
            <w:tcW w:w="565"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48</w:t>
            </w:r>
          </w:p>
        </w:tc>
        <w:tc>
          <w:tcPr>
            <w:tcW w:w="535"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4"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3.0</w:t>
            </w:r>
          </w:p>
        </w:tc>
        <w:tc>
          <w:tcPr>
            <w:tcW w:w="554"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p>
        </w:tc>
        <w:tc>
          <w:tcPr>
            <w:tcW w:w="774" w:type="dxa"/>
            <w:tcMar>
              <w:left w:w="57" w:type="dxa"/>
              <w:right w:w="57" w:type="dxa"/>
            </w:tcMar>
            <w:vAlign w:val="center"/>
          </w:tcPr>
          <w:p w:rsidR="006F3B76" w:rsidRDefault="00251339">
            <w:pPr>
              <w:adjustRightInd w:val="0"/>
              <w:snapToGrid w:val="0"/>
              <w:jc w:val="center"/>
              <w:rPr>
                <w:rFonts w:ascii="Calibri" w:eastAsia="仿宋_GB2312" w:hAnsi="Calibri" w:cs="Times New Roman"/>
                <w:color w:val="000000"/>
                <w:kern w:val="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1</w:t>
            </w:r>
            <w:r>
              <w:rPr>
                <w:rFonts w:ascii="Calibri" w:eastAsia="仿宋_GB2312" w:hAnsi="Calibri" w:cs="Times New Roman" w:hint="eastAsia"/>
                <w:color w:val="000000"/>
                <w:kern w:val="0"/>
                <w:sz w:val="18"/>
                <w:szCs w:val="18"/>
              </w:rPr>
              <w:t>.1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仿宋_GB2312" w:hAnsi="Calibri" w:cs="Times New Roman"/>
                <w:color w:val="000000"/>
                <w:kern w:val="0"/>
                <w:sz w:val="18"/>
                <w:szCs w:val="18"/>
              </w:rPr>
              <w:t>2</w:t>
            </w:r>
            <w:r>
              <w:rPr>
                <w:rFonts w:ascii="Calibri" w:eastAsia="仿宋_GB2312" w:hAnsi="Calibri" w:cs="Times New Roman" w:hint="eastAsia"/>
                <w:color w:val="000000"/>
                <w:kern w:val="0"/>
                <w:sz w:val="18"/>
                <w:szCs w:val="18"/>
              </w:rPr>
              <w:t>.3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rsidP="008444F2">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041101283</w:t>
            </w:r>
          </w:p>
        </w:tc>
        <w:tc>
          <w:tcPr>
            <w:tcW w:w="2772" w:type="dxa"/>
            <w:tcMar>
              <w:left w:w="57" w:type="dxa"/>
              <w:right w:w="57" w:type="dxa"/>
            </w:tcMar>
            <w:vAlign w:val="center"/>
          </w:tcPr>
          <w:p w:rsidR="0070178A" w:rsidRDefault="0070178A" w:rsidP="008444F2">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通信电路</w:t>
            </w:r>
          </w:p>
          <w:p w:rsidR="0070178A" w:rsidRDefault="0070178A" w:rsidP="008444F2">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Communication Circuit</w:t>
            </w:r>
          </w:p>
        </w:tc>
        <w:tc>
          <w:tcPr>
            <w:tcW w:w="565" w:type="dxa"/>
            <w:tcMar>
              <w:left w:w="57" w:type="dxa"/>
              <w:right w:w="57" w:type="dxa"/>
            </w:tcMar>
            <w:vAlign w:val="center"/>
          </w:tcPr>
          <w:p w:rsidR="0070178A" w:rsidRDefault="0070178A" w:rsidP="008444F2">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rsidP="008444F2">
            <w:pPr>
              <w:jc w:val="center"/>
              <w:rPr>
                <w:rFonts w:ascii="Calibri" w:eastAsia="黑体" w:hAnsi="Calibri" w:cs="Times New Roman"/>
                <w:bCs/>
                <w:color w:val="000000"/>
                <w:kern w:val="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rsidP="008444F2">
            <w:pPr>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rsidP="008444F2">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rsidP="008444F2">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rsidP="008444F2">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rsidP="008444F2">
            <w:pPr>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rsidP="008444F2">
            <w:pPr>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4</w:t>
            </w:r>
          </w:p>
        </w:tc>
        <w:tc>
          <w:tcPr>
            <w:tcW w:w="774" w:type="dxa"/>
            <w:tcMar>
              <w:left w:w="57" w:type="dxa"/>
              <w:right w:w="57" w:type="dxa"/>
            </w:tcMar>
            <w:vAlign w:val="center"/>
          </w:tcPr>
          <w:p w:rsidR="0070178A" w:rsidRDefault="0070178A" w:rsidP="008444F2">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w:t>
            </w:r>
            <w:r>
              <w:rPr>
                <w:rFonts w:ascii="Calibri" w:eastAsia="宋体" w:hAnsi="Calibri" w:cs="Times New Roman" w:hint="eastAsia"/>
                <w:color w:val="000000"/>
                <w:sz w:val="18"/>
                <w:szCs w:val="18"/>
              </w:rPr>
              <w:t>.1</w:t>
            </w:r>
          </w:p>
          <w:p w:rsidR="0070178A" w:rsidRDefault="0070178A" w:rsidP="008444F2">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p w:rsidR="0070178A" w:rsidRDefault="0070178A" w:rsidP="008444F2">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r>
              <w:rPr>
                <w:rFonts w:ascii="Calibri" w:eastAsia="宋体" w:hAnsi="Calibri" w:cs="Times New Roman" w:hint="eastAsia"/>
                <w:color w:val="000000"/>
                <w:sz w:val="18"/>
                <w:szCs w:val="18"/>
              </w:rPr>
              <w:t>.1</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rsidP="008444F2">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041101531</w:t>
            </w:r>
          </w:p>
        </w:tc>
        <w:tc>
          <w:tcPr>
            <w:tcW w:w="2772" w:type="dxa"/>
            <w:tcMar>
              <w:left w:w="57" w:type="dxa"/>
              <w:right w:w="57" w:type="dxa"/>
            </w:tcMar>
            <w:vAlign w:val="center"/>
          </w:tcPr>
          <w:p w:rsidR="0070178A" w:rsidRDefault="0070178A" w:rsidP="008444F2">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光电技术</w:t>
            </w:r>
          </w:p>
          <w:p w:rsidR="0070178A" w:rsidRDefault="0070178A" w:rsidP="008444F2">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Optoelectronic Technology</w:t>
            </w:r>
          </w:p>
        </w:tc>
        <w:tc>
          <w:tcPr>
            <w:tcW w:w="565" w:type="dxa"/>
            <w:tcMar>
              <w:left w:w="57" w:type="dxa"/>
              <w:right w:w="57" w:type="dxa"/>
            </w:tcMar>
            <w:vAlign w:val="center"/>
          </w:tcPr>
          <w:p w:rsidR="0070178A" w:rsidRDefault="0070178A" w:rsidP="008444F2">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rsidP="008444F2">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rsidP="008444F2">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48</w:t>
            </w:r>
          </w:p>
        </w:tc>
        <w:tc>
          <w:tcPr>
            <w:tcW w:w="535" w:type="dxa"/>
            <w:tcMar>
              <w:left w:w="57" w:type="dxa"/>
              <w:right w:w="57" w:type="dxa"/>
            </w:tcMar>
            <w:vAlign w:val="center"/>
          </w:tcPr>
          <w:p w:rsidR="0070178A" w:rsidRDefault="0070178A" w:rsidP="008444F2">
            <w:pPr>
              <w:adjustRightInd w:val="0"/>
              <w:snapToGrid w:val="0"/>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rsidP="008444F2">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rsidP="008444F2">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rsidP="008444F2">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3.0</w:t>
            </w:r>
          </w:p>
        </w:tc>
        <w:tc>
          <w:tcPr>
            <w:tcW w:w="554" w:type="dxa"/>
            <w:tcMar>
              <w:left w:w="57" w:type="dxa"/>
              <w:right w:w="57" w:type="dxa"/>
            </w:tcMar>
            <w:vAlign w:val="center"/>
          </w:tcPr>
          <w:p w:rsidR="0070178A" w:rsidRDefault="0070178A" w:rsidP="008444F2">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p>
        </w:tc>
        <w:tc>
          <w:tcPr>
            <w:tcW w:w="774" w:type="dxa"/>
            <w:tcMar>
              <w:left w:w="57" w:type="dxa"/>
              <w:right w:w="57" w:type="dxa"/>
            </w:tcMar>
            <w:vAlign w:val="center"/>
          </w:tcPr>
          <w:p w:rsidR="0070178A" w:rsidRDefault="0070178A" w:rsidP="008444F2">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p w:rsidR="0070178A" w:rsidRDefault="0070178A" w:rsidP="008444F2">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r>
              <w:rPr>
                <w:rFonts w:ascii="Calibri" w:eastAsia="宋体" w:hAnsi="Calibri" w:cs="Times New Roman" w:hint="eastAsia"/>
                <w:color w:val="000000"/>
                <w:sz w:val="18"/>
                <w:szCs w:val="18"/>
              </w:rPr>
              <w:t>.3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041100862</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嵌入式系统及应用</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Embedded System</w:t>
            </w:r>
            <w:r>
              <w:rPr>
                <w:rFonts w:ascii="Calibri" w:eastAsia="宋体" w:hAnsi="Calibri" w:cs="Times New Roman" w:hint="eastAsia"/>
                <w:color w:val="000000"/>
                <w:sz w:val="18"/>
                <w:szCs w:val="18"/>
              </w:rPr>
              <w:t xml:space="preserve"> </w:t>
            </w:r>
            <w:r>
              <w:rPr>
                <w:rFonts w:ascii="Calibri" w:eastAsia="宋体" w:hAnsi="Calibri" w:cs="Times New Roman"/>
                <w:color w:val="000000"/>
                <w:sz w:val="18"/>
                <w:szCs w:val="18"/>
              </w:rPr>
              <w:t>and Application</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64</w:t>
            </w:r>
          </w:p>
        </w:tc>
        <w:tc>
          <w:tcPr>
            <w:tcW w:w="53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5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3.0</w:t>
            </w:r>
          </w:p>
        </w:tc>
        <w:tc>
          <w:tcPr>
            <w:tcW w:w="55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041102071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虚拟现实与增强现实技术导论</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Introduction to VR and AR</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adjustRightInd w:val="0"/>
              <w:snapToGrid w:val="0"/>
              <w:rPr>
                <w:rFonts w:ascii="Calibri" w:eastAsia="宋体" w:hAnsi="Calibri" w:cs="Times New Roman"/>
                <w:b/>
                <w:color w:val="000000"/>
                <w:sz w:val="18"/>
                <w:szCs w:val="18"/>
              </w:rPr>
            </w:pPr>
          </w:p>
        </w:tc>
        <w:tc>
          <w:tcPr>
            <w:tcW w:w="7439" w:type="dxa"/>
            <w:gridSpan w:val="9"/>
            <w:tcMar>
              <w:left w:w="57" w:type="dxa"/>
              <w:right w:w="57" w:type="dxa"/>
            </w:tcMar>
            <w:vAlign w:val="center"/>
          </w:tcPr>
          <w:p w:rsidR="0070178A" w:rsidRDefault="0070178A">
            <w:pPr>
              <w:rPr>
                <w:rFonts w:ascii="Calibri" w:eastAsia="宋体" w:hAnsi="Calibri" w:cs="Times New Roman"/>
                <w:b/>
                <w:color w:val="000000"/>
                <w:sz w:val="18"/>
                <w:szCs w:val="18"/>
              </w:rPr>
            </w:pPr>
            <w:r>
              <w:rPr>
                <w:rFonts w:ascii="Calibri" w:eastAsia="宋体" w:hAnsi="Calibri" w:cs="Times New Roman" w:hint="eastAsia"/>
                <w:b/>
                <w:color w:val="000000"/>
                <w:sz w:val="18"/>
                <w:szCs w:val="18"/>
              </w:rPr>
              <w:t>本模块选修</w:t>
            </w:r>
            <w:r>
              <w:rPr>
                <w:rFonts w:ascii="Calibri" w:eastAsia="宋体" w:hAnsi="Calibri" w:cs="Times New Roman"/>
                <w:b/>
                <w:color w:val="000000"/>
                <w:sz w:val="18"/>
                <w:szCs w:val="18"/>
              </w:rPr>
              <w:t>13</w:t>
            </w:r>
            <w:r>
              <w:rPr>
                <w:rFonts w:ascii="Calibri" w:eastAsia="宋体" w:hAnsi="Calibri" w:cs="Times New Roman" w:hint="eastAsia"/>
                <w:b/>
                <w:color w:val="000000"/>
                <w:sz w:val="18"/>
                <w:szCs w:val="18"/>
              </w:rPr>
              <w:t>学分</w:t>
            </w:r>
            <w:r>
              <w:rPr>
                <w:rFonts w:ascii="Calibri" w:eastAsia="宋体" w:hAnsi="Calibri" w:cs="Times New Roman"/>
                <w:b/>
                <w:color w:val="000000"/>
                <w:sz w:val="18"/>
                <w:szCs w:val="18"/>
              </w:rPr>
              <w:t>(</w:t>
            </w:r>
            <w:r>
              <w:rPr>
                <w:rFonts w:ascii="Calibri" w:eastAsia="宋体" w:hAnsi="Calibri" w:cs="Times New Roman" w:hint="eastAsia"/>
                <w:b/>
                <w:color w:val="000000"/>
                <w:sz w:val="18"/>
                <w:szCs w:val="18"/>
              </w:rPr>
              <w:t>选修本模块需选修本模块所有学分</w:t>
            </w:r>
            <w:r>
              <w:rPr>
                <w:rFonts w:ascii="Calibri" w:eastAsia="宋体" w:hAnsi="Calibri" w:cs="Times New Roman"/>
                <w:b/>
                <w:color w:val="000000"/>
                <w:sz w:val="18"/>
                <w:szCs w:val="18"/>
              </w:rPr>
              <w:t>)</w:t>
            </w:r>
          </w:p>
          <w:p w:rsidR="0070178A" w:rsidRDefault="0070178A">
            <w:pPr>
              <w:adjustRightInd w:val="0"/>
              <w:snapToGrid w:val="0"/>
              <w:rPr>
                <w:rFonts w:ascii="Calibri" w:eastAsia="宋体" w:hAnsi="Calibri" w:cs="Times New Roman"/>
                <w:b/>
                <w:color w:val="000000"/>
                <w:sz w:val="18"/>
                <w:szCs w:val="18"/>
              </w:rPr>
            </w:pPr>
            <w:r>
              <w:rPr>
                <w:rFonts w:ascii="Calibri" w:eastAsia="宋体" w:hAnsi="Calibri" w:cs="Times New Roman"/>
                <w:b/>
                <w:color w:val="000000"/>
                <w:sz w:val="18"/>
                <w:szCs w:val="18"/>
              </w:rPr>
              <w:t>Elective course credits: 13 (Select all credits of this module if it is selected)</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8418" w:type="dxa"/>
            <w:gridSpan w:val="10"/>
            <w:tcMar>
              <w:left w:w="57" w:type="dxa"/>
              <w:right w:w="57" w:type="dxa"/>
            </w:tcMar>
            <w:vAlign w:val="center"/>
          </w:tcPr>
          <w:p w:rsidR="0070178A" w:rsidRDefault="0070178A">
            <w:pPr>
              <w:jc w:val="center"/>
              <w:rPr>
                <w:rFonts w:ascii="Calibri" w:eastAsia="宋体" w:hAnsi="Calibri" w:cs="Times New Roman"/>
                <w:b/>
                <w:color w:val="000000"/>
                <w:sz w:val="18"/>
                <w:szCs w:val="18"/>
              </w:rPr>
            </w:pPr>
          </w:p>
          <w:p w:rsidR="0070178A" w:rsidRDefault="0070178A">
            <w:pPr>
              <w:jc w:val="center"/>
              <w:rPr>
                <w:rFonts w:ascii="Calibri" w:eastAsia="宋体" w:hAnsi="Calibri" w:cs="Times New Roman"/>
                <w:b/>
                <w:color w:val="000000"/>
                <w:sz w:val="18"/>
                <w:szCs w:val="18"/>
              </w:rPr>
            </w:pPr>
            <w:r>
              <w:rPr>
                <w:rFonts w:ascii="Calibri" w:eastAsia="宋体" w:hAnsi="Calibri" w:cs="Times New Roman" w:hint="eastAsia"/>
                <w:b/>
                <w:color w:val="000000"/>
                <w:sz w:val="18"/>
                <w:szCs w:val="18"/>
              </w:rPr>
              <w:t>模块二光电感知与通信</w:t>
            </w:r>
            <w:r>
              <w:rPr>
                <w:rFonts w:ascii="Calibri" w:eastAsia="宋体" w:hAnsi="Calibri" w:cs="Times New Roman"/>
                <w:b/>
                <w:color w:val="000000"/>
                <w:sz w:val="18"/>
                <w:szCs w:val="18"/>
              </w:rPr>
              <w:t xml:space="preserve"> (Module </w:t>
            </w:r>
            <w:r>
              <w:rPr>
                <w:rFonts w:ascii="Calibri" w:eastAsia="宋体" w:hAnsi="Calibri" w:cs="Times New Roman"/>
                <w:b/>
                <w:color w:val="000000"/>
                <w:szCs w:val="21"/>
              </w:rPr>
              <w:t xml:space="preserve">No. </w:t>
            </w:r>
            <w:r>
              <w:rPr>
                <w:rFonts w:ascii="Calibri" w:eastAsia="宋体" w:hAnsi="Calibri" w:cs="Times New Roman"/>
                <w:b/>
                <w:color w:val="000000"/>
                <w:kern w:val="0"/>
                <w:szCs w:val="21"/>
              </w:rPr>
              <w:t>2</w:t>
            </w:r>
            <w:r>
              <w:rPr>
                <w:rFonts w:ascii="Calibri" w:eastAsia="宋体" w:hAnsi="Calibri" w:cs="Times New Roman"/>
                <w:b/>
                <w:color w:val="000000"/>
                <w:sz w:val="18"/>
                <w:szCs w:val="18"/>
              </w:rPr>
              <w:t>: Optoelectronic Perception and Communication)</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041101423</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信号与系统</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Signals and Systems</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48</w:t>
            </w:r>
          </w:p>
        </w:tc>
        <w:tc>
          <w:tcPr>
            <w:tcW w:w="53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3.0</w:t>
            </w:r>
          </w:p>
        </w:tc>
        <w:tc>
          <w:tcPr>
            <w:tcW w:w="55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041100483</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数字信号处理</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Digital Signal Processing</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48</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041101292</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传感技术</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Sensor Technology</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r>
              <w:rPr>
                <w:rFonts w:ascii="Calibri" w:eastAsia="宋体" w:hAnsi="Calibri" w:cs="Times New Roman" w:hint="eastAsia"/>
                <w:color w:val="000000"/>
                <w:sz w:val="18"/>
                <w:szCs w:val="18"/>
              </w:rPr>
              <w:t>.3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041101911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光纤通信</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Optical Fiber Communications</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48</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r>
              <w:rPr>
                <w:rFonts w:ascii="Calibri" w:eastAsia="宋体" w:hAnsi="Calibri" w:cs="Times New Roman" w:hint="eastAsia"/>
                <w:color w:val="000000"/>
                <w:sz w:val="18"/>
                <w:szCs w:val="18"/>
              </w:rPr>
              <w:t>.3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041102061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物联网基础</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Fundamentals of Internet of Things</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r>
              <w:rPr>
                <w:rFonts w:ascii="Calibri" w:eastAsia="宋体" w:hAnsi="Calibri" w:cs="Times New Roman" w:hint="eastAsia"/>
                <w:color w:val="000000"/>
                <w:sz w:val="18"/>
                <w:szCs w:val="18"/>
              </w:rPr>
              <w:t>.3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宋体" w:hAnsi="Calibri" w:cs="Times New Roman"/>
                <w:b/>
                <w:color w:val="000000"/>
                <w:sz w:val="18"/>
                <w:szCs w:val="18"/>
              </w:rPr>
            </w:pPr>
          </w:p>
        </w:tc>
        <w:tc>
          <w:tcPr>
            <w:tcW w:w="7439" w:type="dxa"/>
            <w:gridSpan w:val="9"/>
            <w:tcMar>
              <w:left w:w="57" w:type="dxa"/>
              <w:right w:w="57" w:type="dxa"/>
            </w:tcMar>
            <w:vAlign w:val="center"/>
          </w:tcPr>
          <w:p w:rsidR="0070178A" w:rsidRDefault="0070178A">
            <w:pPr>
              <w:rPr>
                <w:rFonts w:ascii="Calibri" w:eastAsia="宋体" w:hAnsi="Calibri" w:cs="Times New Roman"/>
                <w:b/>
                <w:color w:val="000000"/>
                <w:sz w:val="18"/>
                <w:szCs w:val="18"/>
              </w:rPr>
            </w:pPr>
            <w:r>
              <w:rPr>
                <w:rFonts w:ascii="Calibri" w:eastAsia="宋体" w:hAnsi="Calibri" w:cs="Times New Roman" w:hint="eastAsia"/>
                <w:b/>
                <w:color w:val="000000"/>
                <w:sz w:val="18"/>
                <w:szCs w:val="18"/>
              </w:rPr>
              <w:t>本模块选修</w:t>
            </w:r>
            <w:r>
              <w:rPr>
                <w:rFonts w:ascii="Calibri" w:eastAsia="宋体" w:hAnsi="Calibri" w:cs="Times New Roman"/>
                <w:b/>
                <w:color w:val="000000"/>
                <w:sz w:val="18"/>
                <w:szCs w:val="18"/>
              </w:rPr>
              <w:t>13</w:t>
            </w:r>
            <w:r>
              <w:rPr>
                <w:rFonts w:ascii="Calibri" w:eastAsia="宋体" w:hAnsi="Calibri" w:cs="Times New Roman" w:hint="eastAsia"/>
                <w:b/>
                <w:color w:val="000000"/>
                <w:sz w:val="18"/>
                <w:szCs w:val="18"/>
              </w:rPr>
              <w:t>学分</w:t>
            </w:r>
            <w:r>
              <w:rPr>
                <w:rFonts w:ascii="Calibri" w:eastAsia="宋体" w:hAnsi="Calibri" w:cs="Times New Roman"/>
                <w:b/>
                <w:color w:val="000000"/>
                <w:sz w:val="18"/>
                <w:szCs w:val="18"/>
              </w:rPr>
              <w:t>(</w:t>
            </w:r>
            <w:r>
              <w:rPr>
                <w:rFonts w:ascii="Calibri" w:eastAsia="宋体" w:hAnsi="Calibri" w:cs="Times New Roman" w:hint="eastAsia"/>
                <w:b/>
                <w:color w:val="000000"/>
                <w:sz w:val="18"/>
                <w:szCs w:val="18"/>
              </w:rPr>
              <w:t>选修本模块需选修本模块所有学分</w:t>
            </w:r>
            <w:r>
              <w:rPr>
                <w:rFonts w:ascii="Calibri" w:eastAsia="宋体" w:hAnsi="Calibri" w:cs="Times New Roman"/>
                <w:b/>
                <w:color w:val="000000"/>
                <w:sz w:val="18"/>
                <w:szCs w:val="18"/>
              </w:rPr>
              <w:t>)</w:t>
            </w:r>
          </w:p>
          <w:p w:rsidR="0070178A" w:rsidRDefault="0070178A">
            <w:pPr>
              <w:rPr>
                <w:rFonts w:ascii="Calibri" w:eastAsia="宋体" w:hAnsi="Calibri" w:cs="Times New Roman"/>
                <w:b/>
                <w:color w:val="000000"/>
                <w:sz w:val="18"/>
                <w:szCs w:val="18"/>
              </w:rPr>
            </w:pPr>
            <w:r>
              <w:rPr>
                <w:rFonts w:ascii="Calibri" w:eastAsia="宋体" w:hAnsi="Calibri" w:cs="Times New Roman"/>
                <w:b/>
                <w:color w:val="000000"/>
                <w:sz w:val="18"/>
                <w:szCs w:val="18"/>
              </w:rPr>
              <w:t>Elective course credits: 13 (Select all credits of this module if it is selected)</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8418" w:type="dxa"/>
            <w:gridSpan w:val="10"/>
            <w:tcMar>
              <w:left w:w="57" w:type="dxa"/>
              <w:right w:w="57" w:type="dxa"/>
            </w:tcMar>
            <w:vAlign w:val="center"/>
          </w:tcPr>
          <w:p w:rsidR="0070178A" w:rsidRDefault="0070178A">
            <w:pPr>
              <w:jc w:val="center"/>
              <w:rPr>
                <w:rFonts w:ascii="Calibri" w:eastAsia="宋体" w:hAnsi="Calibri" w:cs="Times New Roman"/>
                <w:b/>
                <w:color w:val="000000"/>
                <w:sz w:val="18"/>
                <w:szCs w:val="18"/>
              </w:rPr>
            </w:pPr>
          </w:p>
          <w:p w:rsidR="0070178A" w:rsidRDefault="0070178A">
            <w:pPr>
              <w:jc w:val="center"/>
              <w:rPr>
                <w:rFonts w:ascii="Calibri" w:eastAsia="宋体" w:hAnsi="Calibri" w:cs="Times New Roman"/>
                <w:b/>
                <w:color w:val="000000"/>
                <w:sz w:val="18"/>
                <w:szCs w:val="18"/>
              </w:rPr>
            </w:pPr>
            <w:r>
              <w:rPr>
                <w:rFonts w:ascii="Calibri" w:eastAsia="宋体" w:hAnsi="Calibri" w:cs="Times New Roman" w:hint="eastAsia"/>
                <w:b/>
                <w:color w:val="000000"/>
                <w:sz w:val="18"/>
                <w:szCs w:val="18"/>
              </w:rPr>
              <w:t>模块三</w:t>
            </w:r>
            <w:r>
              <w:rPr>
                <w:rFonts w:ascii="Calibri" w:eastAsia="宋体" w:hAnsi="Calibri" w:cs="Times New Roman" w:hint="eastAsia"/>
                <w:b/>
                <w:color w:val="000000"/>
                <w:sz w:val="18"/>
              </w:rPr>
              <w:t>凝聚态物理</w:t>
            </w:r>
            <w:r>
              <w:rPr>
                <w:rFonts w:ascii="Calibri" w:eastAsia="宋体" w:hAnsi="Calibri" w:cs="Times New Roman"/>
                <w:b/>
                <w:color w:val="000000"/>
                <w:sz w:val="18"/>
              </w:rPr>
              <w:t xml:space="preserve"> (Module No.3: Condensed Matter Physics)</w:t>
            </w:r>
          </w:p>
        </w:tc>
      </w:tr>
      <w:tr w:rsidR="0070178A">
        <w:trPr>
          <w:cantSplit/>
          <w:trHeight w:val="562"/>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tcPr>
          <w:p w:rsidR="0070178A" w:rsidRDefault="0070178A">
            <w:pPr>
              <w:adjustRightInd w:val="0"/>
              <w:snapToGrid w:val="0"/>
              <w:jc w:val="left"/>
              <w:rPr>
                <w:rFonts w:ascii="Calibri" w:eastAsia="宋体" w:hAnsi="Calibri" w:cs="Times New Roman"/>
                <w:color w:val="000000"/>
                <w:sz w:val="18"/>
                <w:szCs w:val="18"/>
              </w:rPr>
            </w:pP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041100532</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半导体物理与器件</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Semiconductor Physics</w:t>
            </w:r>
            <w:r>
              <w:rPr>
                <w:rFonts w:ascii="Calibri" w:eastAsia="宋体" w:hAnsi="Calibri" w:cs="Times New Roman" w:hint="eastAsia"/>
                <w:color w:val="000000"/>
                <w:sz w:val="18"/>
                <w:szCs w:val="18"/>
              </w:rPr>
              <w:t xml:space="preserve"> </w:t>
            </w:r>
            <w:r>
              <w:rPr>
                <w:rFonts w:ascii="Calibri" w:eastAsia="宋体" w:hAnsi="Calibri" w:cs="Times New Roman"/>
                <w:color w:val="000000"/>
                <w:sz w:val="18"/>
                <w:szCs w:val="18"/>
              </w:rPr>
              <w:t>and Devices</w:t>
            </w:r>
          </w:p>
        </w:tc>
        <w:tc>
          <w:tcPr>
            <w:tcW w:w="56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48</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041101262</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材料物理</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Materials Physics</w:t>
            </w:r>
          </w:p>
        </w:tc>
        <w:tc>
          <w:tcPr>
            <w:tcW w:w="56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r>
              <w:rPr>
                <w:rFonts w:ascii="Calibri" w:eastAsia="宋体" w:hAnsi="Calibri" w:cs="Times New Roman" w:hint="eastAsia"/>
                <w:color w:val="000000"/>
                <w:sz w:val="18"/>
                <w:szCs w:val="18"/>
              </w:rPr>
              <w:t>.1</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041102251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固体理论</w:t>
            </w:r>
            <w:r>
              <w:rPr>
                <w:rFonts w:ascii="Calibri" w:eastAsia="宋体" w:hAnsi="Calibri" w:cs="Times New Roman"/>
                <w:color w:val="000000"/>
                <w:sz w:val="18"/>
                <w:szCs w:val="18"/>
              </w:rPr>
              <w:t>II</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Solid State Theory II</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7</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041102091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物理学进展</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Advances in physics</w:t>
            </w:r>
          </w:p>
        </w:tc>
        <w:tc>
          <w:tcPr>
            <w:tcW w:w="56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48</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041102081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凝聚态物理实验方法</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Experiment Methods in Condensed Matter Physics</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7</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r>
              <w:rPr>
                <w:rFonts w:ascii="Calibri" w:eastAsia="宋体" w:hAnsi="Calibri" w:cs="Times New Roman" w:hint="eastAsia"/>
                <w:color w:val="000000"/>
                <w:sz w:val="18"/>
                <w:szCs w:val="18"/>
              </w:rPr>
              <w:t>.3</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r>
              <w:rPr>
                <w:rFonts w:ascii="Calibri" w:eastAsia="宋体" w:hAnsi="Calibri" w:cs="Times New Roman" w:hint="eastAsia"/>
                <w:color w:val="000000"/>
                <w:sz w:val="18"/>
                <w:szCs w:val="18"/>
              </w:rPr>
              <w:t>.1</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黑体" w:hAnsi="Calibri" w:cs="Times New Roman"/>
                <w:b/>
                <w:bCs/>
                <w:color w:val="000000"/>
                <w:kern w:val="0"/>
                <w:sz w:val="18"/>
              </w:rPr>
            </w:pPr>
          </w:p>
        </w:tc>
        <w:tc>
          <w:tcPr>
            <w:tcW w:w="7439" w:type="dxa"/>
            <w:gridSpan w:val="9"/>
            <w:tcMar>
              <w:left w:w="57" w:type="dxa"/>
              <w:right w:w="57" w:type="dxa"/>
            </w:tcMar>
            <w:vAlign w:val="center"/>
          </w:tcPr>
          <w:p w:rsidR="0070178A" w:rsidRDefault="0070178A">
            <w:pPr>
              <w:rPr>
                <w:rFonts w:ascii="Calibri" w:eastAsia="宋体" w:hAnsi="Calibri" w:cs="Times New Roman"/>
                <w:b/>
                <w:color w:val="000000"/>
                <w:sz w:val="18"/>
                <w:szCs w:val="18"/>
              </w:rPr>
            </w:pPr>
            <w:r>
              <w:rPr>
                <w:rFonts w:ascii="Calibri" w:eastAsia="宋体" w:hAnsi="Calibri" w:cs="Times New Roman" w:hint="eastAsia"/>
                <w:b/>
                <w:color w:val="000000"/>
                <w:sz w:val="18"/>
                <w:szCs w:val="18"/>
              </w:rPr>
              <w:t>本模块选修</w:t>
            </w:r>
            <w:r>
              <w:rPr>
                <w:rFonts w:ascii="Calibri" w:eastAsia="宋体" w:hAnsi="Calibri" w:cs="Times New Roman"/>
                <w:b/>
                <w:color w:val="000000"/>
                <w:sz w:val="18"/>
                <w:szCs w:val="18"/>
              </w:rPr>
              <w:t>12</w:t>
            </w:r>
            <w:r>
              <w:rPr>
                <w:rFonts w:ascii="Calibri" w:eastAsia="宋体" w:hAnsi="Calibri" w:cs="Times New Roman" w:hint="eastAsia"/>
                <w:b/>
                <w:color w:val="000000"/>
                <w:sz w:val="18"/>
                <w:szCs w:val="18"/>
              </w:rPr>
              <w:t>学分</w:t>
            </w:r>
            <w:r>
              <w:rPr>
                <w:rFonts w:ascii="Calibri" w:eastAsia="宋体" w:hAnsi="Calibri" w:cs="Times New Roman"/>
                <w:b/>
                <w:color w:val="000000"/>
                <w:sz w:val="18"/>
                <w:szCs w:val="18"/>
              </w:rPr>
              <w:t>(</w:t>
            </w:r>
            <w:r>
              <w:rPr>
                <w:rFonts w:ascii="Calibri" w:eastAsia="宋体" w:hAnsi="Calibri" w:cs="Times New Roman" w:hint="eastAsia"/>
                <w:b/>
                <w:color w:val="000000"/>
                <w:sz w:val="18"/>
                <w:szCs w:val="18"/>
              </w:rPr>
              <w:t>选修本模块需选修本模块所有学分</w:t>
            </w:r>
            <w:r>
              <w:rPr>
                <w:rFonts w:ascii="Calibri" w:eastAsia="宋体" w:hAnsi="Calibri" w:cs="Times New Roman"/>
                <w:b/>
                <w:color w:val="000000"/>
                <w:sz w:val="18"/>
                <w:szCs w:val="18"/>
              </w:rPr>
              <w:t>)</w:t>
            </w:r>
          </w:p>
          <w:p w:rsidR="0070178A" w:rsidRDefault="0070178A">
            <w:pPr>
              <w:rPr>
                <w:rFonts w:ascii="Calibri" w:eastAsia="宋体" w:hAnsi="Calibri" w:cs="Times New Roman"/>
                <w:b/>
                <w:color w:val="000000"/>
                <w:sz w:val="18"/>
                <w:szCs w:val="18"/>
              </w:rPr>
            </w:pPr>
            <w:r>
              <w:rPr>
                <w:rFonts w:ascii="Calibri" w:eastAsia="宋体" w:hAnsi="Calibri" w:cs="Times New Roman"/>
                <w:b/>
                <w:color w:val="000000"/>
                <w:sz w:val="18"/>
                <w:szCs w:val="18"/>
              </w:rPr>
              <w:t>Elective course credits: 12 (Select all credits of this module if it is selected)</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8418" w:type="dxa"/>
            <w:gridSpan w:val="10"/>
            <w:tcMar>
              <w:left w:w="57" w:type="dxa"/>
              <w:right w:w="57" w:type="dxa"/>
            </w:tcMar>
            <w:vAlign w:val="center"/>
          </w:tcPr>
          <w:p w:rsidR="0070178A" w:rsidRDefault="0070178A">
            <w:pPr>
              <w:jc w:val="center"/>
              <w:rPr>
                <w:rFonts w:ascii="Calibri" w:eastAsia="宋体" w:hAnsi="Calibri" w:cs="Times New Roman"/>
                <w:b/>
                <w:color w:val="000000"/>
                <w:sz w:val="18"/>
                <w:szCs w:val="18"/>
              </w:rPr>
            </w:pPr>
          </w:p>
          <w:p w:rsidR="0070178A" w:rsidRDefault="0070178A">
            <w:pPr>
              <w:jc w:val="center"/>
              <w:rPr>
                <w:rFonts w:ascii="Calibri" w:eastAsia="宋体" w:hAnsi="Calibri" w:cs="Times New Roman"/>
                <w:b/>
                <w:color w:val="000000"/>
                <w:sz w:val="18"/>
                <w:szCs w:val="18"/>
              </w:rPr>
            </w:pPr>
            <w:r>
              <w:rPr>
                <w:rFonts w:ascii="Calibri" w:eastAsia="宋体" w:hAnsi="Calibri" w:cs="Times New Roman" w:hint="eastAsia"/>
                <w:b/>
                <w:color w:val="000000"/>
                <w:sz w:val="18"/>
                <w:szCs w:val="18"/>
              </w:rPr>
              <w:t>光电信息公共选修课</w:t>
            </w:r>
            <w:r>
              <w:rPr>
                <w:rFonts w:ascii="Calibri" w:eastAsia="宋体" w:hAnsi="Calibri" w:cs="Times New Roman"/>
                <w:b/>
                <w:color w:val="000000"/>
                <w:sz w:val="18"/>
                <w:szCs w:val="18"/>
              </w:rPr>
              <w:t xml:space="preserve"> (General Elective Course of Optoelectronics Information)</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黑体" w:hAnsi="Calibri" w:cs="Times New Roman"/>
                <w:bCs/>
                <w:color w:val="000000"/>
                <w:kern w:val="0"/>
                <w:sz w:val="18"/>
                <w:szCs w:val="18"/>
              </w:rPr>
            </w:pPr>
            <w:r>
              <w:rPr>
                <w:rFonts w:ascii="Calibri" w:eastAsia="黑体" w:hAnsi="Calibri" w:cs="Times New Roman"/>
                <w:bCs/>
                <w:color w:val="000000"/>
                <w:kern w:val="0"/>
                <w:sz w:val="18"/>
                <w:szCs w:val="18"/>
              </w:rPr>
              <w:t>046100931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大数据分析与应用</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Analysis and Application of Big Data</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黑体" w:hAnsi="Calibri" w:cs="Times New Roman"/>
                <w:bCs/>
                <w:color w:val="000000"/>
                <w:kern w:val="0"/>
                <w:sz w:val="18"/>
                <w:szCs w:val="18"/>
              </w:rPr>
            </w:pPr>
            <w:r>
              <w:rPr>
                <w:rFonts w:ascii="Calibri" w:eastAsia="黑体" w:hAnsi="Calibri" w:cs="Times New Roman"/>
                <w:bCs/>
                <w:color w:val="000000"/>
                <w:kern w:val="0"/>
                <w:sz w:val="18"/>
                <w:szCs w:val="18"/>
              </w:rPr>
              <w:t>046101411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人工智能</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Artificial Intelligence</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041100412</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数据结构</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Data Structure</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48</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adjustRightInd w:val="0"/>
              <w:snapToGrid w:val="0"/>
              <w:rPr>
                <w:rFonts w:ascii="Calibri" w:eastAsia="宋体" w:hAnsi="Calibri" w:cs="Times New Roman"/>
                <w:color w:val="000000"/>
                <w:sz w:val="18"/>
                <w:szCs w:val="18"/>
              </w:rPr>
            </w:pPr>
            <w:r>
              <w:rPr>
                <w:rFonts w:ascii="Calibri" w:eastAsia="宋体" w:hAnsi="Calibri" w:cs="Times New Roman"/>
                <w:color w:val="000000"/>
                <w:sz w:val="18"/>
                <w:szCs w:val="18"/>
              </w:rPr>
              <w:t>041100232</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通信原理</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Communication Principles</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48</w:t>
            </w:r>
          </w:p>
        </w:tc>
        <w:tc>
          <w:tcPr>
            <w:tcW w:w="53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3.0</w:t>
            </w:r>
          </w:p>
        </w:tc>
        <w:tc>
          <w:tcPr>
            <w:tcW w:w="55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041101641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电子测量</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Electronic Measurement</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48</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r>
              <w:rPr>
                <w:rFonts w:ascii="Calibri" w:eastAsia="宋体" w:hAnsi="Calibri" w:cs="Times New Roman" w:hint="eastAsia"/>
                <w:color w:val="000000"/>
                <w:sz w:val="18"/>
                <w:szCs w:val="18"/>
              </w:rPr>
              <w:t>.3</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4.4</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041102221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数字图像处理</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Digital Image Processing</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48</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041100971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薄膜光学</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Thin Film Optics</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48</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r>
              <w:rPr>
                <w:rFonts w:ascii="Calibri" w:eastAsia="宋体" w:hAnsi="Calibri" w:cs="Times New Roman" w:hint="eastAsia"/>
                <w:color w:val="000000"/>
                <w:sz w:val="18"/>
                <w:szCs w:val="18"/>
              </w:rPr>
              <w:t>.1</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黑体" w:hAnsi="Calibri" w:cs="Times New Roman"/>
                <w:bCs/>
                <w:color w:val="000000"/>
                <w:kern w:val="0"/>
                <w:sz w:val="18"/>
                <w:szCs w:val="18"/>
              </w:rPr>
            </w:pPr>
            <w:r>
              <w:rPr>
                <w:rFonts w:ascii="Calibri" w:eastAsia="宋体" w:hAnsi="Calibri" w:cs="Times New Roman"/>
                <w:color w:val="000000"/>
                <w:sz w:val="18"/>
                <w:szCs w:val="18"/>
              </w:rPr>
              <w:t>041100221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光谱学基础</w:t>
            </w:r>
          </w:p>
          <w:p w:rsidR="0070178A" w:rsidRDefault="0070178A">
            <w:pPr>
              <w:jc w:val="left"/>
              <w:rPr>
                <w:rFonts w:ascii="Calibri" w:eastAsia="宋体" w:hAnsi="Calibri" w:cs="Times New Roman"/>
                <w:color w:val="000000"/>
                <w:sz w:val="18"/>
                <w:szCs w:val="18"/>
              </w:rPr>
            </w:pPr>
            <w:r>
              <w:rPr>
                <w:rFonts w:ascii="Calibri" w:eastAsia="宋体" w:hAnsi="Calibri" w:cs="Times New Roman"/>
                <w:color w:val="000000"/>
                <w:sz w:val="18"/>
                <w:szCs w:val="18"/>
              </w:rPr>
              <w:t>Fundamental Spectroscopy</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黑体" w:hAnsi="Calibri" w:cs="Times New Roman"/>
                <w:bCs/>
                <w:color w:val="000000"/>
                <w:kern w:val="0"/>
                <w:sz w:val="18"/>
                <w:szCs w:val="18"/>
              </w:rPr>
            </w:pPr>
            <w:r>
              <w:rPr>
                <w:rFonts w:ascii="Calibri" w:eastAsia="宋体" w:hAnsi="Calibri" w:cs="Times New Roman"/>
                <w:color w:val="000000"/>
                <w:sz w:val="18"/>
                <w:szCs w:val="18"/>
              </w:rPr>
              <w:t>041101121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非线性光学基础</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Fundamentals of Nonlinear Optics</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黑体" w:hAnsi="Calibri" w:cs="Times New Roman"/>
                <w:bCs/>
                <w:color w:val="000000"/>
                <w:kern w:val="0"/>
                <w:sz w:val="18"/>
                <w:szCs w:val="18"/>
              </w:rPr>
            </w:pPr>
            <w:r>
              <w:rPr>
                <w:rFonts w:ascii="Calibri" w:eastAsia="宋体" w:hAnsi="Calibri" w:cs="Times New Roman"/>
                <w:color w:val="000000"/>
                <w:sz w:val="18"/>
                <w:szCs w:val="18"/>
              </w:rPr>
              <w:t>041101341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波分复用通信技术</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Wavelength Division Multiplexing</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Technology</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r>
              <w:rPr>
                <w:rFonts w:ascii="Calibri" w:eastAsia="宋体" w:hAnsi="Calibri" w:cs="Times New Roman" w:hint="eastAsia"/>
                <w:color w:val="000000"/>
                <w:sz w:val="18"/>
                <w:szCs w:val="18"/>
              </w:rPr>
              <w:t>.3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黑体" w:hAnsi="Calibri" w:cs="Times New Roman"/>
                <w:bCs/>
                <w:color w:val="000000"/>
                <w:kern w:val="0"/>
                <w:sz w:val="18"/>
                <w:szCs w:val="18"/>
              </w:rPr>
            </w:pPr>
            <w:r>
              <w:rPr>
                <w:rFonts w:ascii="Calibri" w:eastAsia="黑体" w:hAnsi="Calibri" w:cs="Times New Roman"/>
                <w:bCs/>
                <w:color w:val="000000"/>
                <w:kern w:val="0"/>
                <w:sz w:val="18"/>
                <w:szCs w:val="18"/>
              </w:rPr>
              <w:t>041100272</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计算机通讯网</w:t>
            </w:r>
          </w:p>
          <w:p w:rsidR="0070178A" w:rsidRDefault="0070178A">
            <w:pPr>
              <w:jc w:val="left"/>
              <w:rPr>
                <w:rFonts w:ascii="Calibri" w:eastAsia="宋体" w:hAnsi="Calibri" w:cs="Times New Roman"/>
                <w:color w:val="000000"/>
                <w:sz w:val="18"/>
                <w:szCs w:val="18"/>
              </w:rPr>
            </w:pPr>
            <w:r>
              <w:rPr>
                <w:rFonts w:ascii="Calibri" w:eastAsia="宋体" w:hAnsi="Calibri" w:cs="Times New Roman"/>
                <w:color w:val="000000"/>
                <w:sz w:val="18"/>
                <w:szCs w:val="18"/>
              </w:rPr>
              <w:t>Computer Communication</w:t>
            </w:r>
          </w:p>
          <w:p w:rsidR="0070178A" w:rsidRDefault="0070178A">
            <w:pPr>
              <w:jc w:val="left"/>
              <w:rPr>
                <w:rFonts w:ascii="Calibri" w:eastAsia="宋体" w:hAnsi="Calibri" w:cs="Times New Roman"/>
                <w:color w:val="000000"/>
                <w:sz w:val="18"/>
                <w:szCs w:val="18"/>
              </w:rPr>
            </w:pPr>
            <w:r>
              <w:rPr>
                <w:rFonts w:ascii="Calibri" w:eastAsia="宋体" w:hAnsi="Calibri" w:cs="Times New Roman"/>
                <w:color w:val="000000"/>
                <w:sz w:val="18"/>
                <w:szCs w:val="18"/>
              </w:rPr>
              <w:t>Networks</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48</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16</w:t>
            </w: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2.5</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r>
              <w:rPr>
                <w:rFonts w:ascii="Calibri" w:eastAsia="宋体" w:hAnsi="Calibri" w:cs="Times New Roman" w:hint="eastAsia"/>
                <w:color w:val="000000"/>
                <w:sz w:val="18"/>
                <w:szCs w:val="18"/>
              </w:rPr>
              <w:t>.3</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r>
              <w:rPr>
                <w:rFonts w:ascii="Calibri" w:eastAsia="宋体" w:hAnsi="Calibri" w:cs="Times New Roman" w:hint="eastAsia"/>
                <w:color w:val="000000"/>
                <w:sz w:val="18"/>
                <w:szCs w:val="18"/>
              </w:rPr>
              <w:t>.1</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041101992</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新产业前沿及其物理基础</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Frontier of new Industry and Its Physical Foundation</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.3</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№2.4</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№7.2</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№10</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№12.1</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黑体" w:hAnsi="Calibri" w:cs="Times New Roman"/>
                <w:bCs/>
                <w:color w:val="000000"/>
                <w:kern w:val="0"/>
                <w:sz w:val="18"/>
                <w:szCs w:val="18"/>
              </w:rPr>
            </w:pPr>
            <w:r>
              <w:rPr>
                <w:rFonts w:ascii="Calibri" w:eastAsia="黑体" w:hAnsi="Calibri" w:cs="Times New Roman"/>
                <w:bCs/>
                <w:color w:val="000000"/>
                <w:kern w:val="0"/>
                <w:sz w:val="18"/>
                <w:szCs w:val="18"/>
              </w:rPr>
              <w:t>041101921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光电信息与创业</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Optoelectronics Information</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and Entrepreneurial Practice</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16</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1.0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7</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№8.2</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№10.3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黑体" w:hAnsi="Calibri" w:cs="Times New Roman"/>
                <w:bCs/>
                <w:color w:val="000000"/>
                <w:kern w:val="0"/>
                <w:sz w:val="18"/>
                <w:szCs w:val="18"/>
              </w:rPr>
            </w:pPr>
            <w:r>
              <w:rPr>
                <w:rFonts w:ascii="Calibri" w:eastAsia="宋体" w:hAnsi="Calibri" w:cs="Times New Roman"/>
                <w:color w:val="000000"/>
                <w:sz w:val="18"/>
                <w:szCs w:val="18"/>
              </w:rPr>
              <w:t>020100051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创新研究训练</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Innovation Research Training</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7</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№3.3</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№8.3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黑体" w:hAnsi="Calibri" w:cs="Times New Roman"/>
                <w:bCs/>
                <w:color w:val="000000"/>
                <w:kern w:val="0"/>
                <w:sz w:val="18"/>
                <w:szCs w:val="18"/>
              </w:rPr>
            </w:pPr>
            <w:r>
              <w:rPr>
                <w:rFonts w:ascii="Calibri" w:eastAsia="宋体" w:hAnsi="Calibri" w:cs="Times New Roman"/>
                <w:color w:val="000000"/>
                <w:sz w:val="18"/>
                <w:szCs w:val="18"/>
              </w:rPr>
              <w:t>020100041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创新研究实践</w:t>
            </w:r>
            <w:r>
              <w:rPr>
                <w:rFonts w:ascii="Calibri" w:eastAsia="宋体" w:hAnsi="Calibri" w:cs="Times New Roman"/>
                <w:color w:val="000000"/>
                <w:sz w:val="18"/>
                <w:szCs w:val="18"/>
              </w:rPr>
              <w:t>I</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Innovation Research Practice I</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7</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№3.3</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№8.3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020100031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创新研究实践</w:t>
            </w:r>
            <w:r>
              <w:rPr>
                <w:rFonts w:ascii="Calibri" w:eastAsia="宋体" w:hAnsi="Calibri" w:cs="Times New Roman"/>
                <w:color w:val="000000"/>
                <w:sz w:val="18"/>
                <w:szCs w:val="18"/>
              </w:rPr>
              <w:t>II</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Innovation Research Practice II</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shd w:val="clear" w:color="auto" w:fill="FFFFFF"/>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shd w:val="clear" w:color="auto" w:fill="FFFFFF"/>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shd w:val="clear" w:color="auto" w:fill="FFFFFF"/>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shd w:val="clear" w:color="auto" w:fill="FFFFFF"/>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shd w:val="clear" w:color="auto" w:fill="FFFFFF"/>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7</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№3.3</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№8.3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979"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color w:val="000000"/>
                <w:sz w:val="18"/>
                <w:szCs w:val="18"/>
              </w:rPr>
              <w:t>020100061</w:t>
            </w:r>
          </w:p>
        </w:tc>
        <w:tc>
          <w:tcPr>
            <w:tcW w:w="2772" w:type="dxa"/>
            <w:tcMar>
              <w:left w:w="57" w:type="dxa"/>
              <w:right w:w="57" w:type="dxa"/>
            </w:tcMar>
            <w:vAlign w:val="center"/>
          </w:tcPr>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创业实践</w:t>
            </w:r>
          </w:p>
          <w:p w:rsidR="0070178A" w:rsidRDefault="0070178A">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Entrepreneurial Practice</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选</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E</w:t>
            </w:r>
          </w:p>
        </w:tc>
        <w:tc>
          <w:tcPr>
            <w:tcW w:w="565" w:type="dxa"/>
            <w:tcMar>
              <w:left w:w="0" w:type="dxa"/>
              <w:right w:w="0" w:type="dxa"/>
            </w:tcMar>
            <w:vAlign w:val="center"/>
          </w:tcPr>
          <w:p w:rsidR="0070178A" w:rsidRDefault="0070178A">
            <w:pPr>
              <w:jc w:val="center"/>
              <w:rPr>
                <w:rFonts w:ascii="Calibri" w:eastAsia="宋体" w:hAnsi="Calibri" w:cs="Times New Roman"/>
                <w:color w:val="000000"/>
                <w:sz w:val="18"/>
                <w:szCs w:val="18"/>
                <w:shd w:val="clear" w:color="auto" w:fill="FFFFFF"/>
              </w:rPr>
            </w:pPr>
            <w:r>
              <w:rPr>
                <w:rFonts w:ascii="Calibri" w:eastAsia="宋体" w:hAnsi="Calibri" w:cs="Times New Roman"/>
                <w:color w:val="000000"/>
                <w:sz w:val="18"/>
                <w:szCs w:val="18"/>
              </w:rPr>
              <w:t>32</w:t>
            </w:r>
          </w:p>
        </w:tc>
        <w:tc>
          <w:tcPr>
            <w:tcW w:w="535" w:type="dxa"/>
            <w:tcMar>
              <w:left w:w="57" w:type="dxa"/>
              <w:right w:w="57" w:type="dxa"/>
            </w:tcMar>
            <w:vAlign w:val="center"/>
          </w:tcPr>
          <w:p w:rsidR="0070178A" w:rsidRDefault="0070178A">
            <w:pPr>
              <w:jc w:val="center"/>
              <w:rPr>
                <w:rFonts w:ascii="Calibri" w:eastAsia="宋体" w:hAnsi="Calibri" w:cs="Times New Roman"/>
                <w:color w:val="000000"/>
                <w:sz w:val="18"/>
                <w:szCs w:val="18"/>
                <w:shd w:val="clear" w:color="auto" w:fill="FFFFFF"/>
              </w:rPr>
            </w:pP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shd w:val="clear" w:color="auto" w:fill="FFFFFF"/>
              </w:rPr>
            </w:pPr>
          </w:p>
        </w:tc>
        <w:tc>
          <w:tcPr>
            <w:tcW w:w="562" w:type="dxa"/>
            <w:tcMar>
              <w:left w:w="57" w:type="dxa"/>
              <w:right w:w="57" w:type="dxa"/>
            </w:tcMar>
            <w:vAlign w:val="center"/>
          </w:tcPr>
          <w:p w:rsidR="0070178A" w:rsidRDefault="0070178A">
            <w:pPr>
              <w:jc w:val="center"/>
              <w:rPr>
                <w:rFonts w:ascii="Calibri" w:eastAsia="宋体" w:hAnsi="Calibri" w:cs="Times New Roman"/>
                <w:color w:val="000000"/>
                <w:sz w:val="18"/>
                <w:szCs w:val="18"/>
                <w:shd w:val="clear" w:color="auto" w:fill="FFFFFF"/>
              </w:rPr>
            </w:pPr>
          </w:p>
        </w:tc>
        <w:tc>
          <w:tcPr>
            <w:tcW w:w="558" w:type="dxa"/>
            <w:tcMar>
              <w:left w:w="57" w:type="dxa"/>
              <w:right w:w="57" w:type="dxa"/>
            </w:tcMar>
            <w:vAlign w:val="center"/>
          </w:tcPr>
          <w:p w:rsidR="0070178A" w:rsidRDefault="0070178A">
            <w:pPr>
              <w:jc w:val="center"/>
              <w:rPr>
                <w:rFonts w:ascii="Calibri" w:eastAsia="宋体" w:hAnsi="Calibri" w:cs="Times New Roman"/>
                <w:color w:val="000000"/>
                <w:sz w:val="18"/>
                <w:szCs w:val="18"/>
                <w:shd w:val="clear" w:color="auto" w:fill="FFFFFF"/>
              </w:rPr>
            </w:pPr>
            <w:r>
              <w:rPr>
                <w:rFonts w:ascii="Calibri" w:eastAsia="宋体" w:hAnsi="Calibri" w:cs="Times New Roman"/>
                <w:color w:val="000000"/>
                <w:sz w:val="18"/>
                <w:szCs w:val="18"/>
              </w:rPr>
              <w:t>2.0</w:t>
            </w:r>
          </w:p>
        </w:tc>
        <w:tc>
          <w:tcPr>
            <w:tcW w:w="554" w:type="dxa"/>
            <w:tcMar>
              <w:left w:w="57" w:type="dxa"/>
              <w:right w:w="57" w:type="dxa"/>
            </w:tcMar>
            <w:vAlign w:val="center"/>
          </w:tcPr>
          <w:p w:rsidR="0070178A" w:rsidRDefault="0070178A">
            <w:pPr>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7</w:t>
            </w:r>
          </w:p>
        </w:tc>
        <w:tc>
          <w:tcPr>
            <w:tcW w:w="774" w:type="dxa"/>
            <w:tcMar>
              <w:left w:w="57" w:type="dxa"/>
              <w:right w:w="57" w:type="dxa"/>
            </w:tcMar>
            <w:vAlign w:val="center"/>
          </w:tcPr>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№3.3</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r>
              <w:rPr>
                <w:rFonts w:ascii="Calibri" w:eastAsia="宋体" w:hAnsi="Calibri" w:cs="Times New Roman" w:hint="eastAsia"/>
                <w:color w:val="000000"/>
                <w:sz w:val="18"/>
                <w:szCs w:val="18"/>
              </w:rPr>
              <w:t>.1</w:t>
            </w:r>
          </w:p>
          <w:p w:rsidR="0070178A" w:rsidRDefault="0070178A">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№8.3</w:t>
            </w:r>
          </w:p>
        </w:tc>
      </w:tr>
      <w:tr w:rsidR="0070178A">
        <w:trPr>
          <w:cantSplit/>
        </w:trPr>
        <w:tc>
          <w:tcPr>
            <w:tcW w:w="642" w:type="dxa"/>
            <w:vMerge/>
            <w:tcMar>
              <w:left w:w="57" w:type="dxa"/>
              <w:right w:w="57" w:type="dxa"/>
            </w:tcMar>
            <w:textDirection w:val="tbRlV"/>
            <w:vAlign w:val="center"/>
          </w:tcPr>
          <w:p w:rsidR="0070178A" w:rsidRDefault="0070178A">
            <w:pPr>
              <w:adjustRightInd w:val="0"/>
              <w:snapToGrid w:val="0"/>
              <w:ind w:left="113" w:right="113"/>
              <w:jc w:val="center"/>
              <w:rPr>
                <w:rFonts w:ascii="Calibri" w:eastAsia="宋体" w:hAnsi="Calibri" w:cs="Times New Roman"/>
                <w:b/>
                <w:color w:val="000000"/>
                <w:szCs w:val="21"/>
              </w:rPr>
            </w:pPr>
          </w:p>
        </w:tc>
        <w:tc>
          <w:tcPr>
            <w:tcW w:w="3751" w:type="dxa"/>
            <w:gridSpan w:val="2"/>
            <w:tcMar>
              <w:left w:w="57" w:type="dxa"/>
              <w:right w:w="57" w:type="dxa"/>
            </w:tcMar>
            <w:vAlign w:val="center"/>
          </w:tcPr>
          <w:p w:rsidR="0070178A" w:rsidRDefault="0070178A">
            <w:pPr>
              <w:adjustRightInd w:val="0"/>
              <w:snapToGrid w:val="0"/>
              <w:jc w:val="center"/>
              <w:rPr>
                <w:rFonts w:ascii="Calibri" w:eastAsia="黑体" w:hAnsi="Calibri" w:cs="Times New Roman"/>
                <w:b/>
                <w:bCs/>
                <w:color w:val="000000"/>
                <w:kern w:val="0"/>
                <w:sz w:val="18"/>
                <w:szCs w:val="18"/>
              </w:rPr>
            </w:pPr>
            <w:r>
              <w:rPr>
                <w:rFonts w:ascii="Calibri" w:eastAsia="黑体" w:hAnsi="Calibri" w:cs="Times New Roman" w:hint="eastAsia"/>
                <w:b/>
                <w:bCs/>
                <w:color w:val="000000"/>
                <w:kern w:val="0"/>
                <w:sz w:val="18"/>
                <w:szCs w:val="18"/>
              </w:rPr>
              <w:t>合　计</w:t>
            </w:r>
          </w:p>
          <w:p w:rsidR="0070178A" w:rsidRDefault="0070178A">
            <w:pPr>
              <w:adjustRightInd w:val="0"/>
              <w:snapToGrid w:val="0"/>
              <w:jc w:val="center"/>
              <w:rPr>
                <w:rFonts w:ascii="Calibri" w:eastAsia="黑体" w:hAnsi="Calibri" w:cs="Times New Roman"/>
                <w:b/>
                <w:bCs/>
                <w:color w:val="000000"/>
                <w:kern w:val="0"/>
                <w:sz w:val="18"/>
                <w:szCs w:val="18"/>
              </w:rPr>
            </w:pPr>
            <w:r>
              <w:rPr>
                <w:rFonts w:ascii="Calibri" w:eastAsia="黑体" w:hAnsi="Calibri" w:cs="Times New Roman"/>
                <w:b/>
                <w:bCs/>
                <w:color w:val="000000"/>
                <w:kern w:val="0"/>
                <w:sz w:val="18"/>
                <w:szCs w:val="18"/>
              </w:rPr>
              <w:t>Total</w:t>
            </w:r>
          </w:p>
        </w:tc>
        <w:tc>
          <w:tcPr>
            <w:tcW w:w="565" w:type="dxa"/>
            <w:tcMar>
              <w:left w:w="57" w:type="dxa"/>
              <w:right w:w="57" w:type="dxa"/>
            </w:tcMar>
            <w:vAlign w:val="center"/>
          </w:tcPr>
          <w:p w:rsidR="0070178A" w:rsidRDefault="0070178A">
            <w:pPr>
              <w:adjustRightInd w:val="0"/>
              <w:snapToGrid w:val="0"/>
              <w:jc w:val="center"/>
              <w:rPr>
                <w:rFonts w:ascii="Calibri" w:eastAsia="宋体" w:hAnsi="Calibri" w:cs="Times New Roman"/>
                <w:b/>
                <w:bCs/>
                <w:color w:val="000000"/>
                <w:kern w:val="0"/>
                <w:sz w:val="18"/>
                <w:szCs w:val="18"/>
              </w:rPr>
            </w:pPr>
            <w:r>
              <w:rPr>
                <w:rFonts w:ascii="Calibri" w:eastAsia="宋体" w:hAnsi="Calibri" w:cs="Times New Roman" w:hint="eastAsia"/>
                <w:b/>
                <w:bCs/>
                <w:color w:val="000000"/>
                <w:kern w:val="0"/>
                <w:sz w:val="18"/>
                <w:szCs w:val="18"/>
              </w:rPr>
              <w:t>选</w:t>
            </w:r>
          </w:p>
          <w:p w:rsidR="0070178A" w:rsidRDefault="0070178A">
            <w:pPr>
              <w:adjustRightInd w:val="0"/>
              <w:snapToGrid w:val="0"/>
              <w:jc w:val="center"/>
              <w:rPr>
                <w:rFonts w:ascii="Calibri" w:eastAsia="宋体" w:hAnsi="Calibri" w:cs="Times New Roman"/>
                <w:b/>
                <w:bCs/>
                <w:color w:val="000000"/>
                <w:kern w:val="0"/>
                <w:sz w:val="18"/>
                <w:szCs w:val="18"/>
              </w:rPr>
            </w:pPr>
            <w:r>
              <w:rPr>
                <w:rFonts w:ascii="Calibri" w:eastAsia="宋体" w:hAnsi="Calibri" w:cs="Times New Roman"/>
                <w:b/>
                <w:bCs/>
                <w:color w:val="000000"/>
                <w:kern w:val="0"/>
                <w:sz w:val="18"/>
                <w:szCs w:val="18"/>
              </w:rPr>
              <w:t>E</w:t>
            </w:r>
          </w:p>
        </w:tc>
        <w:tc>
          <w:tcPr>
            <w:tcW w:w="4102" w:type="dxa"/>
            <w:gridSpan w:val="7"/>
            <w:tcMar>
              <w:left w:w="0" w:type="dxa"/>
              <w:right w:w="0" w:type="dxa"/>
            </w:tcMar>
          </w:tcPr>
          <w:p w:rsidR="0070178A" w:rsidRDefault="0070178A">
            <w:pPr>
              <w:adjustRightInd w:val="0"/>
              <w:snapToGrid w:val="0"/>
              <w:jc w:val="center"/>
              <w:rPr>
                <w:rFonts w:ascii="Calibri" w:eastAsia="宋体" w:hAnsi="Calibri" w:cs="Times New Roman"/>
                <w:b/>
                <w:color w:val="000000"/>
                <w:sz w:val="18"/>
                <w:szCs w:val="18"/>
              </w:rPr>
            </w:pPr>
            <w:r>
              <w:rPr>
                <w:rFonts w:ascii="Calibri" w:eastAsia="宋体" w:hAnsi="Calibri" w:cs="Times New Roman" w:hint="eastAsia"/>
                <w:b/>
                <w:color w:val="000000"/>
                <w:sz w:val="18"/>
                <w:szCs w:val="18"/>
              </w:rPr>
              <w:t>选修课修读最低要求</w:t>
            </w:r>
            <w:r>
              <w:rPr>
                <w:rFonts w:ascii="Calibri" w:eastAsia="宋体" w:hAnsi="Calibri" w:cs="Times New Roman"/>
                <w:b/>
                <w:color w:val="000000"/>
                <w:sz w:val="18"/>
                <w:szCs w:val="18"/>
              </w:rPr>
              <w:t>20</w:t>
            </w:r>
            <w:r>
              <w:rPr>
                <w:rFonts w:ascii="Calibri" w:eastAsia="宋体" w:hAnsi="Calibri" w:cs="Times New Roman" w:hint="eastAsia"/>
                <w:b/>
                <w:color w:val="000000"/>
                <w:sz w:val="18"/>
                <w:szCs w:val="18"/>
              </w:rPr>
              <w:t>学分</w:t>
            </w:r>
          </w:p>
          <w:p w:rsidR="0070178A" w:rsidRDefault="0070178A">
            <w:pPr>
              <w:adjustRightInd w:val="0"/>
              <w:snapToGrid w:val="0"/>
              <w:jc w:val="center"/>
              <w:rPr>
                <w:rFonts w:ascii="Calibri" w:eastAsia="宋体" w:hAnsi="Calibri" w:cs="Times New Roman"/>
                <w:b/>
                <w:color w:val="000000"/>
                <w:sz w:val="18"/>
                <w:szCs w:val="18"/>
              </w:rPr>
            </w:pPr>
            <w:r>
              <w:rPr>
                <w:rFonts w:ascii="Calibri" w:eastAsia="宋体" w:hAnsi="Calibri" w:cs="Times New Roman"/>
                <w:b/>
                <w:color w:val="000000"/>
                <w:sz w:val="18"/>
                <w:szCs w:val="18"/>
              </w:rPr>
              <w:t>Minimum elective course credits required: 20</w:t>
            </w:r>
          </w:p>
        </w:tc>
      </w:tr>
    </w:tbl>
    <w:p w:rsidR="006F3B76" w:rsidRDefault="00251339">
      <w:pPr>
        <w:adjustRightInd w:val="0"/>
        <w:snapToGrid w:val="0"/>
        <w:rPr>
          <w:rFonts w:ascii="Calibri" w:eastAsia="宋体" w:hAnsi="Calibri" w:cs="Times New Roman"/>
          <w:color w:val="000000"/>
          <w:sz w:val="18"/>
          <w:szCs w:val="18"/>
        </w:rPr>
      </w:pPr>
      <w:r>
        <w:rPr>
          <w:rFonts w:ascii="Calibri" w:eastAsia="宋体" w:hAnsi="Calibri" w:cs="Times New Roman" w:hint="eastAsia"/>
          <w:color w:val="000000"/>
          <w:sz w:val="18"/>
          <w:szCs w:val="18"/>
        </w:rPr>
        <w:t>备注：</w:t>
      </w:r>
    </w:p>
    <w:p w:rsidR="006F3B76" w:rsidRDefault="00251339">
      <w:pPr>
        <w:numPr>
          <w:ilvl w:val="0"/>
          <w:numId w:val="3"/>
        </w:numPr>
        <w:adjustRightInd w:val="0"/>
        <w:snapToGrid w:val="0"/>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学时中其他可以为上机和实践学时。</w:t>
      </w:r>
    </w:p>
    <w:p w:rsidR="006F3B76" w:rsidRDefault="00251339">
      <w:pPr>
        <w:numPr>
          <w:ilvl w:val="0"/>
          <w:numId w:val="3"/>
        </w:numPr>
        <w:adjustRightInd w:val="0"/>
        <w:snapToGrid w:val="0"/>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总选修学分最低要求为</w:t>
      </w:r>
      <w:r>
        <w:rPr>
          <w:rFonts w:ascii="Times New Roman" w:eastAsia="宋体" w:hAnsi="Times New Roman" w:cs="Times New Roman"/>
          <w:color w:val="000000"/>
          <w:sz w:val="18"/>
          <w:szCs w:val="18"/>
        </w:rPr>
        <w:t>20</w:t>
      </w:r>
      <w:r>
        <w:rPr>
          <w:rFonts w:ascii="Times New Roman" w:eastAsia="宋体" w:hAnsi="Times New Roman" w:cs="Times New Roman" w:hint="eastAsia"/>
          <w:color w:val="000000"/>
          <w:sz w:val="18"/>
          <w:szCs w:val="18"/>
        </w:rPr>
        <w:t>学分。有三个选修模块：光电技术、光电感知与通信、凝聚态物理。学生选定某个模块后，必须选修这个模块内的所有课程，其余的学分在光电信息公共选修课或三个选修模块中选修。</w:t>
      </w:r>
    </w:p>
    <w:p w:rsidR="006F3B76" w:rsidRDefault="00251339">
      <w:pPr>
        <w:numPr>
          <w:ilvl w:val="0"/>
          <w:numId w:val="3"/>
        </w:numPr>
        <w:adjustRightInd w:val="0"/>
        <w:snapToGrid w:val="0"/>
        <w:rPr>
          <w:rFonts w:ascii="Calibri" w:eastAsia="宋体" w:hAnsi="Calibri" w:cs="Times New Roman"/>
          <w:color w:val="000000"/>
          <w:sz w:val="18"/>
          <w:szCs w:val="18"/>
        </w:rPr>
      </w:pPr>
      <w:r>
        <w:rPr>
          <w:rFonts w:ascii="Calibri" w:eastAsia="宋体" w:hAnsi="Calibri" w:cs="Times New Roman" w:hint="eastAsia"/>
          <w:color w:val="000000"/>
          <w:sz w:val="18"/>
          <w:szCs w:val="18"/>
        </w:rPr>
        <w:t>学生根据自己开展科研训练项目、学科竞赛、发表论文、获得专利和自主创业等情况申请折算为一定的专业选修课学分（创新研究训练、创新研究实践</w:t>
      </w:r>
      <w:r w:rsidR="00D90EF5">
        <w:rPr>
          <w:rFonts w:ascii="Calibri" w:eastAsia="宋体" w:hAnsi="Calibri" w:cs="Times New Roman"/>
          <w:color w:val="000000"/>
          <w:sz w:val="18"/>
          <w:szCs w:val="18"/>
        </w:rPr>
        <w:fldChar w:fldCharType="begin"/>
      </w:r>
      <w:r>
        <w:rPr>
          <w:rFonts w:ascii="Calibri" w:eastAsia="宋体" w:hAnsi="Calibri" w:cs="Times New Roman"/>
          <w:color w:val="000000"/>
          <w:sz w:val="18"/>
          <w:szCs w:val="18"/>
        </w:rPr>
        <w:instrText xml:space="preserve"> = 1 \* ROMAN \* MERGEFORMAT </w:instrText>
      </w:r>
      <w:r w:rsidR="00D90EF5">
        <w:rPr>
          <w:rFonts w:ascii="Calibri" w:eastAsia="宋体" w:hAnsi="Calibri" w:cs="Times New Roman"/>
          <w:color w:val="000000"/>
          <w:sz w:val="18"/>
          <w:szCs w:val="18"/>
        </w:rPr>
        <w:fldChar w:fldCharType="separate"/>
      </w:r>
      <w:r>
        <w:rPr>
          <w:rFonts w:ascii="Calibri" w:eastAsia="宋体" w:hAnsi="Calibri" w:cs="Times New Roman"/>
          <w:color w:val="000000"/>
          <w:sz w:val="18"/>
          <w:szCs w:val="18"/>
        </w:rPr>
        <w:t>I</w:t>
      </w:r>
      <w:r w:rsidR="00D90EF5">
        <w:rPr>
          <w:rFonts w:ascii="Calibri" w:eastAsia="宋体" w:hAnsi="Calibri" w:cs="Times New Roman"/>
          <w:color w:val="000000"/>
          <w:sz w:val="18"/>
          <w:szCs w:val="18"/>
        </w:rPr>
        <w:fldChar w:fldCharType="end"/>
      </w:r>
      <w:r>
        <w:rPr>
          <w:rFonts w:ascii="Calibri" w:eastAsia="宋体" w:hAnsi="Calibri" w:cs="Times New Roman" w:hint="eastAsia"/>
          <w:color w:val="000000"/>
          <w:sz w:val="18"/>
          <w:szCs w:val="18"/>
        </w:rPr>
        <w:t>、创新研究实践</w:t>
      </w:r>
      <w:r w:rsidR="00D90EF5">
        <w:rPr>
          <w:rFonts w:ascii="Calibri" w:eastAsia="宋体" w:hAnsi="Calibri" w:cs="Times New Roman"/>
          <w:color w:val="000000"/>
          <w:sz w:val="18"/>
          <w:szCs w:val="18"/>
        </w:rPr>
        <w:fldChar w:fldCharType="begin"/>
      </w:r>
      <w:r>
        <w:rPr>
          <w:rFonts w:ascii="Calibri" w:eastAsia="宋体" w:hAnsi="Calibri" w:cs="Times New Roman"/>
          <w:color w:val="000000"/>
          <w:sz w:val="18"/>
          <w:szCs w:val="18"/>
        </w:rPr>
        <w:instrText xml:space="preserve"> = 2 \* ROMAN \* MERGEFORMAT </w:instrText>
      </w:r>
      <w:r w:rsidR="00D90EF5">
        <w:rPr>
          <w:rFonts w:ascii="Calibri" w:eastAsia="宋体" w:hAnsi="Calibri" w:cs="Times New Roman"/>
          <w:color w:val="000000"/>
          <w:sz w:val="18"/>
          <w:szCs w:val="18"/>
        </w:rPr>
        <w:fldChar w:fldCharType="separate"/>
      </w:r>
      <w:r>
        <w:rPr>
          <w:rFonts w:ascii="Calibri" w:eastAsia="宋体" w:hAnsi="Calibri" w:cs="Times New Roman"/>
          <w:color w:val="000000"/>
          <w:sz w:val="18"/>
          <w:szCs w:val="18"/>
        </w:rPr>
        <w:t>II</w:t>
      </w:r>
      <w:r w:rsidR="00D90EF5">
        <w:rPr>
          <w:rFonts w:ascii="Calibri" w:eastAsia="宋体" w:hAnsi="Calibri" w:cs="Times New Roman"/>
          <w:color w:val="000000"/>
          <w:sz w:val="18"/>
          <w:szCs w:val="18"/>
        </w:rPr>
        <w:fldChar w:fldCharType="end"/>
      </w:r>
      <w:r>
        <w:rPr>
          <w:rFonts w:ascii="Calibri" w:eastAsia="宋体" w:hAnsi="Calibri" w:cs="Times New Roman" w:hint="eastAsia"/>
          <w:color w:val="000000"/>
          <w:sz w:val="18"/>
          <w:szCs w:val="18"/>
        </w:rPr>
        <w:t>、创业实践等创新创业课程）。每个学生累计申请为专业选修课总学分不超过</w:t>
      </w:r>
      <w:r>
        <w:rPr>
          <w:rFonts w:ascii="Calibri" w:eastAsia="宋体" w:hAnsi="Calibri" w:cs="Times New Roman"/>
          <w:color w:val="000000"/>
          <w:sz w:val="18"/>
          <w:szCs w:val="18"/>
        </w:rPr>
        <w:t>4</w:t>
      </w:r>
      <w:r>
        <w:rPr>
          <w:rFonts w:ascii="Calibri" w:eastAsia="宋体" w:hAnsi="Calibri" w:cs="Times New Roman" w:hint="eastAsia"/>
          <w:color w:val="000000"/>
          <w:sz w:val="18"/>
          <w:szCs w:val="18"/>
        </w:rPr>
        <w:t>个学分。经学校批准认定为选修课学分的项目、竞赛等不再获得对应第二课堂的创新学分。</w:t>
      </w:r>
    </w:p>
    <w:p w:rsidR="006F3B76" w:rsidRDefault="00251339">
      <w:pPr>
        <w:spacing w:line="300" w:lineRule="auto"/>
        <w:outlineLvl w:val="0"/>
        <w:rPr>
          <w:rFonts w:ascii="Calibri" w:eastAsia="黑体" w:hAnsi="Calibri" w:cs="Times New Roman"/>
          <w:b/>
          <w:color w:val="000000"/>
          <w:sz w:val="24"/>
        </w:rPr>
      </w:pPr>
      <w:r>
        <w:rPr>
          <w:rFonts w:ascii="Calibri" w:eastAsia="黑体" w:hAnsi="Calibri" w:cs="Times New Roman" w:hint="eastAsia"/>
          <w:b/>
          <w:color w:val="000000"/>
          <w:sz w:val="24"/>
        </w:rPr>
        <w:t>三、集中实践教学环节</w:t>
      </w:r>
      <w:r>
        <w:rPr>
          <w:rFonts w:ascii="Calibri" w:eastAsia="黑体" w:hAnsi="Calibri" w:cs="Times New Roman"/>
          <w:b/>
          <w:color w:val="000000"/>
          <w:sz w:val="24"/>
        </w:rPr>
        <w:t>(Practice-concentrated Training)</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3005"/>
        <w:gridCol w:w="1413"/>
        <w:gridCol w:w="708"/>
        <w:gridCol w:w="571"/>
        <w:gridCol w:w="708"/>
        <w:gridCol w:w="708"/>
        <w:gridCol w:w="957"/>
      </w:tblGrid>
      <w:tr w:rsidR="006F3B76">
        <w:trPr>
          <w:cantSplit/>
          <w:jc w:val="center"/>
        </w:trPr>
        <w:tc>
          <w:tcPr>
            <w:tcW w:w="990" w:type="dxa"/>
            <w:vMerge w:val="restart"/>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课程</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代码</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Course No</w:t>
            </w:r>
          </w:p>
        </w:tc>
        <w:tc>
          <w:tcPr>
            <w:tcW w:w="3005" w:type="dxa"/>
            <w:vMerge w:val="restart"/>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kern w:val="0"/>
                <w:sz w:val="18"/>
              </w:rPr>
            </w:pPr>
            <w:r w:rsidRPr="00436DED">
              <w:rPr>
                <w:rFonts w:ascii="Calibri" w:eastAsia="宋体" w:hAnsi="Calibri" w:cs="Times New Roman" w:hint="eastAsia"/>
                <w:b/>
                <w:bCs/>
                <w:color w:val="000000"/>
                <w:spacing w:val="45"/>
                <w:kern w:val="0"/>
                <w:sz w:val="18"/>
                <w:fitText w:val="1050" w:id="3"/>
              </w:rPr>
              <w:t>课程名</w:t>
            </w:r>
            <w:r w:rsidRPr="00436DED">
              <w:rPr>
                <w:rFonts w:ascii="Calibri" w:eastAsia="宋体" w:hAnsi="Calibri" w:cs="Times New Roman" w:hint="eastAsia"/>
                <w:b/>
                <w:bCs/>
                <w:color w:val="000000"/>
                <w:kern w:val="0"/>
                <w:sz w:val="18"/>
                <w:fitText w:val="1050" w:id="3"/>
              </w:rPr>
              <w:t>称</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Course Title</w:t>
            </w:r>
          </w:p>
        </w:tc>
        <w:tc>
          <w:tcPr>
            <w:tcW w:w="1413" w:type="dxa"/>
            <w:vMerge w:val="restart"/>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是否必修</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C/E</w:t>
            </w:r>
          </w:p>
        </w:tc>
        <w:tc>
          <w:tcPr>
            <w:tcW w:w="1279" w:type="dxa"/>
            <w:gridSpan w:val="2"/>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kern w:val="0"/>
                <w:sz w:val="18"/>
              </w:rPr>
            </w:pPr>
            <w:r w:rsidRPr="00436DED">
              <w:rPr>
                <w:rFonts w:ascii="Calibri" w:eastAsia="宋体" w:hAnsi="Calibri" w:cs="Times New Roman" w:hint="eastAsia"/>
                <w:b/>
                <w:bCs/>
                <w:color w:val="000000"/>
                <w:spacing w:val="60"/>
                <w:kern w:val="0"/>
                <w:sz w:val="18"/>
                <w:fitText w:val="840" w:id="4"/>
              </w:rPr>
              <w:t>学时</w:t>
            </w:r>
            <w:r w:rsidRPr="00436DED">
              <w:rPr>
                <w:rFonts w:ascii="Calibri" w:eastAsia="宋体" w:hAnsi="Calibri" w:cs="Times New Roman" w:hint="eastAsia"/>
                <w:b/>
                <w:bCs/>
                <w:color w:val="000000"/>
                <w:spacing w:val="7"/>
                <w:kern w:val="0"/>
                <w:sz w:val="18"/>
                <w:fitText w:val="840" w:id="4"/>
              </w:rPr>
              <w:t>数</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Total Curriculum Hours</w:t>
            </w:r>
          </w:p>
        </w:tc>
        <w:tc>
          <w:tcPr>
            <w:tcW w:w="708" w:type="dxa"/>
            <w:vMerge w:val="restart"/>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学分数</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Credits</w:t>
            </w:r>
          </w:p>
        </w:tc>
        <w:tc>
          <w:tcPr>
            <w:tcW w:w="708" w:type="dxa"/>
            <w:vMerge w:val="restart"/>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开课</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学期</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Semester</w:t>
            </w:r>
          </w:p>
        </w:tc>
        <w:tc>
          <w:tcPr>
            <w:tcW w:w="957" w:type="dxa"/>
            <w:vMerge w:val="restart"/>
            <w:vAlign w:val="center"/>
          </w:tcPr>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毕业要求</w:t>
            </w:r>
          </w:p>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b/>
                <w:bCs/>
                <w:color w:val="000000"/>
                <w:kern w:val="0"/>
                <w:sz w:val="13"/>
                <w:szCs w:val="13"/>
              </w:rPr>
              <w:t>Student Outcomes</w:t>
            </w:r>
          </w:p>
        </w:tc>
      </w:tr>
      <w:tr w:rsidR="006F3B76">
        <w:trPr>
          <w:cantSplit/>
          <w:trHeight w:val="451"/>
          <w:jc w:val="center"/>
        </w:trPr>
        <w:tc>
          <w:tcPr>
            <w:tcW w:w="990" w:type="dxa"/>
            <w:vMerge/>
            <w:tcMar>
              <w:left w:w="57" w:type="dxa"/>
              <w:right w:w="57" w:type="dxa"/>
            </w:tcMar>
            <w:vAlign w:val="center"/>
          </w:tcPr>
          <w:p w:rsidR="006F3B76" w:rsidRDefault="006F3B76">
            <w:pPr>
              <w:adjustRightInd w:val="0"/>
              <w:snapToGrid w:val="0"/>
              <w:rPr>
                <w:rFonts w:ascii="Calibri" w:eastAsia="宋体" w:hAnsi="Calibri" w:cs="Times New Roman"/>
                <w:b/>
                <w:color w:val="000000"/>
                <w:sz w:val="16"/>
              </w:rPr>
            </w:pPr>
          </w:p>
        </w:tc>
        <w:tc>
          <w:tcPr>
            <w:tcW w:w="3005" w:type="dxa"/>
            <w:vMerge/>
            <w:tcMar>
              <w:left w:w="57" w:type="dxa"/>
              <w:right w:w="57" w:type="dxa"/>
            </w:tcMar>
            <w:vAlign w:val="center"/>
          </w:tcPr>
          <w:p w:rsidR="006F3B76" w:rsidRDefault="006F3B76">
            <w:pPr>
              <w:adjustRightInd w:val="0"/>
              <w:snapToGrid w:val="0"/>
              <w:rPr>
                <w:rFonts w:ascii="Calibri" w:eastAsia="宋体" w:hAnsi="Calibri" w:cs="Times New Roman"/>
                <w:b/>
                <w:color w:val="000000"/>
                <w:sz w:val="18"/>
              </w:rPr>
            </w:pPr>
          </w:p>
        </w:tc>
        <w:tc>
          <w:tcPr>
            <w:tcW w:w="1413" w:type="dxa"/>
            <w:vMerge/>
            <w:tcMar>
              <w:left w:w="57" w:type="dxa"/>
              <w:right w:w="57" w:type="dxa"/>
            </w:tcMar>
            <w:vAlign w:val="center"/>
          </w:tcPr>
          <w:p w:rsidR="006F3B76" w:rsidRDefault="006F3B76">
            <w:pPr>
              <w:adjustRightInd w:val="0"/>
              <w:snapToGrid w:val="0"/>
              <w:jc w:val="center"/>
              <w:rPr>
                <w:rFonts w:ascii="Calibri" w:eastAsia="宋体" w:hAnsi="Calibri" w:cs="Times New Roman"/>
                <w:b/>
                <w:color w:val="000000"/>
                <w:sz w:val="18"/>
              </w:rPr>
            </w:pPr>
          </w:p>
        </w:tc>
        <w:tc>
          <w:tcPr>
            <w:tcW w:w="708" w:type="dxa"/>
            <w:tcMar>
              <w:left w:w="0" w:type="dxa"/>
              <w:right w:w="0" w:type="dxa"/>
            </w:tcMar>
            <w:vAlign w:val="center"/>
          </w:tcPr>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实践</w:t>
            </w:r>
          </w:p>
          <w:p w:rsidR="006F3B76" w:rsidRDefault="00251339">
            <w:pPr>
              <w:adjustRightInd w:val="0"/>
              <w:snapToGrid w:val="0"/>
              <w:jc w:val="center"/>
              <w:rPr>
                <w:rFonts w:ascii="Calibri" w:eastAsia="黑体" w:hAnsi="Calibri" w:cs="Times New Roman"/>
                <w:b/>
                <w:color w:val="000000"/>
                <w:sz w:val="13"/>
                <w:szCs w:val="13"/>
              </w:rPr>
            </w:pPr>
            <w:r>
              <w:rPr>
                <w:rFonts w:ascii="Calibri" w:eastAsia="黑体" w:hAnsi="Calibri" w:cs="Times New Roman"/>
                <w:b/>
                <w:color w:val="000000"/>
                <w:sz w:val="13"/>
                <w:szCs w:val="13"/>
              </w:rPr>
              <w:t>Practice</w:t>
            </w:r>
          </w:p>
          <w:p w:rsidR="006F3B76" w:rsidRDefault="00251339">
            <w:pPr>
              <w:adjustRightInd w:val="0"/>
              <w:snapToGrid w:val="0"/>
              <w:jc w:val="center"/>
              <w:rPr>
                <w:rFonts w:ascii="Calibri" w:eastAsia="宋体" w:hAnsi="Calibri" w:cs="Times New Roman"/>
                <w:b/>
                <w:bCs/>
                <w:color w:val="000000"/>
                <w:sz w:val="13"/>
                <w:szCs w:val="13"/>
              </w:rPr>
            </w:pPr>
            <w:r>
              <w:rPr>
                <w:rFonts w:ascii="Calibri" w:eastAsia="黑体" w:hAnsi="Calibri" w:cs="Times New Roman"/>
                <w:b/>
                <w:color w:val="000000"/>
                <w:sz w:val="13"/>
                <w:szCs w:val="13"/>
              </w:rPr>
              <w:t>weeks</w:t>
            </w:r>
          </w:p>
        </w:tc>
        <w:tc>
          <w:tcPr>
            <w:tcW w:w="571" w:type="dxa"/>
            <w:tcMar>
              <w:left w:w="57" w:type="dxa"/>
              <w:right w:w="57" w:type="dxa"/>
            </w:tcMar>
            <w:vAlign w:val="center"/>
          </w:tcPr>
          <w:p w:rsidR="006F3B76" w:rsidRDefault="00251339">
            <w:pPr>
              <w:adjustRightInd w:val="0"/>
              <w:snapToGrid w:val="0"/>
              <w:jc w:val="center"/>
              <w:rPr>
                <w:rFonts w:ascii="Calibri" w:eastAsia="宋体" w:hAnsi="Calibri" w:cs="Times New Roman"/>
                <w:b/>
                <w:bCs/>
                <w:color w:val="000000"/>
                <w:sz w:val="18"/>
              </w:rPr>
            </w:pPr>
            <w:r>
              <w:rPr>
                <w:rFonts w:ascii="Calibri" w:eastAsia="宋体" w:hAnsi="Calibri" w:cs="Times New Roman" w:hint="eastAsia"/>
                <w:b/>
                <w:bCs/>
                <w:color w:val="000000"/>
                <w:sz w:val="18"/>
              </w:rPr>
              <w:t>授课</w:t>
            </w:r>
          </w:p>
          <w:p w:rsidR="006F3B76" w:rsidRDefault="00251339">
            <w:pPr>
              <w:adjustRightInd w:val="0"/>
              <w:snapToGrid w:val="0"/>
              <w:jc w:val="center"/>
              <w:rPr>
                <w:rFonts w:ascii="Calibri" w:eastAsia="宋体" w:hAnsi="Calibri" w:cs="Times New Roman"/>
                <w:b/>
                <w:bCs/>
                <w:color w:val="000000"/>
                <w:kern w:val="0"/>
                <w:sz w:val="13"/>
                <w:szCs w:val="13"/>
              </w:rPr>
            </w:pPr>
            <w:r>
              <w:rPr>
                <w:rFonts w:ascii="Calibri" w:eastAsia="宋体" w:hAnsi="Calibri" w:cs="Times New Roman"/>
                <w:b/>
                <w:bCs/>
                <w:color w:val="000000"/>
                <w:kern w:val="0"/>
                <w:sz w:val="13"/>
                <w:szCs w:val="13"/>
              </w:rPr>
              <w:t>Lecture Hours</w:t>
            </w:r>
          </w:p>
        </w:tc>
        <w:tc>
          <w:tcPr>
            <w:tcW w:w="708" w:type="dxa"/>
            <w:vMerge/>
            <w:tcMar>
              <w:left w:w="57" w:type="dxa"/>
              <w:right w:w="57" w:type="dxa"/>
            </w:tcMar>
            <w:vAlign w:val="center"/>
          </w:tcPr>
          <w:p w:rsidR="006F3B76" w:rsidRDefault="006F3B76">
            <w:pPr>
              <w:adjustRightInd w:val="0"/>
              <w:snapToGrid w:val="0"/>
              <w:jc w:val="center"/>
              <w:rPr>
                <w:rFonts w:ascii="Calibri" w:eastAsia="宋体" w:hAnsi="Calibri" w:cs="Times New Roman"/>
                <w:b/>
                <w:color w:val="000000"/>
                <w:sz w:val="18"/>
              </w:rPr>
            </w:pPr>
          </w:p>
        </w:tc>
        <w:tc>
          <w:tcPr>
            <w:tcW w:w="708" w:type="dxa"/>
            <w:vMerge/>
            <w:tcMar>
              <w:left w:w="57" w:type="dxa"/>
              <w:right w:w="57" w:type="dxa"/>
            </w:tcMar>
            <w:vAlign w:val="center"/>
          </w:tcPr>
          <w:p w:rsidR="006F3B76" w:rsidRDefault="006F3B76">
            <w:pPr>
              <w:adjustRightInd w:val="0"/>
              <w:snapToGrid w:val="0"/>
              <w:jc w:val="center"/>
              <w:rPr>
                <w:rFonts w:ascii="Calibri" w:eastAsia="宋体" w:hAnsi="Calibri" w:cs="Times New Roman"/>
                <w:b/>
                <w:bCs/>
                <w:color w:val="000000"/>
                <w:sz w:val="18"/>
              </w:rPr>
            </w:pPr>
          </w:p>
        </w:tc>
        <w:tc>
          <w:tcPr>
            <w:tcW w:w="957" w:type="dxa"/>
            <w:vMerge/>
            <w:tcMar>
              <w:left w:w="57" w:type="dxa"/>
              <w:right w:w="57" w:type="dxa"/>
            </w:tcMar>
            <w:vAlign w:val="center"/>
          </w:tcPr>
          <w:p w:rsidR="006F3B76" w:rsidRDefault="006F3B76">
            <w:pPr>
              <w:adjustRightInd w:val="0"/>
              <w:snapToGrid w:val="0"/>
              <w:jc w:val="center"/>
              <w:rPr>
                <w:rFonts w:ascii="Calibri" w:eastAsia="宋体" w:hAnsi="Calibri" w:cs="Times New Roman"/>
                <w:b/>
                <w:bCs/>
                <w:color w:val="000000"/>
                <w:sz w:val="18"/>
              </w:rPr>
            </w:pPr>
          </w:p>
        </w:tc>
      </w:tr>
      <w:tr w:rsidR="006F3B76">
        <w:trPr>
          <w:cantSplit/>
          <w:trHeight w:val="312"/>
          <w:jc w:val="center"/>
        </w:trPr>
        <w:tc>
          <w:tcPr>
            <w:tcW w:w="990"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006100151</w:t>
            </w:r>
          </w:p>
        </w:tc>
        <w:tc>
          <w:tcPr>
            <w:tcW w:w="3005"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军事技能</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Military Training</w:t>
            </w:r>
          </w:p>
        </w:tc>
        <w:tc>
          <w:tcPr>
            <w:tcW w:w="1413"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708"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周</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 weeks</w:t>
            </w:r>
          </w:p>
        </w:tc>
        <w:tc>
          <w:tcPr>
            <w:tcW w:w="571"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w:t>
            </w:r>
          </w:p>
        </w:tc>
        <w:tc>
          <w:tcPr>
            <w:tcW w:w="957"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№9</w:t>
            </w:r>
            <w:r>
              <w:rPr>
                <w:rFonts w:ascii="Calibri" w:eastAsia="宋体" w:hAnsi="Calibri" w:cs="Times New Roman" w:hint="eastAsia"/>
                <w:color w:val="000000"/>
                <w:sz w:val="18"/>
                <w:szCs w:val="18"/>
              </w:rPr>
              <w:t>.1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№9.2</w:t>
            </w:r>
          </w:p>
        </w:tc>
      </w:tr>
      <w:tr w:rsidR="006F3B76">
        <w:trPr>
          <w:cantSplit/>
          <w:trHeight w:val="312"/>
          <w:jc w:val="center"/>
        </w:trPr>
        <w:tc>
          <w:tcPr>
            <w:tcW w:w="990"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031101551</w:t>
            </w:r>
          </w:p>
        </w:tc>
        <w:tc>
          <w:tcPr>
            <w:tcW w:w="3005"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马克思主义理论与实践</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Marxism Theory and Practice</w:t>
            </w:r>
          </w:p>
        </w:tc>
        <w:tc>
          <w:tcPr>
            <w:tcW w:w="1413"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708"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周</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 weeks</w:t>
            </w:r>
          </w:p>
        </w:tc>
        <w:tc>
          <w:tcPr>
            <w:tcW w:w="571"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p>
        </w:tc>
        <w:tc>
          <w:tcPr>
            <w:tcW w:w="957"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№8</w:t>
            </w:r>
            <w:r>
              <w:rPr>
                <w:rFonts w:ascii="Calibri" w:eastAsia="宋体" w:hAnsi="Calibri" w:cs="Times New Roman" w:hint="eastAsia"/>
                <w:color w:val="000000"/>
                <w:sz w:val="18"/>
                <w:szCs w:val="18"/>
              </w:rPr>
              <w:t>.1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№8.2</w:t>
            </w:r>
          </w:p>
        </w:tc>
      </w:tr>
      <w:tr w:rsidR="006F3B76">
        <w:trPr>
          <w:cantSplit/>
          <w:trHeight w:val="312"/>
          <w:jc w:val="center"/>
        </w:trPr>
        <w:tc>
          <w:tcPr>
            <w:tcW w:w="990"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lastRenderedPageBreak/>
              <w:t>030100702</w:t>
            </w:r>
          </w:p>
        </w:tc>
        <w:tc>
          <w:tcPr>
            <w:tcW w:w="3005"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工程训练Ⅰ</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Engineering Training I</w:t>
            </w:r>
          </w:p>
        </w:tc>
        <w:tc>
          <w:tcPr>
            <w:tcW w:w="1413"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708"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周</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 weeks</w:t>
            </w:r>
          </w:p>
        </w:tc>
        <w:tc>
          <w:tcPr>
            <w:tcW w:w="571"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p>
        </w:tc>
        <w:tc>
          <w:tcPr>
            <w:tcW w:w="957"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r>
              <w:rPr>
                <w:rFonts w:ascii="Calibri" w:eastAsia="宋体" w:hAnsi="Calibri" w:cs="Times New Roman" w:hint="eastAsia"/>
                <w:color w:val="000000"/>
                <w:sz w:val="18"/>
                <w:szCs w:val="18"/>
              </w:rPr>
              <w:t>.1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№7.2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№8.3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№11.1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№11.2</w:t>
            </w:r>
          </w:p>
        </w:tc>
      </w:tr>
      <w:tr w:rsidR="006F3B76">
        <w:trPr>
          <w:cantSplit/>
          <w:trHeight w:val="312"/>
          <w:jc w:val="center"/>
        </w:trPr>
        <w:tc>
          <w:tcPr>
            <w:tcW w:w="990"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041100131</w:t>
            </w:r>
          </w:p>
        </w:tc>
        <w:tc>
          <w:tcPr>
            <w:tcW w:w="3005"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电子工艺实习</w:t>
            </w:r>
            <w:r>
              <w:rPr>
                <w:rFonts w:ascii="Calibri" w:eastAsia="宋体" w:hAnsi="Calibri" w:cs="Times New Roman"/>
                <w:color w:val="000000"/>
                <w:sz w:val="18"/>
                <w:szCs w:val="18"/>
              </w:rPr>
              <w:t>II</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Exercitation of Electronic Technology</w:t>
            </w:r>
            <w:r>
              <w:rPr>
                <w:rFonts w:ascii="Calibri" w:eastAsia="宋体" w:hAnsi="Calibri" w:cs="Times New Roman" w:hint="eastAsia"/>
                <w:color w:val="000000"/>
                <w:sz w:val="18"/>
                <w:szCs w:val="18"/>
              </w:rPr>
              <w:t>Ⅱ</w:t>
            </w:r>
          </w:p>
        </w:tc>
        <w:tc>
          <w:tcPr>
            <w:tcW w:w="1413"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708"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周</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 weeks</w:t>
            </w:r>
          </w:p>
        </w:tc>
        <w:tc>
          <w:tcPr>
            <w:tcW w:w="571"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p>
        </w:tc>
        <w:tc>
          <w:tcPr>
            <w:tcW w:w="957"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№3.4</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r>
              <w:rPr>
                <w:rFonts w:ascii="Calibri" w:eastAsia="宋体" w:hAnsi="Calibri" w:cs="Times New Roman" w:hint="eastAsia"/>
                <w:color w:val="000000"/>
                <w:sz w:val="18"/>
                <w:szCs w:val="18"/>
              </w:rPr>
              <w:t>.1</w:t>
            </w:r>
          </w:p>
        </w:tc>
      </w:tr>
      <w:tr w:rsidR="006F3B76">
        <w:trPr>
          <w:cantSplit/>
          <w:trHeight w:val="312"/>
          <w:jc w:val="center"/>
        </w:trPr>
        <w:tc>
          <w:tcPr>
            <w:tcW w:w="990"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041102181</w:t>
            </w:r>
          </w:p>
        </w:tc>
        <w:tc>
          <w:tcPr>
            <w:tcW w:w="3005"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工程光学课程设计</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Course Design of Engineering Optics</w:t>
            </w:r>
          </w:p>
        </w:tc>
        <w:tc>
          <w:tcPr>
            <w:tcW w:w="1413"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708"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周</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 weeks</w:t>
            </w:r>
          </w:p>
        </w:tc>
        <w:tc>
          <w:tcPr>
            <w:tcW w:w="571"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3.0</w:t>
            </w: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p>
        </w:tc>
        <w:tc>
          <w:tcPr>
            <w:tcW w:w="957"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№1.4</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w:t>
            </w:r>
            <w:r>
              <w:rPr>
                <w:rFonts w:ascii="Calibri" w:eastAsia="宋体" w:hAnsi="Calibri" w:cs="Times New Roman"/>
                <w:color w:val="000000"/>
                <w:sz w:val="18"/>
                <w:szCs w:val="18"/>
              </w:rPr>
              <w:t>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№7.2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№10.1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№11.3</w:t>
            </w:r>
          </w:p>
        </w:tc>
      </w:tr>
      <w:tr w:rsidR="006F3B76">
        <w:trPr>
          <w:cantSplit/>
          <w:trHeight w:val="312"/>
          <w:jc w:val="center"/>
        </w:trPr>
        <w:tc>
          <w:tcPr>
            <w:tcW w:w="990" w:type="dxa"/>
            <w:tcMar>
              <w:left w:w="57" w:type="dxa"/>
              <w:right w:w="57" w:type="dxa"/>
            </w:tcMar>
            <w:vAlign w:val="center"/>
          </w:tcPr>
          <w:p w:rsidR="006F3B76" w:rsidRDefault="00251339">
            <w:pPr>
              <w:jc w:val="center"/>
              <w:rPr>
                <w:rFonts w:ascii="Calibri" w:eastAsia="宋体" w:hAnsi="Calibri" w:cs="Times New Roman"/>
                <w:color w:val="000000"/>
                <w:sz w:val="18"/>
                <w:szCs w:val="18"/>
              </w:rPr>
            </w:pPr>
            <w:r>
              <w:rPr>
                <w:rFonts w:ascii="Calibri" w:eastAsia="宋体" w:hAnsi="Calibri" w:cs="Times New Roman"/>
                <w:color w:val="000000"/>
                <w:sz w:val="18"/>
                <w:szCs w:val="18"/>
              </w:rPr>
              <w:t>041101881</w:t>
            </w:r>
          </w:p>
        </w:tc>
        <w:tc>
          <w:tcPr>
            <w:tcW w:w="3005"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固体物理课程设计</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Course Design of Solid State Physics</w:t>
            </w:r>
          </w:p>
        </w:tc>
        <w:tc>
          <w:tcPr>
            <w:tcW w:w="1413"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模块三</w:t>
            </w:r>
            <w:r>
              <w:rPr>
                <w:rFonts w:ascii="Calibri" w:eastAsia="宋体" w:hAnsi="Calibri" w:cs="Times New Roman"/>
                <w:color w:val="000000"/>
                <w:sz w:val="18"/>
                <w:szCs w:val="18"/>
              </w:rPr>
              <w:t>)</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 xml:space="preserve">(Module </w:t>
            </w:r>
            <w:r>
              <w:rPr>
                <w:rFonts w:ascii="Calibri" w:eastAsia="宋体" w:hAnsi="Calibri" w:cs="Times New Roman"/>
                <w:color w:val="000000"/>
                <w:szCs w:val="21"/>
              </w:rPr>
              <w:t>No.</w:t>
            </w:r>
            <w:r>
              <w:rPr>
                <w:rFonts w:ascii="Calibri" w:eastAsia="宋体" w:hAnsi="Calibri" w:cs="Times New Roman"/>
                <w:color w:val="000000"/>
                <w:kern w:val="0"/>
                <w:szCs w:val="21"/>
              </w:rPr>
              <w:t>3</w:t>
            </w:r>
            <w:r>
              <w:rPr>
                <w:rFonts w:ascii="Calibri" w:eastAsia="宋体" w:hAnsi="Calibri" w:cs="Times New Roman"/>
                <w:color w:val="000000"/>
                <w:sz w:val="18"/>
                <w:szCs w:val="18"/>
              </w:rPr>
              <w:t>)</w:t>
            </w:r>
          </w:p>
        </w:tc>
        <w:tc>
          <w:tcPr>
            <w:tcW w:w="708"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周</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 weeks</w:t>
            </w:r>
          </w:p>
        </w:tc>
        <w:tc>
          <w:tcPr>
            <w:tcW w:w="571"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w:t>
            </w:r>
          </w:p>
        </w:tc>
        <w:tc>
          <w:tcPr>
            <w:tcW w:w="957"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r>
              <w:rPr>
                <w:rFonts w:ascii="Calibri" w:eastAsia="宋体" w:hAnsi="Calibri" w:cs="Times New Roman" w:hint="eastAsia"/>
                <w:color w:val="000000"/>
                <w:sz w:val="18"/>
                <w:szCs w:val="18"/>
              </w:rPr>
              <w:t>.1</w:t>
            </w:r>
          </w:p>
        </w:tc>
      </w:tr>
      <w:tr w:rsidR="006F3B76">
        <w:trPr>
          <w:cantSplit/>
          <w:trHeight w:val="312"/>
          <w:jc w:val="center"/>
        </w:trPr>
        <w:tc>
          <w:tcPr>
            <w:tcW w:w="990"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041102171</w:t>
            </w:r>
          </w:p>
        </w:tc>
        <w:tc>
          <w:tcPr>
            <w:tcW w:w="3005"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光电技术课程设计</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Course Design of Optoelectronic Technology</w:t>
            </w:r>
          </w:p>
        </w:tc>
        <w:tc>
          <w:tcPr>
            <w:tcW w:w="1413"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模块一</w:t>
            </w:r>
            <w:r>
              <w:rPr>
                <w:rFonts w:ascii="Calibri" w:eastAsia="宋体" w:hAnsi="Calibri" w:cs="Times New Roman"/>
                <w:color w:val="000000"/>
                <w:sz w:val="18"/>
                <w:szCs w:val="18"/>
              </w:rPr>
              <w:t>)</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 xml:space="preserve">(Module </w:t>
            </w:r>
            <w:r>
              <w:rPr>
                <w:rFonts w:ascii="Calibri" w:eastAsia="宋体" w:hAnsi="Calibri" w:cs="Times New Roman"/>
                <w:color w:val="000000"/>
                <w:szCs w:val="21"/>
              </w:rPr>
              <w:t>No.</w:t>
            </w:r>
            <w:r>
              <w:rPr>
                <w:rFonts w:ascii="Calibri" w:eastAsia="宋体" w:hAnsi="Calibri" w:cs="Times New Roman"/>
                <w:color w:val="000000"/>
                <w:kern w:val="0"/>
                <w:szCs w:val="21"/>
              </w:rPr>
              <w:t>1</w:t>
            </w:r>
            <w:r>
              <w:rPr>
                <w:rFonts w:ascii="Calibri" w:eastAsia="宋体" w:hAnsi="Calibri" w:cs="Times New Roman"/>
                <w:color w:val="000000"/>
                <w:sz w:val="18"/>
                <w:szCs w:val="18"/>
              </w:rPr>
              <w:t>)</w:t>
            </w:r>
          </w:p>
        </w:tc>
        <w:tc>
          <w:tcPr>
            <w:tcW w:w="708"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周</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 weeks</w:t>
            </w:r>
          </w:p>
        </w:tc>
        <w:tc>
          <w:tcPr>
            <w:tcW w:w="571"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7</w:t>
            </w:r>
          </w:p>
        </w:tc>
        <w:tc>
          <w:tcPr>
            <w:tcW w:w="957"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r>
              <w:rPr>
                <w:rFonts w:ascii="Calibri" w:eastAsia="宋体" w:hAnsi="Calibri" w:cs="Times New Roman" w:hint="eastAsia"/>
                <w:color w:val="000000"/>
                <w:sz w:val="18"/>
                <w:szCs w:val="18"/>
              </w:rPr>
              <w:t>.1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r>
              <w:rPr>
                <w:rFonts w:ascii="Calibri" w:eastAsia="宋体" w:hAnsi="Calibri" w:cs="Times New Roman" w:hint="eastAsia"/>
                <w:color w:val="000000"/>
                <w:sz w:val="18"/>
                <w:szCs w:val="18"/>
              </w:rPr>
              <w:t>.1</w:t>
            </w:r>
          </w:p>
        </w:tc>
      </w:tr>
      <w:tr w:rsidR="006F3B76">
        <w:trPr>
          <w:cantSplit/>
          <w:trHeight w:val="312"/>
          <w:jc w:val="center"/>
        </w:trPr>
        <w:tc>
          <w:tcPr>
            <w:tcW w:w="990"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041102161</w:t>
            </w:r>
          </w:p>
        </w:tc>
        <w:tc>
          <w:tcPr>
            <w:tcW w:w="3005"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光电感知与通信课程设计</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Course Design of Optoelectronic Perception and Communication</w:t>
            </w:r>
          </w:p>
        </w:tc>
        <w:tc>
          <w:tcPr>
            <w:tcW w:w="1413"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w:t>
            </w:r>
            <w:r>
              <w:rPr>
                <w:rFonts w:ascii="Calibri" w:eastAsia="宋体" w:hAnsi="Calibri" w:cs="Times New Roman" w:hint="eastAsia"/>
                <w:color w:val="000000"/>
                <w:sz w:val="18"/>
                <w:szCs w:val="18"/>
              </w:rPr>
              <w:t>模块二</w:t>
            </w:r>
            <w:r>
              <w:rPr>
                <w:rFonts w:ascii="Calibri" w:eastAsia="宋体" w:hAnsi="Calibri" w:cs="Times New Roman"/>
                <w:color w:val="000000"/>
                <w:sz w:val="18"/>
                <w:szCs w:val="18"/>
              </w:rPr>
              <w:t>)</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 xml:space="preserve">(Module </w:t>
            </w:r>
            <w:r>
              <w:rPr>
                <w:rFonts w:ascii="Calibri" w:eastAsia="宋体" w:hAnsi="Calibri" w:cs="Times New Roman"/>
                <w:color w:val="000000"/>
                <w:szCs w:val="21"/>
              </w:rPr>
              <w:t>No.</w:t>
            </w:r>
            <w:r>
              <w:rPr>
                <w:rFonts w:ascii="Calibri" w:eastAsia="宋体" w:hAnsi="Calibri" w:cs="Times New Roman"/>
                <w:color w:val="000000"/>
                <w:kern w:val="0"/>
                <w:szCs w:val="21"/>
              </w:rPr>
              <w:t>2</w:t>
            </w:r>
            <w:r>
              <w:rPr>
                <w:rFonts w:ascii="Calibri" w:eastAsia="宋体" w:hAnsi="Calibri" w:cs="Times New Roman"/>
                <w:color w:val="000000"/>
                <w:sz w:val="18"/>
                <w:szCs w:val="18"/>
              </w:rPr>
              <w:t>)</w:t>
            </w:r>
          </w:p>
        </w:tc>
        <w:tc>
          <w:tcPr>
            <w:tcW w:w="708"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周</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 weeks</w:t>
            </w:r>
          </w:p>
        </w:tc>
        <w:tc>
          <w:tcPr>
            <w:tcW w:w="571"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2.0</w:t>
            </w: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7</w:t>
            </w:r>
          </w:p>
        </w:tc>
        <w:tc>
          <w:tcPr>
            <w:tcW w:w="957"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r>
              <w:rPr>
                <w:rFonts w:ascii="Calibri" w:eastAsia="宋体" w:hAnsi="Calibri" w:cs="Times New Roman" w:hint="eastAsia"/>
                <w:color w:val="000000"/>
                <w:sz w:val="18"/>
                <w:szCs w:val="18"/>
              </w:rPr>
              <w:t>.1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№5</w:t>
            </w:r>
            <w:r>
              <w:rPr>
                <w:rFonts w:ascii="Calibri" w:eastAsia="宋体" w:hAnsi="Calibri" w:cs="Times New Roman" w:hint="eastAsia"/>
                <w:color w:val="000000"/>
                <w:sz w:val="18"/>
                <w:szCs w:val="18"/>
              </w:rPr>
              <w:t>.1</w:t>
            </w:r>
          </w:p>
        </w:tc>
      </w:tr>
      <w:tr w:rsidR="006F3B76">
        <w:trPr>
          <w:cantSplit/>
          <w:trHeight w:val="312"/>
          <w:jc w:val="center"/>
        </w:trPr>
        <w:tc>
          <w:tcPr>
            <w:tcW w:w="990"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041102041</w:t>
            </w:r>
          </w:p>
        </w:tc>
        <w:tc>
          <w:tcPr>
            <w:tcW w:w="3005"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光电项目实践</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 xml:space="preserve">Project Practice of Optoelectronics </w:t>
            </w:r>
          </w:p>
        </w:tc>
        <w:tc>
          <w:tcPr>
            <w:tcW w:w="1413"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708"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r>
              <w:rPr>
                <w:rFonts w:ascii="Calibri" w:eastAsia="宋体" w:hAnsi="Calibri" w:cs="Times New Roman" w:hint="eastAsia"/>
                <w:color w:val="000000"/>
                <w:sz w:val="18"/>
                <w:szCs w:val="18"/>
              </w:rPr>
              <w:t>周</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 weeks</w:t>
            </w:r>
          </w:p>
        </w:tc>
        <w:tc>
          <w:tcPr>
            <w:tcW w:w="571"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4.0</w:t>
            </w: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7</w:t>
            </w:r>
          </w:p>
        </w:tc>
        <w:tc>
          <w:tcPr>
            <w:tcW w:w="957"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№3</w:t>
            </w:r>
            <w:r>
              <w:rPr>
                <w:rFonts w:ascii="Calibri" w:eastAsia="宋体" w:hAnsi="Calibri" w:cs="Times New Roman" w:hint="eastAsia"/>
                <w:color w:val="000000"/>
                <w:sz w:val="18"/>
                <w:szCs w:val="18"/>
              </w:rPr>
              <w:t>.</w:t>
            </w:r>
            <w:r>
              <w:rPr>
                <w:rFonts w:ascii="Calibri" w:eastAsia="宋体" w:hAnsi="Calibri" w:cs="Times New Roman"/>
                <w:color w:val="000000"/>
                <w:sz w:val="18"/>
                <w:szCs w:val="18"/>
              </w:rPr>
              <w:t>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№8.2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№9.1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№9.2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№11.2</w:t>
            </w:r>
          </w:p>
        </w:tc>
      </w:tr>
      <w:tr w:rsidR="006F3B76">
        <w:trPr>
          <w:cantSplit/>
          <w:trHeight w:val="312"/>
          <w:jc w:val="center"/>
        </w:trPr>
        <w:tc>
          <w:tcPr>
            <w:tcW w:w="990"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041100561</w:t>
            </w:r>
          </w:p>
        </w:tc>
        <w:tc>
          <w:tcPr>
            <w:tcW w:w="3005"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毕业实习</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Practice on Diploma Project</w:t>
            </w:r>
          </w:p>
        </w:tc>
        <w:tc>
          <w:tcPr>
            <w:tcW w:w="1413"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708"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w:t>
            </w:r>
            <w:r>
              <w:rPr>
                <w:rFonts w:ascii="Calibri" w:eastAsia="宋体" w:hAnsi="Calibri" w:cs="Times New Roman" w:hint="eastAsia"/>
                <w:color w:val="000000"/>
                <w:sz w:val="18"/>
                <w:szCs w:val="18"/>
              </w:rPr>
              <w:t>周</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 weeks</w:t>
            </w:r>
          </w:p>
        </w:tc>
        <w:tc>
          <w:tcPr>
            <w:tcW w:w="571"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4.0</w:t>
            </w: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8</w:t>
            </w:r>
          </w:p>
        </w:tc>
        <w:tc>
          <w:tcPr>
            <w:tcW w:w="957"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№6.2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№8.2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№8.3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№9.1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№9.2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№11</w:t>
            </w:r>
            <w:r>
              <w:rPr>
                <w:rFonts w:ascii="Calibri" w:eastAsia="宋体" w:hAnsi="Calibri" w:cs="Times New Roman" w:hint="eastAsia"/>
                <w:color w:val="000000"/>
                <w:sz w:val="18"/>
                <w:szCs w:val="18"/>
              </w:rPr>
              <w:t>.</w:t>
            </w:r>
            <w:r>
              <w:rPr>
                <w:rFonts w:ascii="Calibri" w:eastAsia="宋体" w:hAnsi="Calibri" w:cs="Times New Roman"/>
                <w:color w:val="000000"/>
                <w:sz w:val="18"/>
                <w:szCs w:val="18"/>
              </w:rPr>
              <w:t>1</w:t>
            </w:r>
          </w:p>
        </w:tc>
      </w:tr>
      <w:tr w:rsidR="006F3B76">
        <w:trPr>
          <w:cantSplit/>
          <w:trHeight w:val="312"/>
          <w:jc w:val="center"/>
        </w:trPr>
        <w:tc>
          <w:tcPr>
            <w:tcW w:w="990"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041100553</w:t>
            </w:r>
          </w:p>
        </w:tc>
        <w:tc>
          <w:tcPr>
            <w:tcW w:w="3005" w:type="dxa"/>
            <w:tcMar>
              <w:left w:w="57" w:type="dxa"/>
              <w:right w:w="57" w:type="dxa"/>
            </w:tcMar>
            <w:vAlign w:val="center"/>
          </w:tcPr>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hint="eastAsia"/>
                <w:color w:val="000000"/>
                <w:sz w:val="18"/>
                <w:szCs w:val="18"/>
              </w:rPr>
              <w:t>毕业设计</w:t>
            </w:r>
          </w:p>
          <w:p w:rsidR="006F3B76" w:rsidRDefault="00251339">
            <w:pPr>
              <w:adjustRightInd w:val="0"/>
              <w:snapToGrid w:val="0"/>
              <w:jc w:val="left"/>
              <w:rPr>
                <w:rFonts w:ascii="Calibri" w:eastAsia="宋体" w:hAnsi="Calibri" w:cs="Times New Roman"/>
                <w:color w:val="000000"/>
                <w:sz w:val="18"/>
                <w:szCs w:val="18"/>
              </w:rPr>
            </w:pPr>
            <w:r>
              <w:rPr>
                <w:rFonts w:ascii="Calibri" w:eastAsia="宋体" w:hAnsi="Calibri" w:cs="Times New Roman"/>
                <w:color w:val="000000"/>
                <w:sz w:val="18"/>
                <w:szCs w:val="18"/>
              </w:rPr>
              <w:t>Diploma Project</w:t>
            </w:r>
          </w:p>
        </w:tc>
        <w:tc>
          <w:tcPr>
            <w:tcW w:w="1413"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hint="eastAsia"/>
                <w:color w:val="000000"/>
                <w:sz w:val="18"/>
                <w:szCs w:val="18"/>
              </w:rPr>
              <w:t>必</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C</w:t>
            </w:r>
          </w:p>
        </w:tc>
        <w:tc>
          <w:tcPr>
            <w:tcW w:w="708" w:type="dxa"/>
            <w:tcMar>
              <w:left w:w="0" w:type="dxa"/>
              <w:right w:w="0"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14</w:t>
            </w:r>
            <w:r>
              <w:rPr>
                <w:rFonts w:ascii="Calibri" w:eastAsia="宋体" w:hAnsi="Calibri" w:cs="Times New Roman" w:hint="eastAsia"/>
                <w:color w:val="000000"/>
                <w:sz w:val="18"/>
                <w:szCs w:val="18"/>
              </w:rPr>
              <w:t>周</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14 weeks</w:t>
            </w:r>
          </w:p>
        </w:tc>
        <w:tc>
          <w:tcPr>
            <w:tcW w:w="571" w:type="dxa"/>
            <w:tcMar>
              <w:left w:w="57" w:type="dxa"/>
              <w:right w:w="57" w:type="dxa"/>
            </w:tcMar>
            <w:vAlign w:val="center"/>
          </w:tcPr>
          <w:p w:rsidR="006F3B76" w:rsidRDefault="006F3B76">
            <w:pPr>
              <w:adjustRightInd w:val="0"/>
              <w:snapToGrid w:val="0"/>
              <w:jc w:val="center"/>
              <w:rPr>
                <w:rFonts w:ascii="Calibri" w:eastAsia="宋体" w:hAnsi="Calibri" w:cs="Times New Roman"/>
                <w:color w:val="000000"/>
                <w:sz w:val="18"/>
                <w:szCs w:val="18"/>
              </w:rPr>
            </w:pP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10.0</w:t>
            </w:r>
          </w:p>
        </w:tc>
        <w:tc>
          <w:tcPr>
            <w:tcW w:w="708"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8</w:t>
            </w:r>
          </w:p>
        </w:tc>
        <w:tc>
          <w:tcPr>
            <w:tcW w:w="957" w:type="dxa"/>
            <w:tcMar>
              <w:left w:w="57" w:type="dxa"/>
              <w:right w:w="57" w:type="dxa"/>
            </w:tcMar>
            <w:vAlign w:val="center"/>
          </w:tcPr>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№2</w:t>
            </w:r>
            <w:r>
              <w:rPr>
                <w:rFonts w:ascii="Calibri" w:eastAsia="宋体" w:hAnsi="Calibri" w:cs="Times New Roman" w:hint="eastAsia"/>
                <w:color w:val="000000"/>
                <w:sz w:val="18"/>
                <w:szCs w:val="18"/>
              </w:rPr>
              <w:t>.</w:t>
            </w:r>
            <w:r>
              <w:rPr>
                <w:rFonts w:ascii="Calibri" w:eastAsia="宋体" w:hAnsi="Calibri" w:cs="Times New Roman"/>
                <w:color w:val="000000"/>
                <w:sz w:val="18"/>
                <w:szCs w:val="18"/>
              </w:rPr>
              <w:t>4</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№4.2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№7</w:t>
            </w:r>
            <w:r>
              <w:rPr>
                <w:rFonts w:ascii="Calibri" w:eastAsia="宋体" w:hAnsi="Calibri" w:cs="Times New Roman" w:hint="eastAsia"/>
                <w:color w:val="000000"/>
                <w:sz w:val="18"/>
                <w:szCs w:val="18"/>
              </w:rPr>
              <w:t>.1</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№10.2</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№10.3</w:t>
            </w:r>
          </w:p>
          <w:p w:rsidR="006F3B76" w:rsidRDefault="00251339">
            <w:pPr>
              <w:adjustRightInd w:val="0"/>
              <w:snapToGrid w:val="0"/>
              <w:jc w:val="center"/>
              <w:rPr>
                <w:rFonts w:ascii="Calibri" w:eastAsia="宋体" w:hAnsi="Calibri" w:cs="Times New Roman"/>
                <w:color w:val="000000"/>
                <w:sz w:val="18"/>
                <w:szCs w:val="18"/>
              </w:rPr>
            </w:pPr>
            <w:r>
              <w:rPr>
                <w:rFonts w:ascii="Calibri" w:eastAsia="宋体" w:hAnsi="Calibri" w:cs="Times New Roman"/>
                <w:color w:val="000000"/>
                <w:sz w:val="18"/>
                <w:szCs w:val="18"/>
              </w:rPr>
              <w:t>№11.3</w:t>
            </w:r>
          </w:p>
        </w:tc>
      </w:tr>
      <w:tr w:rsidR="006F3B76">
        <w:trPr>
          <w:cantSplit/>
          <w:jc w:val="center"/>
        </w:trPr>
        <w:tc>
          <w:tcPr>
            <w:tcW w:w="3995" w:type="dxa"/>
            <w:gridSpan w:val="2"/>
            <w:vAlign w:val="center"/>
          </w:tcPr>
          <w:p w:rsidR="006F3B76" w:rsidRDefault="00251339">
            <w:pPr>
              <w:adjustRightInd w:val="0"/>
              <w:snapToGrid w:val="0"/>
              <w:jc w:val="center"/>
              <w:rPr>
                <w:rFonts w:ascii="Calibri" w:eastAsia="黑体" w:hAnsi="Calibri" w:cs="Times New Roman"/>
                <w:b/>
                <w:bCs/>
                <w:color w:val="000000"/>
                <w:kern w:val="0"/>
                <w:sz w:val="18"/>
                <w:szCs w:val="18"/>
              </w:rPr>
            </w:pPr>
            <w:r>
              <w:rPr>
                <w:rFonts w:ascii="Calibri" w:eastAsia="黑体" w:hAnsi="Calibri" w:cs="Times New Roman" w:hint="eastAsia"/>
                <w:b/>
                <w:bCs/>
                <w:color w:val="000000"/>
                <w:kern w:val="0"/>
                <w:sz w:val="18"/>
                <w:szCs w:val="18"/>
              </w:rPr>
              <w:t>合　计</w:t>
            </w:r>
          </w:p>
          <w:p w:rsidR="006F3B76" w:rsidRDefault="00251339">
            <w:pPr>
              <w:adjustRightInd w:val="0"/>
              <w:snapToGrid w:val="0"/>
              <w:jc w:val="center"/>
              <w:rPr>
                <w:rFonts w:ascii="Calibri" w:eastAsia="黑体" w:hAnsi="Calibri" w:cs="Times New Roman"/>
                <w:b/>
                <w:bCs/>
                <w:color w:val="000000"/>
                <w:kern w:val="0"/>
                <w:sz w:val="18"/>
                <w:szCs w:val="18"/>
              </w:rPr>
            </w:pPr>
            <w:r>
              <w:rPr>
                <w:rFonts w:ascii="Calibri" w:eastAsia="黑体" w:hAnsi="Calibri" w:cs="Times New Roman"/>
                <w:b/>
                <w:bCs/>
                <w:color w:val="000000"/>
                <w:kern w:val="0"/>
                <w:sz w:val="18"/>
                <w:szCs w:val="18"/>
              </w:rPr>
              <w:t>Total</w:t>
            </w:r>
          </w:p>
        </w:tc>
        <w:tc>
          <w:tcPr>
            <w:tcW w:w="1413" w:type="dxa"/>
            <w:vAlign w:val="center"/>
          </w:tcPr>
          <w:p w:rsidR="006F3B76" w:rsidRDefault="00251339">
            <w:pPr>
              <w:adjustRightInd w:val="0"/>
              <w:snapToGrid w:val="0"/>
              <w:jc w:val="center"/>
              <w:rPr>
                <w:rFonts w:ascii="Calibri" w:eastAsia="宋体" w:hAnsi="Calibri" w:cs="Times New Roman"/>
                <w:b/>
                <w:bCs/>
                <w:color w:val="000000"/>
                <w:kern w:val="0"/>
                <w:sz w:val="18"/>
                <w:szCs w:val="18"/>
              </w:rPr>
            </w:pPr>
            <w:r>
              <w:rPr>
                <w:rFonts w:ascii="Calibri" w:eastAsia="宋体" w:hAnsi="Calibri" w:cs="Times New Roman" w:hint="eastAsia"/>
                <w:b/>
                <w:bCs/>
                <w:color w:val="000000"/>
                <w:kern w:val="0"/>
                <w:sz w:val="18"/>
                <w:szCs w:val="18"/>
              </w:rPr>
              <w:t>必</w:t>
            </w:r>
          </w:p>
          <w:p w:rsidR="006F3B76" w:rsidRDefault="00251339">
            <w:pPr>
              <w:adjustRightInd w:val="0"/>
              <w:snapToGrid w:val="0"/>
              <w:jc w:val="center"/>
              <w:rPr>
                <w:rFonts w:ascii="Calibri" w:eastAsia="宋体" w:hAnsi="Calibri" w:cs="Times New Roman"/>
                <w:b/>
                <w:bCs/>
                <w:color w:val="000000"/>
                <w:kern w:val="0"/>
                <w:sz w:val="18"/>
                <w:szCs w:val="18"/>
              </w:rPr>
            </w:pPr>
            <w:r>
              <w:rPr>
                <w:rFonts w:ascii="Calibri" w:eastAsia="宋体" w:hAnsi="Calibri" w:cs="Times New Roman"/>
                <w:b/>
                <w:bCs/>
                <w:color w:val="000000"/>
                <w:kern w:val="0"/>
                <w:sz w:val="18"/>
                <w:szCs w:val="18"/>
              </w:rPr>
              <w:t>C</w:t>
            </w:r>
          </w:p>
        </w:tc>
        <w:tc>
          <w:tcPr>
            <w:tcW w:w="708" w:type="dxa"/>
            <w:tcMar>
              <w:left w:w="0" w:type="dxa"/>
              <w:right w:w="0" w:type="dxa"/>
            </w:tcMar>
            <w:vAlign w:val="center"/>
          </w:tcPr>
          <w:p w:rsidR="006F3B76" w:rsidRDefault="00251339">
            <w:pPr>
              <w:adjustRightInd w:val="0"/>
              <w:snapToGrid w:val="0"/>
              <w:jc w:val="center"/>
              <w:rPr>
                <w:rFonts w:ascii="Calibri" w:eastAsia="宋体" w:hAnsi="Calibri" w:cs="Times New Roman"/>
                <w:b/>
                <w:color w:val="000000"/>
                <w:sz w:val="18"/>
                <w:szCs w:val="18"/>
              </w:rPr>
            </w:pPr>
            <w:r>
              <w:rPr>
                <w:rFonts w:ascii="Calibri" w:eastAsia="宋体" w:hAnsi="Calibri" w:cs="Times New Roman"/>
                <w:b/>
                <w:color w:val="000000"/>
                <w:sz w:val="18"/>
                <w:szCs w:val="18"/>
              </w:rPr>
              <w:t>35</w:t>
            </w:r>
            <w:r>
              <w:rPr>
                <w:rFonts w:ascii="Calibri" w:eastAsia="宋体" w:hAnsi="Calibri" w:cs="Times New Roman" w:hint="eastAsia"/>
                <w:b/>
                <w:color w:val="000000"/>
                <w:sz w:val="18"/>
                <w:szCs w:val="18"/>
              </w:rPr>
              <w:t>周</w:t>
            </w:r>
          </w:p>
          <w:p w:rsidR="006F3B76" w:rsidRDefault="00251339">
            <w:pPr>
              <w:adjustRightInd w:val="0"/>
              <w:snapToGrid w:val="0"/>
              <w:jc w:val="center"/>
              <w:rPr>
                <w:rFonts w:ascii="Calibri" w:eastAsia="宋体" w:hAnsi="Calibri" w:cs="Times New Roman"/>
                <w:b/>
                <w:color w:val="000000"/>
                <w:sz w:val="18"/>
                <w:szCs w:val="18"/>
              </w:rPr>
            </w:pPr>
            <w:r>
              <w:rPr>
                <w:rFonts w:ascii="Calibri" w:eastAsia="宋体" w:hAnsi="Calibri" w:cs="Times New Roman"/>
                <w:b/>
                <w:color w:val="000000"/>
                <w:sz w:val="18"/>
                <w:szCs w:val="18"/>
              </w:rPr>
              <w:t>35 weeks</w:t>
            </w:r>
          </w:p>
        </w:tc>
        <w:tc>
          <w:tcPr>
            <w:tcW w:w="571" w:type="dxa"/>
            <w:tcMar>
              <w:left w:w="57" w:type="dxa"/>
              <w:right w:w="57" w:type="dxa"/>
            </w:tcMar>
            <w:vAlign w:val="center"/>
          </w:tcPr>
          <w:p w:rsidR="006F3B76" w:rsidRDefault="006F3B76">
            <w:pPr>
              <w:adjustRightInd w:val="0"/>
              <w:snapToGrid w:val="0"/>
              <w:jc w:val="center"/>
              <w:rPr>
                <w:rFonts w:ascii="Calibri" w:eastAsia="宋体" w:hAnsi="Calibri" w:cs="Times New Roman"/>
                <w:b/>
                <w:color w:val="000000"/>
                <w:sz w:val="18"/>
                <w:szCs w:val="18"/>
              </w:rPr>
            </w:pPr>
          </w:p>
        </w:tc>
        <w:tc>
          <w:tcPr>
            <w:tcW w:w="708" w:type="dxa"/>
            <w:tcMar>
              <w:left w:w="0" w:type="dxa"/>
              <w:right w:w="0" w:type="dxa"/>
            </w:tcMar>
            <w:vAlign w:val="center"/>
          </w:tcPr>
          <w:p w:rsidR="006F3B76" w:rsidRDefault="00251339">
            <w:pPr>
              <w:adjustRightInd w:val="0"/>
              <w:snapToGrid w:val="0"/>
              <w:jc w:val="center"/>
              <w:rPr>
                <w:rFonts w:ascii="Calibri" w:eastAsia="宋体" w:hAnsi="Calibri" w:cs="Times New Roman"/>
                <w:b/>
                <w:color w:val="000000"/>
                <w:sz w:val="18"/>
                <w:szCs w:val="18"/>
              </w:rPr>
            </w:pPr>
            <w:r>
              <w:rPr>
                <w:rFonts w:ascii="Calibri" w:eastAsia="宋体" w:hAnsi="Calibri" w:cs="Times New Roman"/>
                <w:b/>
                <w:color w:val="000000"/>
                <w:sz w:val="18"/>
                <w:szCs w:val="18"/>
              </w:rPr>
              <w:t>31.0</w:t>
            </w:r>
          </w:p>
        </w:tc>
        <w:tc>
          <w:tcPr>
            <w:tcW w:w="708" w:type="dxa"/>
            <w:tcMar>
              <w:left w:w="0" w:type="dxa"/>
              <w:right w:w="0" w:type="dxa"/>
            </w:tcMar>
            <w:vAlign w:val="center"/>
          </w:tcPr>
          <w:p w:rsidR="006F3B76" w:rsidRDefault="006F3B76">
            <w:pPr>
              <w:adjustRightInd w:val="0"/>
              <w:snapToGrid w:val="0"/>
              <w:jc w:val="center"/>
              <w:rPr>
                <w:rFonts w:ascii="Calibri" w:eastAsia="宋体" w:hAnsi="Calibri" w:cs="Times New Roman"/>
                <w:b/>
                <w:color w:val="000000"/>
                <w:sz w:val="18"/>
                <w:szCs w:val="18"/>
              </w:rPr>
            </w:pPr>
          </w:p>
        </w:tc>
        <w:tc>
          <w:tcPr>
            <w:tcW w:w="957" w:type="dxa"/>
            <w:tcMar>
              <w:left w:w="0" w:type="dxa"/>
              <w:right w:w="0" w:type="dxa"/>
            </w:tcMar>
            <w:vAlign w:val="center"/>
          </w:tcPr>
          <w:p w:rsidR="006F3B76" w:rsidRDefault="006F3B76">
            <w:pPr>
              <w:adjustRightInd w:val="0"/>
              <w:snapToGrid w:val="0"/>
              <w:jc w:val="center"/>
              <w:rPr>
                <w:rFonts w:ascii="Calibri" w:eastAsia="宋体" w:hAnsi="Calibri" w:cs="Times New Roman"/>
                <w:b/>
                <w:color w:val="000000"/>
                <w:sz w:val="18"/>
                <w:szCs w:val="18"/>
              </w:rPr>
            </w:pPr>
          </w:p>
        </w:tc>
      </w:tr>
    </w:tbl>
    <w:p w:rsidR="006F3B76" w:rsidRDefault="00251339">
      <w:pPr>
        <w:spacing w:line="300" w:lineRule="auto"/>
        <w:rPr>
          <w:rFonts w:ascii="Calibri" w:eastAsia="宋体" w:hAnsi="Calibri" w:cs="Times New Roman"/>
          <w:color w:val="000000"/>
          <w:sz w:val="18"/>
          <w:szCs w:val="18"/>
        </w:rPr>
      </w:pPr>
      <w:r>
        <w:rPr>
          <w:rFonts w:ascii="Calibri" w:eastAsia="宋体" w:hAnsi="Calibri" w:cs="Times New Roman" w:hint="eastAsia"/>
          <w:color w:val="000000"/>
          <w:sz w:val="18"/>
          <w:szCs w:val="18"/>
        </w:rPr>
        <w:t>备注：</w:t>
      </w:r>
    </w:p>
    <w:p w:rsidR="006F3B76" w:rsidRDefault="00251339">
      <w:pPr>
        <w:spacing w:line="300" w:lineRule="auto"/>
        <w:rPr>
          <w:rFonts w:ascii="Calibri" w:eastAsia="宋体" w:hAnsi="Calibri" w:cs="Times New Roman"/>
          <w:color w:val="000000"/>
          <w:sz w:val="18"/>
          <w:szCs w:val="18"/>
        </w:rPr>
      </w:pPr>
      <w:r>
        <w:rPr>
          <w:rFonts w:ascii="Calibri" w:eastAsia="宋体" w:hAnsi="Calibri" w:cs="Times New Roman" w:hint="eastAsia"/>
          <w:color w:val="000000"/>
          <w:sz w:val="18"/>
          <w:szCs w:val="18"/>
        </w:rPr>
        <w:t>光电技术课程设计：模块一光电技术必修。</w:t>
      </w:r>
    </w:p>
    <w:p w:rsidR="006F3B76" w:rsidRDefault="00251339">
      <w:pPr>
        <w:spacing w:line="300" w:lineRule="auto"/>
        <w:rPr>
          <w:rFonts w:ascii="Calibri" w:eastAsia="宋体" w:hAnsi="Calibri" w:cs="Times New Roman"/>
          <w:color w:val="000000"/>
          <w:sz w:val="18"/>
          <w:szCs w:val="18"/>
        </w:rPr>
      </w:pPr>
      <w:r>
        <w:rPr>
          <w:rFonts w:ascii="Calibri" w:eastAsia="宋体" w:hAnsi="Calibri" w:cs="Times New Roman" w:hint="eastAsia"/>
          <w:color w:val="000000"/>
          <w:sz w:val="18"/>
          <w:szCs w:val="18"/>
        </w:rPr>
        <w:t>光电感知与通信课程设计：模块二光电感知与通信必修。</w:t>
      </w:r>
    </w:p>
    <w:p w:rsidR="006F3B76" w:rsidRDefault="00251339">
      <w:pPr>
        <w:spacing w:line="300" w:lineRule="auto"/>
        <w:rPr>
          <w:rFonts w:ascii="Calibri" w:eastAsia="黑体" w:hAnsi="Calibri" w:cs="Times New Roman"/>
          <w:b/>
          <w:color w:val="000000"/>
          <w:sz w:val="18"/>
          <w:szCs w:val="18"/>
        </w:rPr>
      </w:pPr>
      <w:r>
        <w:rPr>
          <w:rFonts w:ascii="Calibri" w:eastAsia="宋体" w:hAnsi="Calibri" w:cs="Times New Roman" w:hint="eastAsia"/>
          <w:color w:val="000000"/>
          <w:sz w:val="18"/>
          <w:szCs w:val="18"/>
        </w:rPr>
        <w:t>固体物理课程设计：模块三凝聚态物理必修。</w:t>
      </w:r>
    </w:p>
    <w:p w:rsidR="006F3B76" w:rsidRDefault="006F3B76">
      <w:pPr>
        <w:spacing w:line="300" w:lineRule="auto"/>
        <w:rPr>
          <w:rFonts w:ascii="Calibri" w:eastAsia="黑体" w:hAnsi="Calibri" w:cs="Times New Roman"/>
          <w:b/>
          <w:color w:val="000000"/>
          <w:sz w:val="24"/>
          <w:szCs w:val="22"/>
        </w:rPr>
      </w:pPr>
    </w:p>
    <w:p w:rsidR="006F3B76" w:rsidRDefault="00251339">
      <w:pPr>
        <w:spacing w:line="300" w:lineRule="auto"/>
        <w:rPr>
          <w:rFonts w:ascii="Calibri" w:eastAsia="黑体" w:hAnsi="Calibri" w:cs="Times New Roman"/>
          <w:b/>
          <w:color w:val="000000"/>
          <w:sz w:val="24"/>
          <w:szCs w:val="22"/>
        </w:rPr>
      </w:pPr>
      <w:r>
        <w:rPr>
          <w:rFonts w:ascii="Calibri" w:eastAsia="黑体" w:hAnsi="Calibri" w:cs="Times New Roman" w:hint="eastAsia"/>
          <w:b/>
          <w:color w:val="000000"/>
          <w:sz w:val="24"/>
          <w:szCs w:val="22"/>
        </w:rPr>
        <w:t>四、第二课堂</w:t>
      </w:r>
    </w:p>
    <w:p w:rsidR="006F3B76" w:rsidRDefault="00251339">
      <w:pPr>
        <w:widowControl/>
        <w:spacing w:line="300" w:lineRule="auto"/>
        <w:ind w:firstLineChars="200" w:firstLine="420"/>
        <w:jc w:val="left"/>
        <w:rPr>
          <w:rFonts w:ascii="Calibri" w:eastAsia="宋体" w:hAnsi="Calibri" w:cs="Times New Roman"/>
          <w:color w:val="000000"/>
          <w:szCs w:val="21"/>
        </w:rPr>
      </w:pPr>
      <w:r>
        <w:rPr>
          <w:rFonts w:ascii="Calibri" w:eastAsia="宋体" w:hAnsi="Calibri" w:cs="Times New Roman" w:hint="eastAsia"/>
          <w:color w:val="000000"/>
          <w:szCs w:val="21"/>
        </w:rPr>
        <w:t>第二课堂由人文素质教育和创新能力培养两部分组成。</w:t>
      </w:r>
    </w:p>
    <w:p w:rsidR="006F3B76" w:rsidRDefault="00251339">
      <w:pPr>
        <w:spacing w:line="300" w:lineRule="auto"/>
        <w:ind w:firstLineChars="200" w:firstLine="422"/>
        <w:outlineLvl w:val="0"/>
        <w:rPr>
          <w:rFonts w:ascii="Calibri" w:eastAsia="宋体" w:hAnsi="Calibri" w:cs="Times New Roman"/>
          <w:b/>
          <w:color w:val="000000"/>
          <w:szCs w:val="21"/>
        </w:rPr>
      </w:pPr>
      <w:r>
        <w:rPr>
          <w:rFonts w:ascii="Calibri" w:eastAsia="宋体" w:hAnsi="Calibri" w:cs="Times New Roman"/>
          <w:b/>
          <w:color w:val="000000"/>
          <w:szCs w:val="21"/>
        </w:rPr>
        <w:t>1.</w:t>
      </w:r>
      <w:r>
        <w:rPr>
          <w:rFonts w:ascii="Calibri" w:eastAsia="宋体" w:hAnsi="Calibri" w:cs="Times New Roman" w:hint="eastAsia"/>
          <w:b/>
          <w:color w:val="000000"/>
          <w:szCs w:val="21"/>
        </w:rPr>
        <w:t>人文素质教育基本要求</w:t>
      </w:r>
    </w:p>
    <w:p w:rsidR="006F3B76" w:rsidRDefault="00251339">
      <w:pPr>
        <w:spacing w:line="300" w:lineRule="auto"/>
        <w:ind w:firstLineChars="200" w:firstLine="420"/>
        <w:rPr>
          <w:rFonts w:ascii="Calibri" w:eastAsia="宋体" w:hAnsi="Calibri" w:cs="Times New Roman"/>
          <w:color w:val="000000"/>
          <w:szCs w:val="21"/>
        </w:rPr>
      </w:pPr>
      <w:r>
        <w:rPr>
          <w:rFonts w:ascii="Calibri" w:eastAsia="宋体" w:hAnsi="Calibri" w:cs="Times New Roman" w:hint="eastAsia"/>
          <w:color w:val="000000"/>
          <w:szCs w:val="21"/>
        </w:rPr>
        <w:lastRenderedPageBreak/>
        <w:t>学生在取得专业教学计划规定学分的同时，还应结合自己的兴趣适当参加课外人文素质教育活动，参加活动的学分累计不少于</w:t>
      </w:r>
      <w:r>
        <w:rPr>
          <w:rFonts w:ascii="Calibri" w:eastAsia="宋体" w:hAnsi="Calibri" w:cs="Times New Roman"/>
          <w:color w:val="000000"/>
          <w:szCs w:val="21"/>
        </w:rPr>
        <w:t>2</w:t>
      </w:r>
      <w:r>
        <w:rPr>
          <w:rFonts w:ascii="Calibri" w:eastAsia="宋体" w:hAnsi="Calibri" w:cs="Times New Roman" w:hint="eastAsia"/>
          <w:color w:val="000000"/>
          <w:szCs w:val="21"/>
        </w:rPr>
        <w:t>个学分。</w:t>
      </w:r>
    </w:p>
    <w:p w:rsidR="006F3B76" w:rsidRDefault="00251339">
      <w:pPr>
        <w:widowControl/>
        <w:spacing w:line="300" w:lineRule="auto"/>
        <w:ind w:firstLineChars="200" w:firstLine="422"/>
        <w:jc w:val="left"/>
        <w:outlineLvl w:val="0"/>
        <w:rPr>
          <w:rFonts w:ascii="Calibri" w:eastAsia="宋体" w:hAnsi="Calibri" w:cs="Times New Roman"/>
          <w:b/>
          <w:color w:val="000000"/>
          <w:szCs w:val="21"/>
        </w:rPr>
      </w:pPr>
      <w:r>
        <w:rPr>
          <w:rFonts w:ascii="Calibri" w:eastAsia="宋体" w:hAnsi="Calibri" w:cs="Times New Roman"/>
          <w:b/>
          <w:color w:val="000000"/>
          <w:szCs w:val="21"/>
        </w:rPr>
        <w:t>2.</w:t>
      </w:r>
      <w:r>
        <w:rPr>
          <w:rFonts w:ascii="Calibri" w:eastAsia="宋体" w:hAnsi="Calibri" w:cs="Times New Roman" w:hint="eastAsia"/>
          <w:b/>
          <w:color w:val="000000"/>
          <w:szCs w:val="21"/>
        </w:rPr>
        <w:t>创新能力培养基本要求</w:t>
      </w:r>
    </w:p>
    <w:p w:rsidR="006F3B76" w:rsidRDefault="00251339">
      <w:pPr>
        <w:rPr>
          <w:rFonts w:ascii="Calibri" w:eastAsia="宋体" w:hAnsi="Calibri" w:cs="Times New Roman"/>
          <w:color w:val="000000"/>
          <w:szCs w:val="22"/>
        </w:rPr>
      </w:pPr>
      <w:r>
        <w:rPr>
          <w:rFonts w:ascii="Calibri" w:eastAsia="宋体" w:hAnsi="Calibri" w:cs="Times New Roman" w:hint="eastAsia"/>
          <w:color w:val="000000"/>
          <w:szCs w:val="21"/>
        </w:rPr>
        <w:t>学生在取得本专业教学计划规定学分的同时，还必须参加国家创新创业训练计划、广东省创新创业训练计划、</w:t>
      </w:r>
      <w:r>
        <w:rPr>
          <w:rFonts w:ascii="Calibri" w:eastAsia="宋体" w:hAnsi="Calibri" w:cs="Times New Roman"/>
          <w:color w:val="000000"/>
          <w:szCs w:val="21"/>
        </w:rPr>
        <w:t>SRP</w:t>
      </w:r>
      <w:r>
        <w:rPr>
          <w:rFonts w:ascii="Calibri" w:eastAsia="宋体" w:hAnsi="Calibri" w:cs="Times New Roman" w:hint="eastAsia"/>
          <w:color w:val="000000"/>
          <w:szCs w:val="21"/>
        </w:rPr>
        <w:t>（学生研究计划）、百步梯攀登计划或一定时间的各类课外创新能力培养活动（如学科竞赛、学术讲座等），参加活动的学分累计不少于</w:t>
      </w:r>
      <w:r>
        <w:rPr>
          <w:rFonts w:ascii="Calibri" w:eastAsia="宋体" w:hAnsi="Calibri" w:cs="Times New Roman"/>
          <w:color w:val="000000"/>
          <w:szCs w:val="21"/>
        </w:rPr>
        <w:t>4</w:t>
      </w:r>
      <w:r>
        <w:rPr>
          <w:rFonts w:ascii="Calibri" w:eastAsia="宋体" w:hAnsi="Calibri" w:cs="Times New Roman" w:hint="eastAsia"/>
          <w:color w:val="000000"/>
          <w:szCs w:val="21"/>
        </w:rPr>
        <w:t>个学分。</w:t>
      </w:r>
    </w:p>
    <w:p w:rsidR="006F3B76" w:rsidRDefault="006F3B76"/>
    <w:p w:rsidR="006F3B76" w:rsidRDefault="006F3B76"/>
    <w:sectPr w:rsidR="006F3B76" w:rsidSect="006F3B76">
      <w:pgSz w:w="11906" w:h="16838"/>
      <w:pgMar w:top="1418" w:right="1531" w:bottom="1418" w:left="1531" w:header="851" w:footer="85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DED" w:rsidRDefault="00436DED" w:rsidP="0070178A">
      <w:r>
        <w:separator/>
      </w:r>
    </w:p>
  </w:endnote>
  <w:endnote w:type="continuationSeparator" w:id="0">
    <w:p w:rsidR="00436DED" w:rsidRDefault="00436DED" w:rsidP="00701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
    <w:altName w:val="Times New Roman"/>
    <w:charset w:val="00"/>
    <w:family w:val="roman"/>
    <w:pitch w:val="default"/>
    <w:sig w:usb0="00000000" w:usb1="00000000" w:usb2="00000000" w:usb3="00000000" w:csb0="00040001" w:csb1="00000000"/>
  </w:font>
  <w:font w:name="Verdana">
    <w:panose1 w:val="020B0604030504040204"/>
    <w:charset w:val="00"/>
    <w:family w:val="swiss"/>
    <w:pitch w:val="variable"/>
    <w:sig w:usb0="A10006FF" w:usb1="4000205B" w:usb2="00000010" w:usb3="00000000" w:csb0="0000019F" w:csb1="00000000"/>
  </w:font>
  <w:font w:name="文鼎报宋简">
    <w:altName w:val="宋体"/>
    <w:charset w:val="86"/>
    <w:family w:val="modern"/>
    <w:pitch w:val="default"/>
    <w:sig w:usb0="00000000" w:usb1="00000000" w:usb2="00000010" w:usb3="00000000" w:csb0="00040000" w:csb1="00000000"/>
  </w:font>
  <w:font w:name="仿宋_GB2312">
    <w:altName w:val="仿宋"/>
    <w:charset w:val="86"/>
    <w:family w:val="modern"/>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DED" w:rsidRDefault="00436DED" w:rsidP="0070178A">
      <w:r>
        <w:separator/>
      </w:r>
    </w:p>
  </w:footnote>
  <w:footnote w:type="continuationSeparator" w:id="0">
    <w:p w:rsidR="00436DED" w:rsidRDefault="00436DED" w:rsidP="007017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BC9B241"/>
    <w:multiLevelType w:val="singleLevel"/>
    <w:tmpl w:val="FBC9B241"/>
    <w:lvl w:ilvl="0">
      <w:start w:val="2"/>
      <w:numFmt w:val="chineseCounting"/>
      <w:suff w:val="nothing"/>
      <w:lvlText w:val="%1、"/>
      <w:lvlJc w:val="left"/>
      <w:rPr>
        <w:rFonts w:hint="eastAsia"/>
      </w:rPr>
    </w:lvl>
  </w:abstractNum>
  <w:abstractNum w:abstractNumId="1" w15:restartNumberingAfterBreak="0">
    <w:nsid w:val="20DF32D8"/>
    <w:multiLevelType w:val="multilevel"/>
    <w:tmpl w:val="20DF32D8"/>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15:restartNumberingAfterBreak="0">
    <w:nsid w:val="61233D60"/>
    <w:multiLevelType w:val="multilevel"/>
    <w:tmpl w:val="61233D60"/>
    <w:lvl w:ilvl="0">
      <w:start w:val="1"/>
      <w:numFmt w:val="decimal"/>
      <w:pStyle w:val="Char1CharCharChar"/>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AD2"/>
    <w:rsid w:val="0002053B"/>
    <w:rsid w:val="00026926"/>
    <w:rsid w:val="00066984"/>
    <w:rsid w:val="00067ED6"/>
    <w:rsid w:val="00182D83"/>
    <w:rsid w:val="001D1FB4"/>
    <w:rsid w:val="00251339"/>
    <w:rsid w:val="00285F57"/>
    <w:rsid w:val="002B7C7C"/>
    <w:rsid w:val="00313F10"/>
    <w:rsid w:val="003514B9"/>
    <w:rsid w:val="003F6746"/>
    <w:rsid w:val="00436DED"/>
    <w:rsid w:val="0046317B"/>
    <w:rsid w:val="00484AE9"/>
    <w:rsid w:val="004D0C86"/>
    <w:rsid w:val="005A0AAC"/>
    <w:rsid w:val="005A6A6E"/>
    <w:rsid w:val="005B2154"/>
    <w:rsid w:val="005B3AD2"/>
    <w:rsid w:val="005F32F8"/>
    <w:rsid w:val="0064747D"/>
    <w:rsid w:val="006D77F8"/>
    <w:rsid w:val="006E27A5"/>
    <w:rsid w:val="006F3B76"/>
    <w:rsid w:val="0070178A"/>
    <w:rsid w:val="00725C41"/>
    <w:rsid w:val="00764A54"/>
    <w:rsid w:val="00767BD8"/>
    <w:rsid w:val="00797631"/>
    <w:rsid w:val="00845DDD"/>
    <w:rsid w:val="00886B9E"/>
    <w:rsid w:val="008A4A07"/>
    <w:rsid w:val="008B0A8E"/>
    <w:rsid w:val="0095062B"/>
    <w:rsid w:val="009A2277"/>
    <w:rsid w:val="00A3772F"/>
    <w:rsid w:val="00B2155D"/>
    <w:rsid w:val="00BC6B38"/>
    <w:rsid w:val="00C35CC6"/>
    <w:rsid w:val="00C57D2D"/>
    <w:rsid w:val="00CF185E"/>
    <w:rsid w:val="00D054F1"/>
    <w:rsid w:val="00D90EF5"/>
    <w:rsid w:val="00DD5C2A"/>
    <w:rsid w:val="00E653E5"/>
    <w:rsid w:val="00E82BBD"/>
    <w:rsid w:val="00E8316C"/>
    <w:rsid w:val="00EB43E5"/>
    <w:rsid w:val="00F21ED1"/>
    <w:rsid w:val="00F93097"/>
    <w:rsid w:val="00F951EB"/>
    <w:rsid w:val="00FC5F2B"/>
    <w:rsid w:val="20F30A03"/>
    <w:rsid w:val="455B7B00"/>
    <w:rsid w:val="7367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F77254-D11A-48AE-A71B-B0D8814EB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uiPriority="39"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qFormat="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semiHidden="1" w:uiPriority="0" w:qFormat="1"/>
    <w:lsdException w:name="endnote reference" w:semiHidden="1" w:unhideWhenUsed="1"/>
    <w:lsdException w:name="endnote text" w:semiHidden="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qFormat="1"/>
    <w:lsdException w:name="Body Text Indent 3" w:semiHidden="1" w:unhideWhenUsed="1"/>
    <w:lsdException w:name="Block Text" w:semiHidden="1" w:unhideWhenUsed="1"/>
    <w:lsdException w:name="Hyperlink" w:semiHidden="1" w:qFormat="1"/>
    <w:lsdException w:name="FollowedHyperlink" w:semiHidden="1" w:qFormat="1"/>
    <w:lsdException w:name="Strong" w:uiPriority="0" w:qFormat="1"/>
    <w:lsdException w:name="Emphasis" w:uiPriority="20" w:qFormat="1"/>
    <w:lsdException w:name="Document Map" w:semiHidden="1" w:unhideWhenUsed="1" w:qFormat="1"/>
    <w:lsdException w:name="Plain Text" w:semiHidden="1" w:uiPriority="0" w:qFormat="1"/>
    <w:lsdException w:name="E-mail Signature" w:semiHidden="1" w:unhideWhenUsed="1"/>
    <w:lsdException w:name="HTML Top of Form" w:semiHidden="1" w:unhideWhenUsed="1"/>
    <w:lsdException w:name="HTML Bottom of Form" w:semiHidden="1" w:unhideWhenUsed="1"/>
    <w:lsdException w:name="Normal (Web)" w:semiHidden="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3B76"/>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uiPriority w:val="9"/>
    <w:qFormat/>
    <w:rsid w:val="006F3B76"/>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uiPriority w:val="9"/>
    <w:qFormat/>
    <w:rsid w:val="006F3B76"/>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Char"/>
    <w:uiPriority w:val="9"/>
    <w:qFormat/>
    <w:rsid w:val="006F3B76"/>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Char"/>
    <w:uiPriority w:val="9"/>
    <w:qFormat/>
    <w:rsid w:val="006F3B76"/>
    <w:pPr>
      <w:widowControl/>
      <w:spacing w:before="100" w:beforeAutospacing="1" w:after="100" w:afterAutospacing="1"/>
      <w:jc w:val="left"/>
      <w:outlineLvl w:val="3"/>
    </w:pPr>
    <w:rPr>
      <w:rFonts w:ascii="宋体" w:eastAsia="宋体" w:hAnsi="宋体" w:cs="Times New Roman"/>
      <w:b/>
      <w:bCs/>
      <w:kern w:val="0"/>
      <w:sz w:val="24"/>
      <w:szCs w:val="22"/>
    </w:rPr>
  </w:style>
  <w:style w:type="paragraph" w:styleId="5">
    <w:name w:val="heading 5"/>
    <w:basedOn w:val="a"/>
    <w:next w:val="a"/>
    <w:link w:val="5Char"/>
    <w:semiHidden/>
    <w:unhideWhenUsed/>
    <w:qFormat/>
    <w:rsid w:val="006F3B76"/>
    <w:pPr>
      <w:keepNext/>
      <w:keepLines/>
      <w:spacing w:before="280" w:after="290" w:line="376" w:lineRule="auto"/>
      <w:outlineLvl w:val="4"/>
    </w:pPr>
    <w:rPr>
      <w:rFonts w:ascii="Calibri" w:eastAsia="宋体"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rsid w:val="006F3B76"/>
    <w:pPr>
      <w:ind w:left="1260"/>
      <w:jc w:val="left"/>
    </w:pPr>
    <w:rPr>
      <w:rFonts w:ascii="Calibri" w:eastAsia="宋体" w:hAnsi="Calibri" w:cs="Calibri"/>
      <w:sz w:val="18"/>
      <w:szCs w:val="18"/>
    </w:rPr>
  </w:style>
  <w:style w:type="paragraph" w:styleId="a3">
    <w:name w:val="Document Map"/>
    <w:basedOn w:val="a"/>
    <w:link w:val="Char"/>
    <w:uiPriority w:val="99"/>
    <w:unhideWhenUsed/>
    <w:qFormat/>
    <w:rsid w:val="006F3B76"/>
    <w:rPr>
      <w:rFonts w:ascii="宋体" w:eastAsia="宋体"/>
      <w:sz w:val="18"/>
      <w:szCs w:val="18"/>
    </w:rPr>
  </w:style>
  <w:style w:type="paragraph" w:styleId="a4">
    <w:name w:val="annotation text"/>
    <w:basedOn w:val="a"/>
    <w:link w:val="Char0"/>
    <w:uiPriority w:val="99"/>
    <w:unhideWhenUsed/>
    <w:qFormat/>
    <w:rsid w:val="006F3B76"/>
    <w:pPr>
      <w:jc w:val="left"/>
    </w:pPr>
  </w:style>
  <w:style w:type="paragraph" w:styleId="a5">
    <w:name w:val="Body Text"/>
    <w:basedOn w:val="a"/>
    <w:link w:val="Char1"/>
    <w:uiPriority w:val="99"/>
    <w:unhideWhenUsed/>
    <w:rsid w:val="006F3B76"/>
    <w:pPr>
      <w:spacing w:after="120"/>
    </w:pPr>
    <w:rPr>
      <w:rFonts w:ascii="Calibri" w:eastAsia="宋体" w:hAnsi="Calibri" w:cs="Times New Roman"/>
      <w:szCs w:val="22"/>
    </w:rPr>
  </w:style>
  <w:style w:type="paragraph" w:styleId="a6">
    <w:name w:val="Body Text Indent"/>
    <w:basedOn w:val="a"/>
    <w:link w:val="Char2"/>
    <w:qFormat/>
    <w:rsid w:val="006F3B76"/>
    <w:pPr>
      <w:spacing w:after="120"/>
      <w:ind w:leftChars="200" w:left="420"/>
    </w:pPr>
    <w:rPr>
      <w:rFonts w:eastAsia="宋体"/>
    </w:rPr>
  </w:style>
  <w:style w:type="paragraph" w:styleId="50">
    <w:name w:val="toc 5"/>
    <w:basedOn w:val="a"/>
    <w:next w:val="a"/>
    <w:uiPriority w:val="39"/>
    <w:unhideWhenUsed/>
    <w:qFormat/>
    <w:rsid w:val="006F3B76"/>
    <w:pPr>
      <w:ind w:left="840"/>
      <w:jc w:val="left"/>
    </w:pPr>
    <w:rPr>
      <w:rFonts w:ascii="Calibri" w:eastAsia="宋体" w:hAnsi="Calibri" w:cs="Calibri"/>
      <w:sz w:val="18"/>
      <w:szCs w:val="18"/>
    </w:rPr>
  </w:style>
  <w:style w:type="paragraph" w:styleId="30">
    <w:name w:val="toc 3"/>
    <w:basedOn w:val="a"/>
    <w:next w:val="a"/>
    <w:uiPriority w:val="39"/>
    <w:qFormat/>
    <w:rsid w:val="006F3B76"/>
    <w:pPr>
      <w:ind w:leftChars="400" w:left="840"/>
    </w:pPr>
    <w:rPr>
      <w:rFonts w:ascii="Times New Roman" w:eastAsia="宋体" w:hAnsi="Times New Roman" w:cs="Times New Roman"/>
    </w:rPr>
  </w:style>
  <w:style w:type="paragraph" w:styleId="a7">
    <w:name w:val="Plain Text"/>
    <w:basedOn w:val="a"/>
    <w:link w:val="Char3"/>
    <w:qFormat/>
    <w:rsid w:val="006F3B76"/>
    <w:rPr>
      <w:rFonts w:ascii="宋体" w:eastAsia="宋体" w:hAnsi="Courier New" w:cs="Times New Roman"/>
      <w:szCs w:val="21"/>
    </w:rPr>
  </w:style>
  <w:style w:type="paragraph" w:styleId="8">
    <w:name w:val="toc 8"/>
    <w:basedOn w:val="a"/>
    <w:next w:val="a"/>
    <w:uiPriority w:val="39"/>
    <w:unhideWhenUsed/>
    <w:rsid w:val="006F3B76"/>
    <w:pPr>
      <w:ind w:left="1470"/>
      <w:jc w:val="left"/>
    </w:pPr>
    <w:rPr>
      <w:rFonts w:ascii="Calibri" w:eastAsia="宋体" w:hAnsi="Calibri" w:cs="Calibri"/>
      <w:sz w:val="18"/>
      <w:szCs w:val="18"/>
    </w:rPr>
  </w:style>
  <w:style w:type="paragraph" w:styleId="20">
    <w:name w:val="Body Text Indent 2"/>
    <w:basedOn w:val="a"/>
    <w:link w:val="2Char0"/>
    <w:qFormat/>
    <w:rsid w:val="006F3B76"/>
    <w:pPr>
      <w:spacing w:after="120" w:line="480" w:lineRule="auto"/>
      <w:ind w:leftChars="200" w:left="420"/>
    </w:pPr>
    <w:rPr>
      <w:rFonts w:eastAsia="宋体"/>
    </w:rPr>
  </w:style>
  <w:style w:type="paragraph" w:styleId="a8">
    <w:name w:val="endnote text"/>
    <w:basedOn w:val="a"/>
    <w:link w:val="Char4"/>
    <w:rsid w:val="006F3B76"/>
    <w:pPr>
      <w:snapToGrid w:val="0"/>
      <w:jc w:val="left"/>
    </w:pPr>
    <w:rPr>
      <w:rFonts w:ascii="Times New Roman" w:eastAsia="宋体" w:hAnsi="Times New Roman" w:cs="Times New Roman"/>
    </w:rPr>
  </w:style>
  <w:style w:type="paragraph" w:styleId="a9">
    <w:name w:val="Balloon Text"/>
    <w:basedOn w:val="a"/>
    <w:link w:val="Char5"/>
    <w:uiPriority w:val="99"/>
    <w:qFormat/>
    <w:rsid w:val="006F3B76"/>
    <w:rPr>
      <w:rFonts w:eastAsia="宋体"/>
      <w:sz w:val="18"/>
      <w:szCs w:val="18"/>
    </w:rPr>
  </w:style>
  <w:style w:type="paragraph" w:styleId="aa">
    <w:name w:val="footer"/>
    <w:basedOn w:val="a"/>
    <w:link w:val="Char6"/>
    <w:uiPriority w:val="99"/>
    <w:qFormat/>
    <w:rsid w:val="006F3B76"/>
    <w:pPr>
      <w:tabs>
        <w:tab w:val="center" w:pos="4153"/>
        <w:tab w:val="right" w:pos="8306"/>
      </w:tabs>
      <w:snapToGrid w:val="0"/>
      <w:jc w:val="left"/>
    </w:pPr>
    <w:rPr>
      <w:rFonts w:eastAsia="宋体"/>
      <w:sz w:val="18"/>
      <w:szCs w:val="18"/>
    </w:rPr>
  </w:style>
  <w:style w:type="paragraph" w:styleId="ab">
    <w:name w:val="header"/>
    <w:basedOn w:val="a"/>
    <w:link w:val="Char7"/>
    <w:uiPriority w:val="99"/>
    <w:qFormat/>
    <w:rsid w:val="006F3B76"/>
    <w:pPr>
      <w:pBdr>
        <w:bottom w:val="single" w:sz="6" w:space="1" w:color="auto"/>
      </w:pBdr>
      <w:tabs>
        <w:tab w:val="center" w:pos="4153"/>
        <w:tab w:val="right" w:pos="8306"/>
      </w:tabs>
      <w:snapToGrid w:val="0"/>
      <w:jc w:val="center"/>
    </w:pPr>
    <w:rPr>
      <w:rFonts w:eastAsia="宋体"/>
      <w:sz w:val="18"/>
      <w:szCs w:val="18"/>
    </w:rPr>
  </w:style>
  <w:style w:type="paragraph" w:styleId="10">
    <w:name w:val="toc 1"/>
    <w:basedOn w:val="a"/>
    <w:next w:val="a"/>
    <w:uiPriority w:val="39"/>
    <w:qFormat/>
    <w:rsid w:val="006F3B76"/>
    <w:pPr>
      <w:tabs>
        <w:tab w:val="right" w:leader="dot" w:pos="9060"/>
      </w:tabs>
      <w:spacing w:line="360" w:lineRule="auto"/>
    </w:pPr>
    <w:rPr>
      <w:rFonts w:ascii="Times New Roman" w:eastAsia="宋体" w:hAnsi="Times New Roman" w:cs="Times New Roman"/>
    </w:rPr>
  </w:style>
  <w:style w:type="paragraph" w:styleId="40">
    <w:name w:val="toc 4"/>
    <w:basedOn w:val="a"/>
    <w:next w:val="a"/>
    <w:uiPriority w:val="39"/>
    <w:unhideWhenUsed/>
    <w:qFormat/>
    <w:rsid w:val="006F3B76"/>
    <w:pPr>
      <w:ind w:left="630"/>
      <w:jc w:val="left"/>
    </w:pPr>
    <w:rPr>
      <w:rFonts w:ascii="Calibri" w:eastAsia="宋体" w:hAnsi="Calibri" w:cs="Calibri"/>
      <w:sz w:val="18"/>
      <w:szCs w:val="18"/>
    </w:rPr>
  </w:style>
  <w:style w:type="paragraph" w:styleId="ac">
    <w:name w:val="Subtitle"/>
    <w:basedOn w:val="a"/>
    <w:next w:val="a"/>
    <w:link w:val="Char8"/>
    <w:qFormat/>
    <w:rsid w:val="006F3B76"/>
    <w:pPr>
      <w:spacing w:before="240" w:after="60" w:line="312" w:lineRule="auto"/>
      <w:jc w:val="center"/>
      <w:outlineLvl w:val="1"/>
    </w:pPr>
    <w:rPr>
      <w:rFonts w:ascii="Cambria" w:eastAsia="宋体" w:hAnsi="Cambria" w:cs="Times New Roman"/>
      <w:b/>
      <w:bCs/>
      <w:kern w:val="28"/>
      <w:sz w:val="32"/>
      <w:szCs w:val="32"/>
    </w:rPr>
  </w:style>
  <w:style w:type="paragraph" w:styleId="6">
    <w:name w:val="toc 6"/>
    <w:basedOn w:val="a"/>
    <w:next w:val="a"/>
    <w:uiPriority w:val="39"/>
    <w:unhideWhenUsed/>
    <w:qFormat/>
    <w:rsid w:val="006F3B76"/>
    <w:pPr>
      <w:ind w:left="1050"/>
      <w:jc w:val="left"/>
    </w:pPr>
    <w:rPr>
      <w:rFonts w:ascii="Calibri" w:eastAsia="宋体" w:hAnsi="Calibri" w:cs="Calibri"/>
      <w:sz w:val="18"/>
      <w:szCs w:val="18"/>
    </w:rPr>
  </w:style>
  <w:style w:type="paragraph" w:styleId="21">
    <w:name w:val="toc 2"/>
    <w:basedOn w:val="a"/>
    <w:next w:val="a"/>
    <w:uiPriority w:val="39"/>
    <w:qFormat/>
    <w:rsid w:val="006F3B76"/>
    <w:pPr>
      <w:tabs>
        <w:tab w:val="right" w:leader="dot" w:pos="9060"/>
      </w:tabs>
      <w:spacing w:line="480" w:lineRule="auto"/>
      <w:ind w:leftChars="200" w:left="420"/>
    </w:pPr>
    <w:rPr>
      <w:rFonts w:ascii="Times New Roman" w:eastAsia="宋体" w:hAnsi="Times New Roman" w:cs="Times New Roman"/>
    </w:rPr>
  </w:style>
  <w:style w:type="paragraph" w:styleId="9">
    <w:name w:val="toc 9"/>
    <w:basedOn w:val="a"/>
    <w:next w:val="a"/>
    <w:uiPriority w:val="39"/>
    <w:unhideWhenUsed/>
    <w:qFormat/>
    <w:rsid w:val="006F3B76"/>
    <w:pPr>
      <w:ind w:left="1680"/>
      <w:jc w:val="left"/>
    </w:pPr>
    <w:rPr>
      <w:rFonts w:ascii="Calibri" w:eastAsia="宋体" w:hAnsi="Calibri" w:cs="Calibri"/>
      <w:sz w:val="18"/>
      <w:szCs w:val="18"/>
    </w:rPr>
  </w:style>
  <w:style w:type="paragraph" w:styleId="HTML">
    <w:name w:val="HTML Preformatted"/>
    <w:basedOn w:val="a"/>
    <w:link w:val="HTMLChar"/>
    <w:uiPriority w:val="99"/>
    <w:qFormat/>
    <w:rsid w:val="006F3B7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sz w:val="24"/>
    </w:rPr>
  </w:style>
  <w:style w:type="paragraph" w:styleId="ad">
    <w:name w:val="Normal (Web)"/>
    <w:basedOn w:val="a"/>
    <w:uiPriority w:val="99"/>
    <w:qFormat/>
    <w:rsid w:val="006F3B76"/>
    <w:pPr>
      <w:widowControl/>
      <w:spacing w:before="100" w:beforeAutospacing="1" w:after="100" w:afterAutospacing="1"/>
      <w:jc w:val="left"/>
    </w:pPr>
    <w:rPr>
      <w:rFonts w:ascii="宋体" w:eastAsia="宋体" w:hAnsi="宋体" w:cs="宋体"/>
      <w:kern w:val="0"/>
      <w:sz w:val="24"/>
    </w:rPr>
  </w:style>
  <w:style w:type="paragraph" w:styleId="ae">
    <w:name w:val="annotation subject"/>
    <w:basedOn w:val="a4"/>
    <w:next w:val="a4"/>
    <w:link w:val="Char9"/>
    <w:uiPriority w:val="99"/>
    <w:qFormat/>
    <w:rsid w:val="006F3B76"/>
    <w:rPr>
      <w:rFonts w:ascii="Times New Roman" w:eastAsia="宋体" w:hAnsi="Times New Roman" w:cs="Times New Roman"/>
      <w:b/>
      <w:bCs/>
    </w:rPr>
  </w:style>
  <w:style w:type="table" w:styleId="af">
    <w:name w:val="Table Grid"/>
    <w:basedOn w:val="a1"/>
    <w:qFormat/>
    <w:rsid w:val="006F3B7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qFormat/>
    <w:rsid w:val="006F3B76"/>
    <w:rPr>
      <w:b/>
    </w:rPr>
  </w:style>
  <w:style w:type="character" w:styleId="af1">
    <w:name w:val="page number"/>
    <w:basedOn w:val="a0"/>
    <w:qFormat/>
    <w:rsid w:val="006F3B76"/>
  </w:style>
  <w:style w:type="character" w:styleId="af2">
    <w:name w:val="FollowedHyperlink"/>
    <w:basedOn w:val="a0"/>
    <w:uiPriority w:val="99"/>
    <w:qFormat/>
    <w:rsid w:val="006F3B76"/>
    <w:rPr>
      <w:color w:val="800080"/>
      <w:u w:val="single"/>
    </w:rPr>
  </w:style>
  <w:style w:type="character" w:styleId="af3">
    <w:name w:val="Emphasis"/>
    <w:basedOn w:val="a0"/>
    <w:uiPriority w:val="20"/>
    <w:qFormat/>
    <w:rsid w:val="006F3B76"/>
    <w:rPr>
      <w:i/>
      <w:iCs/>
    </w:rPr>
  </w:style>
  <w:style w:type="character" w:styleId="af4">
    <w:name w:val="Hyperlink"/>
    <w:basedOn w:val="a0"/>
    <w:uiPriority w:val="99"/>
    <w:qFormat/>
    <w:rsid w:val="006F3B76"/>
    <w:rPr>
      <w:color w:val="0000FF"/>
      <w:u w:val="single"/>
    </w:rPr>
  </w:style>
  <w:style w:type="character" w:styleId="af5">
    <w:name w:val="annotation reference"/>
    <w:basedOn w:val="a0"/>
    <w:qFormat/>
    <w:rsid w:val="006F3B76"/>
    <w:rPr>
      <w:sz w:val="21"/>
      <w:szCs w:val="21"/>
    </w:rPr>
  </w:style>
  <w:style w:type="character" w:customStyle="1" w:styleId="1Char">
    <w:name w:val="标题 1 Char"/>
    <w:basedOn w:val="a0"/>
    <w:link w:val="1"/>
    <w:uiPriority w:val="9"/>
    <w:qFormat/>
    <w:rsid w:val="006F3B76"/>
    <w:rPr>
      <w:rFonts w:ascii="Times New Roman" w:eastAsia="宋体" w:hAnsi="Times New Roman" w:cs="Times New Roman"/>
      <w:b/>
      <w:bCs/>
      <w:kern w:val="44"/>
      <w:sz w:val="44"/>
      <w:szCs w:val="44"/>
    </w:rPr>
  </w:style>
  <w:style w:type="character" w:customStyle="1" w:styleId="2Char">
    <w:name w:val="标题 2 Char"/>
    <w:basedOn w:val="a0"/>
    <w:link w:val="2"/>
    <w:uiPriority w:val="9"/>
    <w:qFormat/>
    <w:rsid w:val="006F3B76"/>
    <w:rPr>
      <w:rFonts w:ascii="Arial" w:eastAsia="黑体" w:hAnsi="Arial" w:cs="Times New Roman"/>
      <w:b/>
      <w:bCs/>
      <w:sz w:val="32"/>
      <w:szCs w:val="32"/>
    </w:rPr>
  </w:style>
  <w:style w:type="character" w:customStyle="1" w:styleId="3Char">
    <w:name w:val="标题 3 Char"/>
    <w:basedOn w:val="a0"/>
    <w:link w:val="3"/>
    <w:uiPriority w:val="9"/>
    <w:qFormat/>
    <w:rsid w:val="006F3B76"/>
    <w:rPr>
      <w:rFonts w:ascii="Times New Roman" w:eastAsia="宋体" w:hAnsi="Times New Roman" w:cs="Times New Roman"/>
      <w:b/>
      <w:bCs/>
      <w:sz w:val="32"/>
      <w:szCs w:val="32"/>
    </w:rPr>
  </w:style>
  <w:style w:type="character" w:customStyle="1" w:styleId="4Char">
    <w:name w:val="标题 4 Char"/>
    <w:basedOn w:val="a0"/>
    <w:link w:val="4"/>
    <w:uiPriority w:val="9"/>
    <w:qFormat/>
    <w:rsid w:val="006F3B76"/>
    <w:rPr>
      <w:rFonts w:ascii="宋体" w:eastAsia="宋体" w:hAnsi="宋体" w:cs="Times New Roman"/>
      <w:b/>
      <w:bCs/>
      <w:kern w:val="0"/>
      <w:sz w:val="24"/>
      <w:szCs w:val="22"/>
    </w:rPr>
  </w:style>
  <w:style w:type="character" w:customStyle="1" w:styleId="5Char">
    <w:name w:val="标题 5 Char"/>
    <w:basedOn w:val="a0"/>
    <w:link w:val="5"/>
    <w:semiHidden/>
    <w:qFormat/>
    <w:rsid w:val="006F3B76"/>
    <w:rPr>
      <w:rFonts w:ascii="Calibri" w:eastAsia="宋体" w:hAnsi="Calibri" w:cs="Times New Roman"/>
      <w:b/>
      <w:bCs/>
      <w:sz w:val="28"/>
      <w:szCs w:val="28"/>
    </w:rPr>
  </w:style>
  <w:style w:type="character" w:customStyle="1" w:styleId="cs11">
    <w:name w:val="cs11"/>
    <w:basedOn w:val="a0"/>
    <w:qFormat/>
    <w:rsid w:val="006F3B76"/>
  </w:style>
  <w:style w:type="character" w:customStyle="1" w:styleId="shorttext">
    <w:name w:val="short_text"/>
    <w:basedOn w:val="a0"/>
    <w:qFormat/>
    <w:rsid w:val="006F3B76"/>
  </w:style>
  <w:style w:type="character" w:customStyle="1" w:styleId="Char2">
    <w:name w:val="正文文本缩进 Char"/>
    <w:basedOn w:val="a0"/>
    <w:link w:val="a6"/>
    <w:qFormat/>
    <w:rsid w:val="006F3B76"/>
    <w:rPr>
      <w:rFonts w:eastAsia="宋体"/>
    </w:rPr>
  </w:style>
  <w:style w:type="character" w:customStyle="1" w:styleId="CharChar10">
    <w:name w:val="Char Char10"/>
    <w:basedOn w:val="a0"/>
    <w:semiHidden/>
    <w:qFormat/>
    <w:locked/>
    <w:rsid w:val="006F3B76"/>
    <w:rPr>
      <w:rFonts w:ascii="Arial" w:eastAsia="黑体" w:hAnsi="Arial"/>
      <w:b/>
      <w:bCs/>
      <w:kern w:val="2"/>
      <w:sz w:val="32"/>
      <w:szCs w:val="32"/>
      <w:lang w:val="en-US" w:eastAsia="zh-CN" w:bidi="ar-SA"/>
    </w:rPr>
  </w:style>
  <w:style w:type="character" w:customStyle="1" w:styleId="trans">
    <w:name w:val="trans"/>
    <w:basedOn w:val="a0"/>
    <w:qFormat/>
    <w:rsid w:val="006F3B76"/>
  </w:style>
  <w:style w:type="character" w:customStyle="1" w:styleId="heighlight">
    <w:name w:val="heighlight"/>
    <w:basedOn w:val="a0"/>
    <w:qFormat/>
    <w:rsid w:val="006F3B76"/>
  </w:style>
  <w:style w:type="character" w:customStyle="1" w:styleId="apple-style-span">
    <w:name w:val="apple-style-span"/>
    <w:basedOn w:val="a0"/>
    <w:qFormat/>
    <w:rsid w:val="006F3B76"/>
  </w:style>
  <w:style w:type="character" w:customStyle="1" w:styleId="normal1">
    <w:name w:val="normal1"/>
    <w:basedOn w:val="a0"/>
    <w:qFormat/>
    <w:rsid w:val="006F3B76"/>
    <w:rPr>
      <w:rFonts w:ascii="΄̥" w:hAnsi="΄̥" w:hint="default"/>
      <w:color w:val="085878"/>
      <w:sz w:val="24"/>
      <w:szCs w:val="24"/>
      <w:u w:val="none"/>
    </w:rPr>
  </w:style>
  <w:style w:type="character" w:customStyle="1" w:styleId="Char5">
    <w:name w:val="批注框文本 Char"/>
    <w:basedOn w:val="a0"/>
    <w:link w:val="a9"/>
    <w:uiPriority w:val="99"/>
    <w:qFormat/>
    <w:rsid w:val="006F3B76"/>
    <w:rPr>
      <w:rFonts w:eastAsia="宋体"/>
      <w:sz w:val="18"/>
      <w:szCs w:val="18"/>
    </w:rPr>
  </w:style>
  <w:style w:type="character" w:customStyle="1" w:styleId="alt-edited1">
    <w:name w:val="alt-edited1"/>
    <w:basedOn w:val="a0"/>
    <w:qFormat/>
    <w:rsid w:val="006F3B76"/>
    <w:rPr>
      <w:color w:val="4D90F0"/>
    </w:rPr>
  </w:style>
  <w:style w:type="character" w:customStyle="1" w:styleId="hps">
    <w:name w:val="hps"/>
    <w:basedOn w:val="a0"/>
    <w:qFormat/>
    <w:rsid w:val="006F3B76"/>
  </w:style>
  <w:style w:type="character" w:customStyle="1" w:styleId="Char7">
    <w:name w:val="页眉 Char"/>
    <w:basedOn w:val="a0"/>
    <w:link w:val="ab"/>
    <w:uiPriority w:val="99"/>
    <w:qFormat/>
    <w:rsid w:val="006F3B76"/>
    <w:rPr>
      <w:rFonts w:eastAsia="宋体"/>
      <w:sz w:val="18"/>
      <w:szCs w:val="18"/>
    </w:rPr>
  </w:style>
  <w:style w:type="character" w:customStyle="1" w:styleId="artbody1">
    <w:name w:val="artbody1"/>
    <w:basedOn w:val="a0"/>
    <w:qFormat/>
    <w:rsid w:val="006F3B76"/>
    <w:rPr>
      <w:rFonts w:hint="default"/>
      <w:color w:val="000000"/>
      <w:spacing w:val="360"/>
      <w:sz w:val="21"/>
      <w:szCs w:val="21"/>
    </w:rPr>
  </w:style>
  <w:style w:type="character" w:customStyle="1" w:styleId="2Char0">
    <w:name w:val="正文文本缩进 2 Char"/>
    <w:basedOn w:val="a0"/>
    <w:link w:val="20"/>
    <w:qFormat/>
    <w:rsid w:val="006F3B76"/>
    <w:rPr>
      <w:rFonts w:eastAsia="宋体"/>
    </w:rPr>
  </w:style>
  <w:style w:type="character" w:customStyle="1" w:styleId="apple-converted-space">
    <w:name w:val="apple-converted-space"/>
    <w:basedOn w:val="a0"/>
    <w:qFormat/>
    <w:rsid w:val="006F3B76"/>
  </w:style>
  <w:style w:type="character" w:customStyle="1" w:styleId="HTMLChar">
    <w:name w:val="HTML 预设格式 Char"/>
    <w:basedOn w:val="a0"/>
    <w:link w:val="HTML"/>
    <w:uiPriority w:val="99"/>
    <w:qFormat/>
    <w:rsid w:val="006F3B76"/>
    <w:rPr>
      <w:rFonts w:ascii="宋体" w:eastAsia="宋体" w:hAnsi="宋体" w:cs="宋体"/>
      <w:sz w:val="24"/>
    </w:rPr>
  </w:style>
  <w:style w:type="character" w:customStyle="1" w:styleId="Char6">
    <w:name w:val="页脚 Char"/>
    <w:basedOn w:val="a0"/>
    <w:link w:val="aa"/>
    <w:uiPriority w:val="99"/>
    <w:qFormat/>
    <w:rsid w:val="006F3B76"/>
    <w:rPr>
      <w:rFonts w:eastAsia="宋体"/>
      <w:sz w:val="18"/>
      <w:szCs w:val="18"/>
    </w:rPr>
  </w:style>
  <w:style w:type="character" w:customStyle="1" w:styleId="11">
    <w:name w:val="批注框文本 字符1"/>
    <w:basedOn w:val="a0"/>
    <w:uiPriority w:val="99"/>
    <w:qFormat/>
    <w:rsid w:val="006F3B76"/>
    <w:rPr>
      <w:rFonts w:ascii="宋体" w:eastAsia="宋体"/>
      <w:sz w:val="18"/>
      <w:szCs w:val="18"/>
    </w:rPr>
  </w:style>
  <w:style w:type="character" w:customStyle="1" w:styleId="210">
    <w:name w:val="正文文本缩进 2 字符1"/>
    <w:basedOn w:val="a0"/>
    <w:uiPriority w:val="99"/>
    <w:semiHidden/>
    <w:qFormat/>
    <w:rsid w:val="006F3B76"/>
  </w:style>
  <w:style w:type="character" w:customStyle="1" w:styleId="Char0">
    <w:name w:val="批注文字 Char"/>
    <w:basedOn w:val="a0"/>
    <w:link w:val="a4"/>
    <w:uiPriority w:val="99"/>
    <w:qFormat/>
    <w:rsid w:val="006F3B76"/>
  </w:style>
  <w:style w:type="character" w:customStyle="1" w:styleId="Char9">
    <w:name w:val="批注主题 Char"/>
    <w:basedOn w:val="Char0"/>
    <w:link w:val="ae"/>
    <w:uiPriority w:val="99"/>
    <w:qFormat/>
    <w:rsid w:val="006F3B76"/>
    <w:rPr>
      <w:rFonts w:ascii="Times New Roman" w:eastAsia="宋体" w:hAnsi="Times New Roman" w:cs="Times New Roman"/>
      <w:b/>
      <w:bCs/>
    </w:rPr>
  </w:style>
  <w:style w:type="character" w:customStyle="1" w:styleId="12">
    <w:name w:val="正文文本缩进 字符1"/>
    <w:basedOn w:val="a0"/>
    <w:qFormat/>
    <w:rsid w:val="006F3B76"/>
  </w:style>
  <w:style w:type="character" w:customStyle="1" w:styleId="13">
    <w:name w:val="页眉 字符1"/>
    <w:basedOn w:val="a0"/>
    <w:uiPriority w:val="99"/>
    <w:qFormat/>
    <w:rsid w:val="006F3B76"/>
    <w:rPr>
      <w:sz w:val="18"/>
      <w:szCs w:val="18"/>
    </w:rPr>
  </w:style>
  <w:style w:type="character" w:customStyle="1" w:styleId="HTML1">
    <w:name w:val="HTML 预设格式 字符1"/>
    <w:basedOn w:val="a0"/>
    <w:uiPriority w:val="99"/>
    <w:semiHidden/>
    <w:qFormat/>
    <w:rsid w:val="006F3B76"/>
    <w:rPr>
      <w:rFonts w:ascii="Courier New" w:hAnsi="Courier New" w:cs="Courier New"/>
      <w:sz w:val="20"/>
      <w:szCs w:val="20"/>
    </w:rPr>
  </w:style>
  <w:style w:type="character" w:customStyle="1" w:styleId="14">
    <w:name w:val="页脚 字符1"/>
    <w:basedOn w:val="a0"/>
    <w:uiPriority w:val="99"/>
    <w:qFormat/>
    <w:rsid w:val="006F3B76"/>
    <w:rPr>
      <w:sz w:val="18"/>
      <w:szCs w:val="18"/>
    </w:rPr>
  </w:style>
  <w:style w:type="paragraph" w:customStyle="1" w:styleId="CharCharCharCharChar2Char">
    <w:name w:val="Char Char Char Char Char2 Char"/>
    <w:basedOn w:val="a"/>
    <w:qFormat/>
    <w:rsid w:val="006F3B76"/>
    <w:pPr>
      <w:adjustRightInd w:val="0"/>
      <w:snapToGrid w:val="0"/>
      <w:spacing w:line="360" w:lineRule="auto"/>
      <w:ind w:firstLineChars="200" w:firstLine="200"/>
    </w:pPr>
    <w:rPr>
      <w:rFonts w:ascii="Times New Roman" w:eastAsia="宋体" w:hAnsi="Times New Roman" w:cs="Times New Roman"/>
      <w:szCs w:val="20"/>
    </w:rPr>
  </w:style>
  <w:style w:type="paragraph" w:styleId="af6">
    <w:name w:val="List Paragraph"/>
    <w:basedOn w:val="a"/>
    <w:uiPriority w:val="34"/>
    <w:qFormat/>
    <w:rsid w:val="006F3B76"/>
    <w:pPr>
      <w:ind w:firstLineChars="200" w:firstLine="420"/>
    </w:pPr>
    <w:rPr>
      <w:rFonts w:ascii="Calibri" w:eastAsia="宋体" w:hAnsi="Calibri" w:cs="Times New Roman"/>
      <w:szCs w:val="22"/>
    </w:rPr>
  </w:style>
  <w:style w:type="paragraph" w:customStyle="1" w:styleId="15">
    <w:name w:val="样式1"/>
    <w:basedOn w:val="a"/>
    <w:qFormat/>
    <w:rsid w:val="006F3B76"/>
    <w:pPr>
      <w:adjustRightInd w:val="0"/>
      <w:snapToGrid w:val="0"/>
      <w:spacing w:line="300" w:lineRule="auto"/>
    </w:pPr>
    <w:rPr>
      <w:rFonts w:ascii="宋体" w:eastAsia="宋体" w:hAnsi="宋体" w:cs="Times New Roman"/>
      <w:b/>
      <w:bCs/>
      <w:szCs w:val="21"/>
    </w:rPr>
  </w:style>
  <w:style w:type="paragraph" w:customStyle="1" w:styleId="DefaultParagraphFontParaChar">
    <w:name w:val="Default Paragraph Font Para Char"/>
    <w:basedOn w:val="a"/>
    <w:qFormat/>
    <w:rsid w:val="006F3B76"/>
    <w:pPr>
      <w:widowControl/>
      <w:tabs>
        <w:tab w:val="left" w:pos="2715"/>
      </w:tabs>
      <w:spacing w:after="160" w:line="240" w:lineRule="exact"/>
      <w:ind w:left="2715" w:hanging="720"/>
      <w:jc w:val="left"/>
    </w:pPr>
    <w:rPr>
      <w:rFonts w:ascii="Verdana" w:eastAsia="宋体" w:hAnsi="Verdana" w:cs="Times New Roman"/>
      <w:kern w:val="0"/>
      <w:sz w:val="20"/>
      <w:szCs w:val="20"/>
      <w:lang w:eastAsia="en-US"/>
    </w:rPr>
  </w:style>
  <w:style w:type="paragraph" w:customStyle="1" w:styleId="CharChar1CharChar2CharChar">
    <w:name w:val="Char Char1 Char Char2 Char Char"/>
    <w:basedOn w:val="a"/>
    <w:qFormat/>
    <w:rsid w:val="006F3B76"/>
    <w:pPr>
      <w:widowControl/>
      <w:spacing w:after="160" w:line="240" w:lineRule="exact"/>
      <w:jc w:val="left"/>
    </w:pPr>
    <w:rPr>
      <w:rFonts w:ascii="Verdana" w:eastAsia="宋体" w:hAnsi="Verdana" w:cs="Times New Roman"/>
      <w:kern w:val="0"/>
      <w:sz w:val="20"/>
      <w:szCs w:val="20"/>
      <w:lang w:eastAsia="en-US"/>
    </w:rPr>
  </w:style>
  <w:style w:type="paragraph" w:customStyle="1" w:styleId="Default">
    <w:name w:val="Default"/>
    <w:qFormat/>
    <w:rsid w:val="006F3B76"/>
    <w:pPr>
      <w:widowControl w:val="0"/>
      <w:autoSpaceDE w:val="0"/>
      <w:autoSpaceDN w:val="0"/>
      <w:adjustRightInd w:val="0"/>
    </w:pPr>
    <w:rPr>
      <w:rFonts w:ascii="宋体" w:cs="宋体"/>
      <w:color w:val="000000"/>
      <w:sz w:val="24"/>
      <w:szCs w:val="24"/>
    </w:rPr>
  </w:style>
  <w:style w:type="paragraph" w:customStyle="1" w:styleId="Chara">
    <w:name w:val="Char"/>
    <w:basedOn w:val="a"/>
    <w:semiHidden/>
    <w:qFormat/>
    <w:rsid w:val="006F3B76"/>
    <w:rPr>
      <w:rFonts w:ascii="Times New Roman" w:eastAsia="宋体" w:hAnsi="Times New Roman" w:cs="Times New Roman"/>
    </w:rPr>
  </w:style>
  <w:style w:type="paragraph" w:customStyle="1" w:styleId="Char1CharCharChar">
    <w:name w:val="Char1 Char Char Char"/>
    <w:basedOn w:val="a"/>
    <w:qFormat/>
    <w:rsid w:val="006F3B76"/>
    <w:pPr>
      <w:widowControl/>
      <w:numPr>
        <w:numId w:val="1"/>
      </w:numPr>
      <w:tabs>
        <w:tab w:val="clear" w:pos="360"/>
        <w:tab w:val="left" w:pos="420"/>
      </w:tabs>
      <w:spacing w:after="160" w:line="240" w:lineRule="exact"/>
      <w:ind w:left="420" w:hanging="420"/>
      <w:jc w:val="left"/>
    </w:pPr>
    <w:rPr>
      <w:rFonts w:ascii="Verdana" w:eastAsia="宋体" w:hAnsi="Verdana" w:cs="Times New Roman"/>
      <w:kern w:val="0"/>
      <w:sz w:val="20"/>
      <w:szCs w:val="20"/>
      <w:lang w:eastAsia="en-US"/>
    </w:rPr>
  </w:style>
  <w:style w:type="character" w:customStyle="1" w:styleId="opdicttext22">
    <w:name w:val="op_dict_text22"/>
    <w:basedOn w:val="a0"/>
    <w:qFormat/>
    <w:rsid w:val="006F3B76"/>
  </w:style>
  <w:style w:type="character" w:customStyle="1" w:styleId="highlighted2">
    <w:name w:val="highlighted2"/>
    <w:basedOn w:val="a0"/>
    <w:qFormat/>
    <w:rsid w:val="006F3B76"/>
    <w:rPr>
      <w:shd w:val="clear" w:color="auto" w:fill="AAAAAA"/>
    </w:rPr>
  </w:style>
  <w:style w:type="character" w:customStyle="1" w:styleId="high-light-bg4">
    <w:name w:val="high-light-bg4"/>
    <w:basedOn w:val="a0"/>
    <w:qFormat/>
    <w:rsid w:val="006F3B76"/>
  </w:style>
  <w:style w:type="character" w:customStyle="1" w:styleId="Char8">
    <w:name w:val="副标题 Char"/>
    <w:basedOn w:val="a0"/>
    <w:link w:val="ac"/>
    <w:qFormat/>
    <w:rsid w:val="006F3B76"/>
    <w:rPr>
      <w:rFonts w:ascii="Cambria" w:eastAsia="宋体" w:hAnsi="Cambria" w:cs="Times New Roman"/>
      <w:b/>
      <w:bCs/>
      <w:kern w:val="28"/>
      <w:sz w:val="32"/>
      <w:szCs w:val="32"/>
    </w:rPr>
  </w:style>
  <w:style w:type="table" w:customStyle="1" w:styleId="16">
    <w:name w:val="网格型1"/>
    <w:basedOn w:val="a1"/>
    <w:uiPriority w:val="39"/>
    <w:qFormat/>
    <w:rsid w:val="006F3B7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rdinary-output">
    <w:name w:val="ordinary-output"/>
    <w:basedOn w:val="a"/>
    <w:qFormat/>
    <w:rsid w:val="006F3B76"/>
    <w:pPr>
      <w:widowControl/>
      <w:spacing w:before="100" w:beforeAutospacing="1" w:after="100" w:afterAutospacing="1" w:line="275" w:lineRule="atLeast"/>
      <w:jc w:val="left"/>
    </w:pPr>
    <w:rPr>
      <w:rFonts w:ascii="宋体" w:eastAsia="宋体" w:hAnsi="宋体" w:cs="宋体"/>
      <w:color w:val="333333"/>
      <w:kern w:val="0"/>
      <w:sz w:val="20"/>
      <w:szCs w:val="20"/>
    </w:rPr>
  </w:style>
  <w:style w:type="character" w:customStyle="1" w:styleId="ordinary-span-edit2">
    <w:name w:val="ordinary-span-edit2"/>
    <w:uiPriority w:val="99"/>
    <w:qFormat/>
    <w:rsid w:val="006F3B76"/>
  </w:style>
  <w:style w:type="paragraph" w:customStyle="1" w:styleId="A40">
    <w:name w:val="A4 普通正文"/>
    <w:uiPriority w:val="99"/>
    <w:qFormat/>
    <w:rsid w:val="006F3B76"/>
    <w:pPr>
      <w:spacing w:line="336" w:lineRule="auto"/>
      <w:ind w:firstLine="482"/>
      <w:jc w:val="both"/>
    </w:pPr>
    <w:rPr>
      <w:kern w:val="2"/>
      <w:sz w:val="24"/>
      <w:szCs w:val="21"/>
    </w:rPr>
  </w:style>
  <w:style w:type="character" w:customStyle="1" w:styleId="font21">
    <w:name w:val="font21"/>
    <w:uiPriority w:val="99"/>
    <w:qFormat/>
    <w:rsid w:val="006F3B76"/>
    <w:rPr>
      <w:color w:val="033A72"/>
      <w:sz w:val="14"/>
    </w:rPr>
  </w:style>
  <w:style w:type="paragraph" w:customStyle="1" w:styleId="CharChar1CharChar2CharChar1">
    <w:name w:val="Char Char1 Char Char2 Char Char1"/>
    <w:basedOn w:val="a"/>
    <w:uiPriority w:val="99"/>
    <w:qFormat/>
    <w:rsid w:val="006F3B76"/>
    <w:pPr>
      <w:widowControl/>
      <w:spacing w:after="160" w:line="240" w:lineRule="exact"/>
      <w:jc w:val="left"/>
    </w:pPr>
    <w:rPr>
      <w:rFonts w:ascii="Verdana" w:eastAsia="宋体" w:hAnsi="Verdana" w:cs="Times New Roman"/>
      <w:kern w:val="0"/>
      <w:sz w:val="20"/>
      <w:szCs w:val="20"/>
      <w:lang w:eastAsia="en-US"/>
    </w:rPr>
  </w:style>
  <w:style w:type="character" w:customStyle="1" w:styleId="tlid-translation">
    <w:name w:val="tlid-translation"/>
    <w:uiPriority w:val="99"/>
    <w:qFormat/>
    <w:rsid w:val="006F3B76"/>
  </w:style>
  <w:style w:type="paragraph" w:customStyle="1" w:styleId="TOC1">
    <w:name w:val="TOC 标题1"/>
    <w:basedOn w:val="1"/>
    <w:next w:val="a"/>
    <w:uiPriority w:val="39"/>
    <w:qFormat/>
    <w:rsid w:val="006F3B76"/>
    <w:pPr>
      <w:widowControl/>
      <w:spacing w:before="240" w:after="0" w:line="259" w:lineRule="auto"/>
      <w:jc w:val="left"/>
      <w:outlineLvl w:val="9"/>
    </w:pPr>
    <w:rPr>
      <w:rFonts w:ascii="Cambria" w:hAnsi="Cambria"/>
      <w:b w:val="0"/>
      <w:bCs w:val="0"/>
      <w:color w:val="365F91"/>
      <w:kern w:val="0"/>
      <w:sz w:val="32"/>
      <w:szCs w:val="32"/>
    </w:rPr>
  </w:style>
  <w:style w:type="paragraph" w:styleId="af7">
    <w:name w:val="No Spacing"/>
    <w:link w:val="Charb"/>
    <w:uiPriority w:val="1"/>
    <w:qFormat/>
    <w:rsid w:val="006F3B76"/>
    <w:rPr>
      <w:rFonts w:ascii="Calibri" w:hAnsi="Calibri"/>
      <w:sz w:val="22"/>
      <w:szCs w:val="22"/>
    </w:rPr>
  </w:style>
  <w:style w:type="character" w:customStyle="1" w:styleId="Charb">
    <w:name w:val="无间隔 Char"/>
    <w:link w:val="af7"/>
    <w:uiPriority w:val="1"/>
    <w:qFormat/>
    <w:locked/>
    <w:rsid w:val="006F3B76"/>
    <w:rPr>
      <w:rFonts w:ascii="Calibri" w:eastAsia="宋体" w:hAnsi="Calibri" w:cs="Times New Roman"/>
      <w:kern w:val="0"/>
      <w:sz w:val="22"/>
      <w:szCs w:val="22"/>
    </w:rPr>
  </w:style>
  <w:style w:type="paragraph" w:customStyle="1" w:styleId="17">
    <w:name w:val="修订1"/>
    <w:hidden/>
    <w:uiPriority w:val="99"/>
    <w:semiHidden/>
    <w:qFormat/>
    <w:rsid w:val="006F3B76"/>
    <w:rPr>
      <w:kern w:val="2"/>
      <w:sz w:val="21"/>
      <w:szCs w:val="24"/>
    </w:rPr>
  </w:style>
  <w:style w:type="character" w:customStyle="1" w:styleId="Char1">
    <w:name w:val="正文文本 Char"/>
    <w:basedOn w:val="a0"/>
    <w:link w:val="a5"/>
    <w:uiPriority w:val="99"/>
    <w:qFormat/>
    <w:rsid w:val="006F3B76"/>
    <w:rPr>
      <w:rFonts w:ascii="Calibri" w:eastAsia="宋体" w:hAnsi="Calibri" w:cs="Times New Roman"/>
      <w:szCs w:val="22"/>
    </w:rPr>
  </w:style>
  <w:style w:type="character" w:customStyle="1" w:styleId="Char3">
    <w:name w:val="纯文本 Char"/>
    <w:basedOn w:val="a0"/>
    <w:link w:val="a7"/>
    <w:qFormat/>
    <w:rsid w:val="006F3B76"/>
    <w:rPr>
      <w:rFonts w:ascii="宋体" w:eastAsia="宋体" w:hAnsi="Courier New" w:cs="Times New Roman"/>
      <w:szCs w:val="21"/>
    </w:rPr>
  </w:style>
  <w:style w:type="character" w:customStyle="1" w:styleId="Char4">
    <w:name w:val="尾注文本 Char"/>
    <w:basedOn w:val="a0"/>
    <w:link w:val="a8"/>
    <w:qFormat/>
    <w:rsid w:val="006F3B76"/>
    <w:rPr>
      <w:rFonts w:ascii="Times New Roman" w:eastAsia="宋体" w:hAnsi="Times New Roman" w:cs="Times New Roman"/>
    </w:rPr>
  </w:style>
  <w:style w:type="paragraph" w:customStyle="1" w:styleId="WPSOffice1">
    <w:name w:val="WPSOffice手动目录 1"/>
    <w:qFormat/>
    <w:rsid w:val="006F3B76"/>
    <w:rPr>
      <w:rFonts w:ascii="Calibri" w:hAnsi="Calibri"/>
    </w:rPr>
  </w:style>
  <w:style w:type="paragraph" w:customStyle="1" w:styleId="WPSOffice2">
    <w:name w:val="WPSOffice手动目录 2"/>
    <w:qFormat/>
    <w:rsid w:val="006F3B76"/>
    <w:pPr>
      <w:ind w:leftChars="200" w:left="200"/>
    </w:pPr>
    <w:rPr>
      <w:rFonts w:ascii="Calibri" w:hAnsi="Calibri"/>
    </w:rPr>
  </w:style>
  <w:style w:type="table" w:customStyle="1" w:styleId="110">
    <w:name w:val="网格型11"/>
    <w:basedOn w:val="a1"/>
    <w:uiPriority w:val="59"/>
    <w:qFormat/>
    <w:rsid w:val="006F3B76"/>
    <w:rPr>
      <w:rFonts w:ascii="Calibri" w:hAnsi="Calibri"/>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rdinary-outputtarget-outputclearfix">
    <w:name w:val="ordinary-output target-output clearfix"/>
    <w:basedOn w:val="a"/>
    <w:qFormat/>
    <w:rsid w:val="006F3B76"/>
    <w:pPr>
      <w:widowControl/>
      <w:spacing w:before="100" w:beforeAutospacing="1" w:after="100" w:afterAutospacing="1"/>
      <w:jc w:val="left"/>
    </w:pPr>
    <w:rPr>
      <w:rFonts w:ascii="宋体" w:eastAsia="宋体" w:hAnsi="宋体" w:cs="宋体"/>
      <w:kern w:val="0"/>
      <w:sz w:val="24"/>
    </w:rPr>
  </w:style>
  <w:style w:type="table" w:customStyle="1" w:styleId="111">
    <w:name w:val="网格型111"/>
    <w:basedOn w:val="a1"/>
    <w:uiPriority w:val="59"/>
    <w:qFormat/>
    <w:rsid w:val="006F3B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网格型2"/>
    <w:basedOn w:val="a1"/>
    <w:uiPriority w:val="59"/>
    <w:qFormat/>
    <w:rsid w:val="006F3B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2">
    <w:name w:val="修订11"/>
    <w:hidden/>
    <w:uiPriority w:val="99"/>
    <w:semiHidden/>
    <w:qFormat/>
    <w:rsid w:val="006F3B76"/>
    <w:rPr>
      <w:rFonts w:ascii="Calibri" w:hAnsi="Calibri"/>
      <w:kern w:val="2"/>
      <w:sz w:val="21"/>
      <w:szCs w:val="22"/>
    </w:rPr>
  </w:style>
  <w:style w:type="table" w:customStyle="1" w:styleId="120">
    <w:name w:val="网格型12"/>
    <w:basedOn w:val="a1"/>
    <w:uiPriority w:val="59"/>
    <w:qFormat/>
    <w:rsid w:val="006F3B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
    <w:name w:val="网格型21"/>
    <w:basedOn w:val="a1"/>
    <w:uiPriority w:val="59"/>
    <w:qFormat/>
    <w:rsid w:val="006F3B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网格型3"/>
    <w:basedOn w:val="a1"/>
    <w:uiPriority w:val="59"/>
    <w:qFormat/>
    <w:rsid w:val="006F3B76"/>
    <w:rPr>
      <w:rFonts w:ascii="Calibri" w:hAnsi="Calibri"/>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网格型13"/>
    <w:basedOn w:val="a1"/>
    <w:uiPriority w:val="59"/>
    <w:qFormat/>
    <w:rsid w:val="006F3B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网格型22"/>
    <w:basedOn w:val="a1"/>
    <w:uiPriority w:val="59"/>
    <w:qFormat/>
    <w:rsid w:val="006F3B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OC2">
    <w:name w:val="TOC 标题2"/>
    <w:basedOn w:val="1"/>
    <w:next w:val="a"/>
    <w:uiPriority w:val="39"/>
    <w:unhideWhenUsed/>
    <w:qFormat/>
    <w:rsid w:val="006F3B76"/>
    <w:pPr>
      <w:widowControl/>
      <w:spacing w:before="240" w:after="0" w:line="259" w:lineRule="auto"/>
      <w:jc w:val="left"/>
      <w:outlineLvl w:val="9"/>
    </w:pPr>
    <w:rPr>
      <w:rFonts w:ascii="Cambria" w:hAnsi="Cambria"/>
      <w:b w:val="0"/>
      <w:bCs w:val="0"/>
      <w:color w:val="365F91"/>
      <w:kern w:val="0"/>
      <w:sz w:val="32"/>
      <w:szCs w:val="32"/>
    </w:rPr>
  </w:style>
  <w:style w:type="table" w:customStyle="1" w:styleId="310">
    <w:name w:val="网格型31"/>
    <w:basedOn w:val="a1"/>
    <w:uiPriority w:val="59"/>
    <w:qFormat/>
    <w:rsid w:val="006F3B7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65">
    <w:name w:val="_Style 65"/>
    <w:basedOn w:val="a"/>
    <w:next w:val="af6"/>
    <w:uiPriority w:val="34"/>
    <w:qFormat/>
    <w:rsid w:val="006F3B76"/>
    <w:pPr>
      <w:ind w:firstLineChars="200" w:firstLine="420"/>
    </w:pPr>
    <w:rPr>
      <w:rFonts w:ascii="Calibri" w:eastAsia="宋体" w:hAnsi="Calibri" w:cs="Times New Roman"/>
      <w:szCs w:val="22"/>
    </w:rPr>
  </w:style>
  <w:style w:type="table" w:customStyle="1" w:styleId="1111">
    <w:name w:val="网格型1111"/>
    <w:basedOn w:val="a1"/>
    <w:uiPriority w:val="59"/>
    <w:qFormat/>
    <w:rsid w:val="006F3B76"/>
    <w:rPr>
      <w:rFonts w:ascii="等线" w:eastAsia="等线" w:hAnsi="等线"/>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
    <w:name w:val="网格型211"/>
    <w:basedOn w:val="a1"/>
    <w:uiPriority w:val="59"/>
    <w:qFormat/>
    <w:rsid w:val="006F3B76"/>
    <w:rPr>
      <w:rFonts w:ascii="Calibri" w:hAnsi="Calibri"/>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
    <w:name w:val="网格型311"/>
    <w:basedOn w:val="a1"/>
    <w:uiPriority w:val="59"/>
    <w:qFormat/>
    <w:rsid w:val="006F3B76"/>
    <w:rPr>
      <w:rFonts w:ascii="Calibri" w:hAnsi="Calibri"/>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uthor">
    <w:name w:val="author"/>
    <w:qFormat/>
    <w:rsid w:val="006F3B76"/>
  </w:style>
  <w:style w:type="character" w:customStyle="1" w:styleId="a-color-secondary">
    <w:name w:val="a-color-secondary"/>
    <w:qFormat/>
    <w:rsid w:val="006F3B76"/>
  </w:style>
  <w:style w:type="paragraph" w:customStyle="1" w:styleId="TOC3">
    <w:name w:val="TOC 标题3"/>
    <w:basedOn w:val="1"/>
    <w:next w:val="a"/>
    <w:uiPriority w:val="39"/>
    <w:unhideWhenUsed/>
    <w:qFormat/>
    <w:rsid w:val="006F3B76"/>
    <w:pPr>
      <w:widowControl/>
      <w:spacing w:before="240" w:after="0" w:line="259" w:lineRule="auto"/>
      <w:jc w:val="left"/>
      <w:outlineLvl w:val="9"/>
    </w:pPr>
    <w:rPr>
      <w:rFonts w:ascii="Cambria" w:hAnsi="Cambria"/>
      <w:b w:val="0"/>
      <w:bCs w:val="0"/>
      <w:color w:val="365F91"/>
      <w:kern w:val="0"/>
      <w:sz w:val="32"/>
      <w:szCs w:val="32"/>
    </w:rPr>
  </w:style>
  <w:style w:type="character" w:customStyle="1" w:styleId="Char">
    <w:name w:val="文档结构图 Char"/>
    <w:basedOn w:val="a0"/>
    <w:link w:val="a3"/>
    <w:uiPriority w:val="99"/>
    <w:qFormat/>
    <w:rsid w:val="006F3B76"/>
    <w:rPr>
      <w:rFonts w:ascii="宋体" w:eastAsia="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2242</Words>
  <Characters>12781</Characters>
  <Application>Microsoft Office Word</Application>
  <DocSecurity>0</DocSecurity>
  <Lines>106</Lines>
  <Paragraphs>29</Paragraphs>
  <ScaleCrop>false</ScaleCrop>
  <Company>Hewlett-Packard Company</Company>
  <LinksUpToDate>false</LinksUpToDate>
  <CharactersWithSpaces>14994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 钰琦</dc:creator>
  <cp:lastModifiedBy>lhp</cp:lastModifiedBy>
  <cp:revision>2</cp:revision>
  <dcterms:created xsi:type="dcterms:W3CDTF">2021-09-26T03:16:00Z</dcterms:created>
  <dcterms:modified xsi:type="dcterms:W3CDTF">2021-09-26T03:16:00Z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