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470453B5" w:rsidR="00753126" w:rsidRPr="00753126" w:rsidRDefault="00A416C2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A416C2">
        <w:rPr>
          <w:rFonts w:ascii="宋体" w:eastAsia="宋体" w:hAnsi="宋体" w:hint="eastAsia"/>
          <w:b/>
          <w:bCs/>
          <w:sz w:val="84"/>
          <w:szCs w:val="84"/>
        </w:rPr>
        <w:t>协作机械手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3C589586" w14:textId="77777777" w:rsidR="00230691" w:rsidRDefault="00230691" w:rsidP="00230691">
      <w:pPr>
        <w:pStyle w:val="2"/>
        <w:numPr>
          <w:ilvl w:val="0"/>
          <w:numId w:val="0"/>
        </w:numPr>
        <w:outlineLvl w:val="1"/>
      </w:pPr>
      <w:bookmarkStart w:id="0" w:name="_Toc89176109"/>
      <w:r w:rsidRPr="00E21895">
        <w:rPr>
          <w:rFonts w:hint="eastAsia"/>
        </w:rPr>
        <w:lastRenderedPageBreak/>
        <w:t>协作机械手</w:t>
      </w:r>
      <w:bookmarkEnd w:id="0"/>
    </w:p>
    <w:p w14:paraId="2D6D16DD" w14:textId="77777777" w:rsidR="00230691" w:rsidRDefault="00230691" w:rsidP="00230691">
      <w:pPr>
        <w:pStyle w:val="3"/>
        <w:numPr>
          <w:ilvl w:val="0"/>
          <w:numId w:val="7"/>
        </w:numPr>
        <w:outlineLvl w:val="2"/>
      </w:pPr>
      <w:bookmarkStart w:id="1" w:name="_Toc89176110"/>
      <w:r>
        <w:rPr>
          <w:rFonts w:hint="eastAsia"/>
        </w:rPr>
        <w:t>型号</w:t>
      </w:r>
      <w:bookmarkEnd w:id="1"/>
    </w:p>
    <w:p w14:paraId="4D12E650" w14:textId="77777777" w:rsidR="00230691" w:rsidRPr="00A57417" w:rsidRDefault="00230691" w:rsidP="00230691">
      <w:pPr>
        <w:spacing w:line="480" w:lineRule="auto"/>
        <w:ind w:firstLineChars="200" w:firstLine="420"/>
        <w:rPr>
          <w:rFonts w:ascii="宋体" w:eastAsia="宋体" w:hAnsi="宋体"/>
        </w:rPr>
      </w:pPr>
      <w:r w:rsidRPr="00A57417">
        <w:rPr>
          <w:rFonts w:ascii="宋体" w:eastAsia="宋体" w:hAnsi="宋体"/>
        </w:rPr>
        <w:t>HAN*S ROBOT</w:t>
      </w:r>
      <w:r>
        <w:rPr>
          <w:rFonts w:ascii="宋体" w:eastAsia="宋体" w:hAnsi="宋体"/>
        </w:rPr>
        <w:t xml:space="preserve"> E03</w:t>
      </w:r>
    </w:p>
    <w:p w14:paraId="691A7695" w14:textId="77777777" w:rsidR="00230691" w:rsidRDefault="00230691" w:rsidP="00230691">
      <w:pPr>
        <w:pStyle w:val="3"/>
        <w:numPr>
          <w:ilvl w:val="0"/>
          <w:numId w:val="7"/>
        </w:numPr>
        <w:outlineLvl w:val="2"/>
      </w:pPr>
      <w:bookmarkStart w:id="2" w:name="_Toc89176111"/>
      <w:r>
        <w:rPr>
          <w:rFonts w:hint="eastAsia"/>
        </w:rPr>
        <w:t>简介</w:t>
      </w:r>
      <w:bookmarkEnd w:id="2"/>
    </w:p>
    <w:p w14:paraId="37442512" w14:textId="77777777" w:rsidR="00230691" w:rsidRDefault="00230691" w:rsidP="00230691">
      <w:pPr>
        <w:spacing w:line="480" w:lineRule="auto"/>
        <w:ind w:firstLineChars="200" w:firstLine="420"/>
      </w:pPr>
      <w:r w:rsidRPr="000A7474">
        <w:t>Elfin系列6轴协作机器人，可应用于自动化集成生产线、装配、拾取、焊接、研磨、喷漆等领域，已成功出口到包括欧美日韩在内的50多个国家和地区。Elfin系列协作机器人采用独特的双关节模组设计，一个运动模组包含两个关节，构成这独特运动学结构，不仅在外观上区别于市面多数协作型机器人，在工作时也能获得更高的灵活度。</w:t>
      </w:r>
    </w:p>
    <w:p w14:paraId="4C4EEF71" w14:textId="77777777" w:rsidR="00230691" w:rsidRDefault="00230691" w:rsidP="00230691">
      <w:pPr>
        <w:pStyle w:val="3"/>
        <w:numPr>
          <w:ilvl w:val="0"/>
          <w:numId w:val="7"/>
        </w:numPr>
        <w:outlineLvl w:val="2"/>
      </w:pPr>
      <w:bookmarkStart w:id="3" w:name="_Toc89176112"/>
      <w:r>
        <w:rPr>
          <w:rFonts w:hint="eastAsia"/>
        </w:rPr>
        <w:t>设备参数</w:t>
      </w:r>
      <w:bookmarkEnd w:id="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30691" w:rsidRPr="000D39B5" w14:paraId="072CB0C9" w14:textId="77777777" w:rsidTr="009E3B27">
        <w:tc>
          <w:tcPr>
            <w:tcW w:w="2263" w:type="dxa"/>
            <w:vAlign w:val="center"/>
          </w:tcPr>
          <w:p w14:paraId="0B449BF8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设备重量</w:t>
            </w:r>
          </w:p>
        </w:tc>
        <w:tc>
          <w:tcPr>
            <w:tcW w:w="6033" w:type="dxa"/>
            <w:vAlign w:val="center"/>
          </w:tcPr>
          <w:p w14:paraId="62202B5E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1</w:t>
            </w:r>
            <w:r w:rsidRPr="000D39B5">
              <w:t>7KG</w:t>
            </w:r>
          </w:p>
        </w:tc>
      </w:tr>
      <w:tr w:rsidR="00230691" w:rsidRPr="000D39B5" w14:paraId="4FB9F9FD" w14:textId="77777777" w:rsidTr="009E3B27">
        <w:tc>
          <w:tcPr>
            <w:tcW w:w="2263" w:type="dxa"/>
            <w:vAlign w:val="center"/>
          </w:tcPr>
          <w:p w14:paraId="5886B741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最大负载</w:t>
            </w:r>
          </w:p>
        </w:tc>
        <w:tc>
          <w:tcPr>
            <w:tcW w:w="6033" w:type="dxa"/>
            <w:vAlign w:val="center"/>
          </w:tcPr>
          <w:p w14:paraId="43312735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4</w:t>
            </w:r>
            <w:r w:rsidRPr="000D39B5">
              <w:t>KG</w:t>
            </w:r>
          </w:p>
        </w:tc>
      </w:tr>
      <w:tr w:rsidR="00230691" w:rsidRPr="000D39B5" w14:paraId="4E5A149D" w14:textId="77777777" w:rsidTr="009E3B27">
        <w:tc>
          <w:tcPr>
            <w:tcW w:w="2263" w:type="dxa"/>
            <w:vAlign w:val="center"/>
          </w:tcPr>
          <w:p w14:paraId="2CB841AB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工作范围</w:t>
            </w:r>
          </w:p>
        </w:tc>
        <w:tc>
          <w:tcPr>
            <w:tcW w:w="6033" w:type="dxa"/>
            <w:vAlign w:val="center"/>
          </w:tcPr>
          <w:p w14:paraId="33BC0008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5</w:t>
            </w:r>
            <w:r w:rsidRPr="000D39B5">
              <w:t>90</w:t>
            </w:r>
            <w:r w:rsidRPr="000D39B5">
              <w:rPr>
                <w:rFonts w:hint="eastAsia"/>
              </w:rPr>
              <w:t>mm</w:t>
            </w:r>
          </w:p>
        </w:tc>
      </w:tr>
      <w:tr w:rsidR="00230691" w:rsidRPr="000D39B5" w14:paraId="6A57A51D" w14:textId="77777777" w:rsidTr="009E3B27">
        <w:tc>
          <w:tcPr>
            <w:tcW w:w="2263" w:type="dxa"/>
            <w:vAlign w:val="center"/>
          </w:tcPr>
          <w:p w14:paraId="70D59F7A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关节最大速度</w:t>
            </w:r>
          </w:p>
        </w:tc>
        <w:tc>
          <w:tcPr>
            <w:tcW w:w="6033" w:type="dxa"/>
            <w:vAlign w:val="center"/>
          </w:tcPr>
          <w:p w14:paraId="4E54005C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J1-J4 180°/S</w:t>
            </w:r>
          </w:p>
          <w:p w14:paraId="079E98C6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J5-J6 200°/S</w:t>
            </w:r>
          </w:p>
        </w:tc>
      </w:tr>
      <w:tr w:rsidR="00230691" w:rsidRPr="000D39B5" w14:paraId="5E71C5BC" w14:textId="77777777" w:rsidTr="009E3B27">
        <w:tc>
          <w:tcPr>
            <w:tcW w:w="2263" w:type="dxa"/>
            <w:vAlign w:val="center"/>
          </w:tcPr>
          <w:p w14:paraId="3F664AC9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关节范围</w:t>
            </w:r>
          </w:p>
        </w:tc>
        <w:tc>
          <w:tcPr>
            <w:tcW w:w="6033" w:type="dxa"/>
            <w:vAlign w:val="center"/>
          </w:tcPr>
          <w:p w14:paraId="524FE785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±</w:t>
            </w:r>
            <w:r w:rsidRPr="000D39B5">
              <w:t>360°</w:t>
            </w:r>
          </w:p>
        </w:tc>
      </w:tr>
      <w:tr w:rsidR="00230691" w:rsidRPr="000D39B5" w14:paraId="3E42ADAB" w14:textId="77777777" w:rsidTr="009E3B27">
        <w:tc>
          <w:tcPr>
            <w:tcW w:w="2263" w:type="dxa"/>
            <w:vAlign w:val="center"/>
          </w:tcPr>
          <w:p w14:paraId="4DBBB721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工具最大速度</w:t>
            </w:r>
          </w:p>
        </w:tc>
        <w:tc>
          <w:tcPr>
            <w:tcW w:w="6033" w:type="dxa"/>
            <w:vAlign w:val="center"/>
          </w:tcPr>
          <w:p w14:paraId="356D542A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2m</w:t>
            </w:r>
            <w:r w:rsidRPr="000D39B5">
              <w:t>/s</w:t>
            </w:r>
          </w:p>
        </w:tc>
      </w:tr>
      <w:tr w:rsidR="00230691" w:rsidRPr="000D39B5" w14:paraId="76602D74" w14:textId="77777777" w:rsidTr="009E3B27">
        <w:tc>
          <w:tcPr>
            <w:tcW w:w="2263" w:type="dxa"/>
            <w:vAlign w:val="center"/>
          </w:tcPr>
          <w:p w14:paraId="1F0D4DDE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重复定位精度</w:t>
            </w:r>
          </w:p>
        </w:tc>
        <w:tc>
          <w:tcPr>
            <w:tcW w:w="6033" w:type="dxa"/>
            <w:vAlign w:val="center"/>
          </w:tcPr>
          <w:p w14:paraId="5C7101D5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±0</w:t>
            </w:r>
            <w:r w:rsidRPr="000D39B5">
              <w:t>.3</w:t>
            </w:r>
            <w:r w:rsidRPr="000D39B5">
              <w:rPr>
                <w:rFonts w:hint="eastAsia"/>
              </w:rPr>
              <w:t>mm</w:t>
            </w:r>
          </w:p>
        </w:tc>
      </w:tr>
      <w:tr w:rsidR="00230691" w:rsidRPr="000D39B5" w14:paraId="03A8A51D" w14:textId="77777777" w:rsidTr="009E3B27">
        <w:tc>
          <w:tcPr>
            <w:tcW w:w="2263" w:type="dxa"/>
            <w:vAlign w:val="center"/>
          </w:tcPr>
          <w:p w14:paraId="62BCBC9D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末端I</w:t>
            </w:r>
            <w:r w:rsidRPr="000D39B5">
              <w:t>/O</w:t>
            </w:r>
            <w:r w:rsidRPr="000D39B5">
              <w:rPr>
                <w:rFonts w:hint="eastAsia"/>
              </w:rPr>
              <w:t>接口</w:t>
            </w:r>
          </w:p>
        </w:tc>
        <w:tc>
          <w:tcPr>
            <w:tcW w:w="6033" w:type="dxa"/>
            <w:vAlign w:val="center"/>
          </w:tcPr>
          <w:p w14:paraId="7D9CCE70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数字输入：</w:t>
            </w:r>
            <w:r w:rsidRPr="000D39B5">
              <w:t>3  数字输出：3  模拟输入：2</w:t>
            </w:r>
          </w:p>
        </w:tc>
      </w:tr>
      <w:tr w:rsidR="00230691" w:rsidRPr="000D39B5" w14:paraId="38D14AD1" w14:textId="77777777" w:rsidTr="009E3B27">
        <w:tc>
          <w:tcPr>
            <w:tcW w:w="2263" w:type="dxa"/>
            <w:vAlign w:val="center"/>
          </w:tcPr>
          <w:p w14:paraId="77D2F7EA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通讯</w:t>
            </w:r>
          </w:p>
        </w:tc>
        <w:tc>
          <w:tcPr>
            <w:tcW w:w="6033" w:type="dxa"/>
            <w:vAlign w:val="center"/>
          </w:tcPr>
          <w:p w14:paraId="737DB68E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TCP/IP  Modbus</w:t>
            </w:r>
          </w:p>
        </w:tc>
      </w:tr>
      <w:tr w:rsidR="00230691" w:rsidRPr="000D39B5" w14:paraId="323DA971" w14:textId="77777777" w:rsidTr="009E3B27">
        <w:tc>
          <w:tcPr>
            <w:tcW w:w="2263" w:type="dxa"/>
            <w:vAlign w:val="center"/>
          </w:tcPr>
          <w:p w14:paraId="502FF6B0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I</w:t>
            </w:r>
            <w:r w:rsidRPr="000D39B5">
              <w:t>/O</w:t>
            </w:r>
            <w:r w:rsidRPr="000D39B5">
              <w:rPr>
                <w:rFonts w:hint="eastAsia"/>
              </w:rPr>
              <w:t>电源</w:t>
            </w:r>
          </w:p>
        </w:tc>
        <w:tc>
          <w:tcPr>
            <w:tcW w:w="6033" w:type="dxa"/>
            <w:vAlign w:val="center"/>
          </w:tcPr>
          <w:p w14:paraId="5B1791B5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2</w:t>
            </w:r>
            <w:r w:rsidRPr="000D39B5">
              <w:t>4V 2A</w:t>
            </w:r>
          </w:p>
        </w:tc>
      </w:tr>
      <w:tr w:rsidR="00230691" w:rsidRPr="000D39B5" w14:paraId="68242446" w14:textId="77777777" w:rsidTr="009E3B27">
        <w:tc>
          <w:tcPr>
            <w:tcW w:w="2263" w:type="dxa"/>
            <w:vAlign w:val="center"/>
          </w:tcPr>
          <w:p w14:paraId="029A21FB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外部电源输入</w:t>
            </w:r>
          </w:p>
        </w:tc>
        <w:tc>
          <w:tcPr>
            <w:tcW w:w="6033" w:type="dxa"/>
            <w:vAlign w:val="center"/>
          </w:tcPr>
          <w:p w14:paraId="6E164A0F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200-240V AC 50-60Hz</w:t>
            </w:r>
          </w:p>
        </w:tc>
      </w:tr>
      <w:tr w:rsidR="00230691" w:rsidRPr="000D39B5" w14:paraId="49F7B948" w14:textId="77777777" w:rsidTr="009E3B27">
        <w:tc>
          <w:tcPr>
            <w:tcW w:w="2263" w:type="dxa"/>
            <w:vAlign w:val="center"/>
          </w:tcPr>
          <w:p w14:paraId="4D9087E4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功耗</w:t>
            </w:r>
          </w:p>
        </w:tc>
        <w:tc>
          <w:tcPr>
            <w:tcW w:w="6033" w:type="dxa"/>
            <w:vAlign w:val="center"/>
          </w:tcPr>
          <w:p w14:paraId="3CBA1656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100W典型应用</w:t>
            </w:r>
          </w:p>
        </w:tc>
      </w:tr>
      <w:tr w:rsidR="00230691" w:rsidRPr="000D39B5" w14:paraId="3153C625" w14:textId="77777777" w:rsidTr="009E3B27">
        <w:tc>
          <w:tcPr>
            <w:tcW w:w="2263" w:type="dxa"/>
            <w:vAlign w:val="center"/>
          </w:tcPr>
          <w:p w14:paraId="3F8BE968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lastRenderedPageBreak/>
              <w:t>电箱I</w:t>
            </w:r>
            <w:r w:rsidRPr="000D39B5">
              <w:t>/O</w:t>
            </w:r>
            <w:r w:rsidRPr="000D39B5">
              <w:rPr>
                <w:rFonts w:hint="eastAsia"/>
              </w:rPr>
              <w:t>端口</w:t>
            </w:r>
          </w:p>
        </w:tc>
        <w:tc>
          <w:tcPr>
            <w:tcW w:w="6033" w:type="dxa"/>
            <w:vAlign w:val="center"/>
          </w:tcPr>
          <w:p w14:paraId="758603FC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数字输入：</w:t>
            </w:r>
            <w:r w:rsidRPr="000D39B5">
              <w:t>16  数字输出：16  模拟输入：2  模拟输出：2</w:t>
            </w:r>
          </w:p>
        </w:tc>
      </w:tr>
      <w:tr w:rsidR="00230691" w:rsidRPr="000D39B5" w14:paraId="10FC59BE" w14:textId="77777777" w:rsidTr="009E3B27">
        <w:tc>
          <w:tcPr>
            <w:tcW w:w="2263" w:type="dxa"/>
            <w:vAlign w:val="center"/>
          </w:tcPr>
          <w:p w14:paraId="75E54CFC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工作环境温度</w:t>
            </w:r>
          </w:p>
        </w:tc>
        <w:tc>
          <w:tcPr>
            <w:tcW w:w="6033" w:type="dxa"/>
            <w:vAlign w:val="center"/>
          </w:tcPr>
          <w:p w14:paraId="78C74DB0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t>0-50℃</w:t>
            </w:r>
          </w:p>
        </w:tc>
      </w:tr>
      <w:tr w:rsidR="00230691" w:rsidRPr="000D39B5" w14:paraId="021404D2" w14:textId="77777777" w:rsidTr="009E3B27">
        <w:tc>
          <w:tcPr>
            <w:tcW w:w="2263" w:type="dxa"/>
            <w:vAlign w:val="center"/>
          </w:tcPr>
          <w:p w14:paraId="3C0B8ACA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I</w:t>
            </w:r>
            <w:r w:rsidRPr="000D39B5">
              <w:t>P</w:t>
            </w:r>
            <w:r w:rsidRPr="000D39B5">
              <w:rPr>
                <w:rFonts w:hint="eastAsia"/>
              </w:rPr>
              <w:t>防护等级</w:t>
            </w:r>
          </w:p>
        </w:tc>
        <w:tc>
          <w:tcPr>
            <w:tcW w:w="6033" w:type="dxa"/>
            <w:vAlign w:val="center"/>
          </w:tcPr>
          <w:p w14:paraId="21D84D23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I</w:t>
            </w:r>
            <w:r w:rsidRPr="000D39B5">
              <w:t>P54</w:t>
            </w:r>
          </w:p>
        </w:tc>
      </w:tr>
      <w:tr w:rsidR="00230691" w:rsidRPr="000D39B5" w14:paraId="7DA557E7" w14:textId="77777777" w:rsidTr="009E3B27">
        <w:tc>
          <w:tcPr>
            <w:tcW w:w="2263" w:type="dxa"/>
            <w:vAlign w:val="center"/>
          </w:tcPr>
          <w:p w14:paraId="55099C3E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主要材料</w:t>
            </w:r>
          </w:p>
        </w:tc>
        <w:tc>
          <w:tcPr>
            <w:tcW w:w="6033" w:type="dxa"/>
            <w:vAlign w:val="center"/>
          </w:tcPr>
          <w:p w14:paraId="6CBBD9F4" w14:textId="77777777" w:rsidR="00230691" w:rsidRPr="000D39B5" w:rsidRDefault="00230691" w:rsidP="009E3B27">
            <w:pPr>
              <w:spacing w:line="480" w:lineRule="auto"/>
              <w:jc w:val="center"/>
            </w:pPr>
            <w:r w:rsidRPr="000D39B5">
              <w:rPr>
                <w:rFonts w:hint="eastAsia"/>
              </w:rPr>
              <w:t>铝合金</w:t>
            </w:r>
          </w:p>
        </w:tc>
      </w:tr>
    </w:tbl>
    <w:p w14:paraId="4B2A3945" w14:textId="77777777" w:rsidR="00230691" w:rsidRDefault="00230691" w:rsidP="00230691">
      <w:pPr>
        <w:spacing w:line="480" w:lineRule="auto"/>
      </w:pPr>
    </w:p>
    <w:p w14:paraId="2DE3EBC0" w14:textId="77777777" w:rsidR="00230691" w:rsidRDefault="00230691" w:rsidP="00230691">
      <w:pPr>
        <w:pStyle w:val="3"/>
        <w:numPr>
          <w:ilvl w:val="0"/>
          <w:numId w:val="7"/>
        </w:numPr>
        <w:outlineLvl w:val="2"/>
      </w:pPr>
      <w:bookmarkStart w:id="4" w:name="_Toc89176113"/>
      <w:r>
        <w:rPr>
          <w:rFonts w:hint="eastAsia"/>
        </w:rPr>
        <w:t>特征</w:t>
      </w:r>
      <w:bookmarkEnd w:id="4"/>
    </w:p>
    <w:p w14:paraId="1BD7FCDE" w14:textId="77777777" w:rsidR="00230691" w:rsidRDefault="00230691" w:rsidP="00230691">
      <w:pPr>
        <w:pStyle w:val="a3"/>
        <w:numPr>
          <w:ilvl w:val="0"/>
          <w:numId w:val="95"/>
        </w:numPr>
        <w:spacing w:line="480" w:lineRule="auto"/>
        <w:ind w:firstLineChars="0"/>
      </w:pPr>
      <w:r>
        <w:rPr>
          <w:rFonts w:hint="eastAsia"/>
        </w:rPr>
        <w:t>设计优化奇异点</w:t>
      </w:r>
    </w:p>
    <w:p w14:paraId="480C9B80" w14:textId="77777777" w:rsidR="00230691" w:rsidRDefault="00230691" w:rsidP="00230691">
      <w:pPr>
        <w:pStyle w:val="a3"/>
        <w:spacing w:line="480" w:lineRule="auto"/>
        <w:ind w:left="420" w:firstLineChars="0" w:firstLine="0"/>
      </w:pPr>
      <w:r w:rsidRPr="00431118">
        <w:rPr>
          <w:rFonts w:hint="eastAsia"/>
        </w:rPr>
        <w:t>独特的机械臂型设计，避免产品同质化，且有效减少了机器人运动中奇异点。</w:t>
      </w:r>
    </w:p>
    <w:p w14:paraId="26B668F3" w14:textId="77777777" w:rsidR="00230691" w:rsidRDefault="00230691" w:rsidP="00230691">
      <w:pPr>
        <w:pStyle w:val="a3"/>
        <w:numPr>
          <w:ilvl w:val="0"/>
          <w:numId w:val="95"/>
        </w:numPr>
        <w:spacing w:line="480" w:lineRule="auto"/>
        <w:ind w:firstLineChars="0"/>
      </w:pPr>
      <w:r>
        <w:rPr>
          <w:rFonts w:hint="eastAsia"/>
        </w:rPr>
        <w:t>灵活部署</w:t>
      </w:r>
    </w:p>
    <w:p w14:paraId="3EE4F7E3" w14:textId="77777777" w:rsidR="00230691" w:rsidRDefault="00230691" w:rsidP="00230691">
      <w:pPr>
        <w:pStyle w:val="a3"/>
        <w:spacing w:line="480" w:lineRule="auto"/>
        <w:ind w:left="420" w:firstLineChars="0" w:firstLine="0"/>
      </w:pPr>
      <w:r>
        <w:rPr>
          <w:rFonts w:hint="eastAsia"/>
        </w:rPr>
        <w:t>具有独特运动学结构，使机器人具有极高的灵活性；最高集成度的模块化设计，尽可能地减少本体重量。</w:t>
      </w:r>
    </w:p>
    <w:p w14:paraId="71068F7C" w14:textId="77777777" w:rsidR="00230691" w:rsidRDefault="00230691" w:rsidP="00230691">
      <w:pPr>
        <w:pStyle w:val="a3"/>
        <w:numPr>
          <w:ilvl w:val="0"/>
          <w:numId w:val="95"/>
        </w:numPr>
        <w:spacing w:line="480" w:lineRule="auto"/>
        <w:ind w:firstLineChars="0"/>
      </w:pPr>
      <w:r>
        <w:rPr>
          <w:rFonts w:hint="eastAsia"/>
        </w:rPr>
        <w:t>灵活的6自由度协作机器人</w:t>
      </w:r>
    </w:p>
    <w:p w14:paraId="23BB87F4" w14:textId="77777777" w:rsidR="00230691" w:rsidRDefault="00230691" w:rsidP="00230691">
      <w:pPr>
        <w:pStyle w:val="a3"/>
        <w:spacing w:line="480" w:lineRule="auto"/>
        <w:ind w:left="420" w:firstLineChars="0" w:firstLine="0"/>
      </w:pPr>
      <w:r w:rsidRPr="007559BB">
        <w:rPr>
          <w:rFonts w:hint="eastAsia"/>
        </w:rPr>
        <w:t>国内唯一</w:t>
      </w:r>
      <w:r w:rsidRPr="007559BB">
        <w:t>4/6轴同轴结构的协作机器人，几乎达到7自由度机器人的灵活性。</w:t>
      </w:r>
    </w:p>
    <w:p w14:paraId="6C5B5183" w14:textId="77777777" w:rsidR="00230691" w:rsidRDefault="00230691" w:rsidP="00230691">
      <w:pPr>
        <w:pStyle w:val="a3"/>
        <w:numPr>
          <w:ilvl w:val="0"/>
          <w:numId w:val="95"/>
        </w:numPr>
        <w:spacing w:line="480" w:lineRule="auto"/>
        <w:ind w:firstLineChars="0"/>
      </w:pPr>
      <w:r>
        <w:rPr>
          <w:rFonts w:hint="eastAsia"/>
        </w:rPr>
        <w:t>模块化</w:t>
      </w:r>
    </w:p>
    <w:p w14:paraId="0652FF70" w14:textId="77777777" w:rsidR="00230691" w:rsidRDefault="00230691" w:rsidP="00230691">
      <w:pPr>
        <w:pStyle w:val="a3"/>
        <w:spacing w:line="480" w:lineRule="auto"/>
        <w:ind w:left="420" w:firstLineChars="0" w:firstLine="0"/>
      </w:pPr>
      <w:r w:rsidRPr="007559BB">
        <w:rPr>
          <w:rFonts w:hint="eastAsia"/>
        </w:rPr>
        <w:t>减速机、电机、编码器以及驱动控制一体化集成。</w:t>
      </w:r>
    </w:p>
    <w:p w14:paraId="391E0E15" w14:textId="77777777" w:rsidR="00230691" w:rsidRDefault="00230691" w:rsidP="00230691">
      <w:pPr>
        <w:pStyle w:val="3"/>
        <w:numPr>
          <w:ilvl w:val="0"/>
          <w:numId w:val="7"/>
        </w:numPr>
        <w:outlineLvl w:val="2"/>
      </w:pPr>
      <w:bookmarkStart w:id="5" w:name="_Toc89176114"/>
      <w:r>
        <w:rPr>
          <w:rFonts w:hint="eastAsia"/>
        </w:rPr>
        <w:t>应用</w:t>
      </w:r>
      <w:bookmarkEnd w:id="5"/>
    </w:p>
    <w:p w14:paraId="510EFD6A" w14:textId="77777777" w:rsidR="00230691" w:rsidRDefault="00230691" w:rsidP="00230691">
      <w:pPr>
        <w:spacing w:line="480" w:lineRule="auto"/>
        <w:ind w:firstLineChars="200" w:firstLine="420"/>
      </w:pPr>
      <w:r>
        <w:rPr>
          <w:rFonts w:hint="eastAsia"/>
        </w:rPr>
        <w:t>远程医疗；I</w:t>
      </w:r>
      <w:r>
        <w:t>P66</w:t>
      </w:r>
      <w:r>
        <w:rPr>
          <w:rFonts w:hint="eastAsia"/>
        </w:rPr>
        <w:t>防水；大众汽车座椅上下料；咖啡机器人；激光打标；等离子清洗；机床上下料；V</w:t>
      </w:r>
      <w:r>
        <w:t>R</w:t>
      </w:r>
      <w:r>
        <w:rPr>
          <w:rFonts w:hint="eastAsia"/>
        </w:rPr>
        <w:t>操控Elfin机器人进行培训。</w:t>
      </w:r>
    </w:p>
    <w:p w14:paraId="5827B230" w14:textId="024A74A9" w:rsidR="004347C1" w:rsidRPr="00EF5364" w:rsidRDefault="004347C1" w:rsidP="00EF5364">
      <w:pPr>
        <w:spacing w:line="480" w:lineRule="auto"/>
        <w:rPr>
          <w:rFonts w:ascii="宋体" w:eastAsia="宋体" w:hAnsi="宋体" w:hint="eastAsia"/>
        </w:rPr>
      </w:pPr>
    </w:p>
    <w:sectPr w:rsidR="004347C1" w:rsidRPr="00EF5364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4F0" w14:textId="77777777" w:rsidR="009F74F6" w:rsidRDefault="009F74F6" w:rsidP="00385EB3">
      <w:r>
        <w:separator/>
      </w:r>
    </w:p>
  </w:endnote>
  <w:endnote w:type="continuationSeparator" w:id="0">
    <w:p w14:paraId="67D2BDBC" w14:textId="77777777" w:rsidR="009F74F6" w:rsidRDefault="009F74F6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9F74F6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0A16" w14:textId="77777777" w:rsidR="009F74F6" w:rsidRDefault="009F74F6" w:rsidP="00385EB3">
      <w:r>
        <w:separator/>
      </w:r>
    </w:p>
  </w:footnote>
  <w:footnote w:type="continuationSeparator" w:id="0">
    <w:p w14:paraId="2EA5ED27" w14:textId="77777777" w:rsidR="009F74F6" w:rsidRDefault="009F74F6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0691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4F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16C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5364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5</cp:revision>
  <dcterms:created xsi:type="dcterms:W3CDTF">2021-12-14T07:37:00Z</dcterms:created>
  <dcterms:modified xsi:type="dcterms:W3CDTF">2021-12-14T09:01:00Z</dcterms:modified>
</cp:coreProperties>
</file>